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A33A24" w14:textId="77777777" w:rsidR="00BC0E8C" w:rsidRPr="004E4860" w:rsidRDefault="0045183D" w:rsidP="004E4860">
      <w:pPr>
        <w:tabs>
          <w:tab w:val="left" w:pos="1395"/>
        </w:tabs>
      </w:pPr>
      <w:r>
        <w:rPr>
          <w:rFonts w:ascii="Arial-BoldMT" w:hAnsi="Arial-BoldMT" w:cs="Arial-BoldMT"/>
          <w:b/>
          <w:bCs/>
          <w:noProof/>
          <w:color w:val="000000"/>
          <w:sz w:val="20"/>
          <w:szCs w:val="20"/>
          <w:lang w:eastAsia="es-MX"/>
        </w:rPr>
        <w:drawing>
          <wp:anchor distT="0" distB="0" distL="114300" distR="114300" simplePos="0" relativeHeight="251663360" behindDoc="0" locked="0" layoutInCell="1" allowOverlap="1" wp14:anchorId="4E57F514" wp14:editId="1F61DD1B">
            <wp:simplePos x="0" y="0"/>
            <wp:positionH relativeFrom="column">
              <wp:posOffset>-1032262</wp:posOffset>
            </wp:positionH>
            <wp:positionV relativeFrom="paragraph">
              <wp:posOffset>-859900</wp:posOffset>
            </wp:positionV>
            <wp:extent cx="1152939" cy="1311443"/>
            <wp:effectExtent l="0" t="0" r="9525" b="3175"/>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2939" cy="1311443"/>
                    </a:xfrm>
                    <a:prstGeom prst="rect">
                      <a:avLst/>
                    </a:prstGeom>
                    <a:noFill/>
                  </pic:spPr>
                </pic:pic>
              </a:graphicData>
            </a:graphic>
            <wp14:sizeRelH relativeFrom="page">
              <wp14:pctWidth>0</wp14:pctWidth>
            </wp14:sizeRelH>
            <wp14:sizeRelV relativeFrom="page">
              <wp14:pctHeight>0</wp14:pctHeight>
            </wp14:sizeRelV>
          </wp:anchor>
        </w:drawing>
      </w:r>
      <w:r>
        <w:rPr>
          <w:rFonts w:ascii="Arial-BoldMT" w:hAnsi="Arial-BoldMT" w:cs="Arial-BoldMT"/>
          <w:b/>
          <w:bCs/>
          <w:noProof/>
          <w:color w:val="000000"/>
          <w:sz w:val="20"/>
          <w:szCs w:val="20"/>
          <w:lang w:eastAsia="es-MX"/>
        </w:rPr>
        <w:drawing>
          <wp:anchor distT="0" distB="0" distL="114300" distR="114300" simplePos="0" relativeHeight="251662336" behindDoc="0" locked="0" layoutInCell="1" allowOverlap="1" wp14:anchorId="086C0A50" wp14:editId="33D446B3">
            <wp:simplePos x="0" y="0"/>
            <wp:positionH relativeFrom="column">
              <wp:posOffset>5208270</wp:posOffset>
            </wp:positionH>
            <wp:positionV relativeFrom="paragraph">
              <wp:posOffset>-899160</wp:posOffset>
            </wp:positionV>
            <wp:extent cx="1469390" cy="1414145"/>
            <wp:effectExtent l="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69390" cy="1414145"/>
                    </a:xfrm>
                    <a:prstGeom prst="rect">
                      <a:avLst/>
                    </a:prstGeom>
                    <a:noFill/>
                  </pic:spPr>
                </pic:pic>
              </a:graphicData>
            </a:graphic>
            <wp14:sizeRelH relativeFrom="page">
              <wp14:pctWidth>0</wp14:pctWidth>
            </wp14:sizeRelH>
            <wp14:sizeRelV relativeFrom="page">
              <wp14:pctHeight>0</wp14:pctHeight>
            </wp14:sizeRelV>
          </wp:anchor>
        </w:drawing>
      </w:r>
      <w:r w:rsidR="00A20AE8">
        <w:t xml:space="preserve">                                                                                                                                                                   </w:t>
      </w:r>
      <w:r w:rsidR="00232187">
        <w:t xml:space="preserve"> </w:t>
      </w:r>
    </w:p>
    <w:p w14:paraId="51FA3FC2" w14:textId="77777777" w:rsidR="00205346" w:rsidRDefault="00484EDB" w:rsidP="00BC0E8C">
      <w:pPr>
        <w:autoSpaceDE w:val="0"/>
        <w:autoSpaceDN w:val="0"/>
        <w:adjustRightInd w:val="0"/>
        <w:spacing w:after="0" w:line="240" w:lineRule="auto"/>
        <w:jc w:val="center"/>
        <w:rPr>
          <w:rFonts w:ascii="Arial-BoldMT" w:hAnsi="Arial-BoldMT" w:cs="Arial-BoldMT"/>
          <w:b/>
          <w:bCs/>
          <w:color w:val="000000"/>
          <w:sz w:val="32"/>
          <w:szCs w:val="32"/>
        </w:rPr>
      </w:pPr>
      <w:r>
        <w:rPr>
          <w:rFonts w:ascii="Arial-BoldMT" w:hAnsi="Arial-BoldMT" w:cs="Arial-BoldMT"/>
          <w:b/>
          <w:bCs/>
          <w:color w:val="000000"/>
          <w:sz w:val="32"/>
          <w:szCs w:val="32"/>
        </w:rPr>
        <w:t>REGLAMENTO DE TRANSITO, MOVILIDAD</w:t>
      </w:r>
      <w:r w:rsidR="00BC0E8C">
        <w:rPr>
          <w:rFonts w:ascii="Arial-BoldMT" w:hAnsi="Arial-BoldMT" w:cs="Arial-BoldMT"/>
          <w:b/>
          <w:bCs/>
          <w:color w:val="000000"/>
          <w:sz w:val="32"/>
          <w:szCs w:val="32"/>
        </w:rPr>
        <w:t xml:space="preserve"> Y TRANSPORTE </w:t>
      </w:r>
      <w:r w:rsidR="00205346">
        <w:rPr>
          <w:rFonts w:ascii="Arial-BoldMT" w:hAnsi="Arial-BoldMT" w:cs="Arial-BoldMT"/>
          <w:b/>
          <w:bCs/>
          <w:color w:val="000000"/>
          <w:sz w:val="32"/>
          <w:szCs w:val="32"/>
        </w:rPr>
        <w:t xml:space="preserve">PARA EL MUNICIPIO DE </w:t>
      </w:r>
      <w:r w:rsidR="00A20BD1">
        <w:rPr>
          <w:rFonts w:ascii="Arial-BoldMT" w:hAnsi="Arial-BoldMT" w:cs="Arial-BoldMT"/>
          <w:b/>
          <w:bCs/>
          <w:color w:val="000000"/>
          <w:sz w:val="32"/>
          <w:szCs w:val="32"/>
        </w:rPr>
        <w:t xml:space="preserve"> TAMAZULA DE GORDIANO</w:t>
      </w:r>
      <w:r w:rsidR="00205346">
        <w:rPr>
          <w:rFonts w:ascii="Arial-BoldMT" w:hAnsi="Arial-BoldMT" w:cs="Arial-BoldMT"/>
          <w:b/>
          <w:bCs/>
          <w:color w:val="000000"/>
          <w:sz w:val="32"/>
          <w:szCs w:val="32"/>
        </w:rPr>
        <w:t>, JALISCO.</w:t>
      </w:r>
    </w:p>
    <w:p w14:paraId="086CD6AA" w14:textId="77777777" w:rsidR="00BC0E8C" w:rsidRDefault="00051856" w:rsidP="00051856">
      <w:pPr>
        <w:tabs>
          <w:tab w:val="left" w:pos="4900"/>
        </w:tabs>
        <w:autoSpaceDE w:val="0"/>
        <w:autoSpaceDN w:val="0"/>
        <w:adjustRightInd w:val="0"/>
        <w:spacing w:after="0" w:line="240" w:lineRule="auto"/>
        <w:rPr>
          <w:rFonts w:ascii="Arial-BoldMT" w:hAnsi="Arial-BoldMT" w:cs="Arial-BoldMT"/>
          <w:b/>
          <w:bCs/>
          <w:color w:val="000000"/>
          <w:sz w:val="20"/>
          <w:szCs w:val="20"/>
        </w:rPr>
      </w:pPr>
      <w:r>
        <w:rPr>
          <w:rFonts w:ascii="Arial-BoldMT" w:hAnsi="Arial-BoldMT" w:cs="Arial-BoldMT"/>
          <w:b/>
          <w:bCs/>
          <w:color w:val="000000"/>
          <w:sz w:val="20"/>
          <w:szCs w:val="20"/>
        </w:rPr>
        <w:tab/>
      </w:r>
    </w:p>
    <w:p w14:paraId="5273DB6C" w14:textId="77777777" w:rsidR="00205346" w:rsidRDefault="00205346" w:rsidP="00BC0E8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TÍTULO PRIMERO</w:t>
      </w:r>
    </w:p>
    <w:p w14:paraId="41B5A9C2" w14:textId="77777777" w:rsidR="00205346" w:rsidRDefault="00205346" w:rsidP="00BC0E8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DISPOSICIONES GENERALES</w:t>
      </w:r>
    </w:p>
    <w:p w14:paraId="713E440D" w14:textId="77777777" w:rsidR="00BC0E8C" w:rsidRDefault="00BC0E8C" w:rsidP="00BC0E8C">
      <w:pPr>
        <w:autoSpaceDE w:val="0"/>
        <w:autoSpaceDN w:val="0"/>
        <w:adjustRightInd w:val="0"/>
        <w:spacing w:after="0" w:line="240" w:lineRule="auto"/>
        <w:jc w:val="center"/>
        <w:rPr>
          <w:rFonts w:ascii="Arial-BoldMT" w:hAnsi="Arial-BoldMT" w:cs="Arial-BoldMT"/>
          <w:b/>
          <w:bCs/>
          <w:color w:val="000000"/>
          <w:sz w:val="20"/>
          <w:szCs w:val="20"/>
        </w:rPr>
      </w:pPr>
    </w:p>
    <w:p w14:paraId="7CC598FC" w14:textId="77777777" w:rsidR="00205346" w:rsidRDefault="00205346" w:rsidP="00BC0E8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w:t>
      </w:r>
    </w:p>
    <w:p w14:paraId="438AFBE6" w14:textId="77777777" w:rsidR="00205346" w:rsidRDefault="00205346" w:rsidP="00BC0E8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DEL OBJETO Y ÁMBITO DE APLICACIÓN</w:t>
      </w:r>
    </w:p>
    <w:p w14:paraId="45EE863D" w14:textId="77777777" w:rsidR="00BC0E8C" w:rsidRDefault="00BC0E8C" w:rsidP="00BC0E8C">
      <w:pPr>
        <w:autoSpaceDE w:val="0"/>
        <w:autoSpaceDN w:val="0"/>
        <w:adjustRightInd w:val="0"/>
        <w:spacing w:after="0" w:line="240" w:lineRule="auto"/>
        <w:jc w:val="center"/>
        <w:rPr>
          <w:rFonts w:ascii="Arial-BoldMT" w:hAnsi="Arial-BoldMT" w:cs="Arial-BoldMT"/>
          <w:b/>
          <w:bCs/>
          <w:color w:val="000000"/>
          <w:sz w:val="20"/>
          <w:szCs w:val="20"/>
        </w:rPr>
      </w:pPr>
    </w:p>
    <w:p w14:paraId="6AA0AA46" w14:textId="77777777" w:rsidR="00BC0E8C"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 </w:t>
      </w:r>
      <w:r>
        <w:rPr>
          <w:rFonts w:ascii="ArialMT" w:hAnsi="ArialMT" w:cs="ArialMT"/>
          <w:color w:val="000000"/>
          <w:sz w:val="20"/>
          <w:szCs w:val="20"/>
        </w:rPr>
        <w:t xml:space="preserve">Las disposiciones del presente Reglamento son de orden </w:t>
      </w:r>
      <w:r w:rsidR="00BC0E8C">
        <w:rPr>
          <w:rFonts w:ascii="ArialMT" w:hAnsi="ArialMT" w:cs="ArialMT"/>
          <w:color w:val="000000"/>
          <w:sz w:val="20"/>
          <w:szCs w:val="20"/>
        </w:rPr>
        <w:t xml:space="preserve">público, de interés social y de </w:t>
      </w:r>
      <w:r>
        <w:rPr>
          <w:rFonts w:ascii="ArialMT" w:hAnsi="ArialMT" w:cs="ArialMT"/>
          <w:color w:val="000000"/>
          <w:sz w:val="20"/>
          <w:szCs w:val="20"/>
        </w:rPr>
        <w:t>observancia obligatoria, el cual establece las normas que regulan la viali</w:t>
      </w:r>
      <w:r w:rsidR="00BC0E8C">
        <w:rPr>
          <w:rFonts w:ascii="ArialMT" w:hAnsi="ArialMT" w:cs="ArialMT"/>
          <w:color w:val="000000"/>
          <w:sz w:val="20"/>
          <w:szCs w:val="20"/>
        </w:rPr>
        <w:t xml:space="preserve">dad, el transporte, el tránsito </w:t>
      </w:r>
      <w:r>
        <w:rPr>
          <w:rFonts w:ascii="ArialMT" w:hAnsi="ArialMT" w:cs="ArialMT"/>
          <w:color w:val="000000"/>
          <w:sz w:val="20"/>
          <w:szCs w:val="20"/>
        </w:rPr>
        <w:t>vehicular y peatonal, a las que obligatoriamente se sujetan las personas físicas y</w:t>
      </w:r>
      <w:r w:rsidR="00BC0E8C">
        <w:rPr>
          <w:rFonts w:ascii="ArialMT" w:hAnsi="ArialMT" w:cs="ArialMT"/>
          <w:color w:val="000000"/>
          <w:sz w:val="20"/>
          <w:szCs w:val="20"/>
        </w:rPr>
        <w:t xml:space="preserve"> jurídicas que transiten por la </w:t>
      </w:r>
      <w:r>
        <w:rPr>
          <w:rFonts w:ascii="ArialMT" w:hAnsi="ArialMT" w:cs="ArialMT"/>
          <w:color w:val="000000"/>
          <w:sz w:val="20"/>
          <w:szCs w:val="20"/>
        </w:rPr>
        <w:t>jurisdicción municipal, sus delegaciones y agencias territoriales, conforme a l</w:t>
      </w:r>
      <w:r w:rsidR="00BC0E8C">
        <w:rPr>
          <w:rFonts w:ascii="ArialMT" w:hAnsi="ArialMT" w:cs="ArialMT"/>
          <w:color w:val="000000"/>
          <w:sz w:val="20"/>
          <w:szCs w:val="20"/>
        </w:rPr>
        <w:t xml:space="preserve">os dispuesto en el artículo 115 </w:t>
      </w:r>
      <w:r>
        <w:rPr>
          <w:rFonts w:ascii="ArialMT" w:hAnsi="ArialMT" w:cs="ArialMT"/>
          <w:color w:val="000000"/>
          <w:sz w:val="20"/>
          <w:szCs w:val="20"/>
        </w:rPr>
        <w:t>de la Constitución Política de los Estados Unidos Mexicanos, Constitución</w:t>
      </w:r>
      <w:r w:rsidR="00BC0E8C">
        <w:rPr>
          <w:rFonts w:ascii="ArialMT" w:hAnsi="ArialMT" w:cs="ArialMT"/>
          <w:color w:val="000000"/>
          <w:sz w:val="20"/>
          <w:szCs w:val="20"/>
        </w:rPr>
        <w:t xml:space="preserve"> Política del Estado de Jalisco artículo</w:t>
      </w:r>
      <w:r>
        <w:rPr>
          <w:rFonts w:ascii="ArialMT" w:hAnsi="ArialMT" w:cs="ArialMT"/>
          <w:color w:val="000000"/>
          <w:sz w:val="20"/>
          <w:szCs w:val="20"/>
        </w:rPr>
        <w:t xml:space="preserve"> 53°, la Ley de Movilidad y Transporte del Estado de Jalisco y su Regl</w:t>
      </w:r>
      <w:r w:rsidR="00BC0E8C">
        <w:rPr>
          <w:rFonts w:ascii="ArialMT" w:hAnsi="ArialMT" w:cs="ArialMT"/>
          <w:color w:val="000000"/>
          <w:sz w:val="20"/>
          <w:szCs w:val="20"/>
        </w:rPr>
        <w:t xml:space="preserve">amento, </w:t>
      </w:r>
      <w:r w:rsidR="004B1C03">
        <w:rPr>
          <w:rFonts w:ascii="ArialMT" w:hAnsi="ArialMT" w:cs="ArialMT"/>
          <w:color w:val="000000"/>
          <w:sz w:val="20"/>
          <w:szCs w:val="20"/>
        </w:rPr>
        <w:t>así</w:t>
      </w:r>
      <w:r w:rsidR="004E4860">
        <w:rPr>
          <w:rFonts w:ascii="ArialMT" w:hAnsi="ArialMT" w:cs="ArialMT"/>
          <w:color w:val="000000"/>
          <w:sz w:val="20"/>
          <w:szCs w:val="20"/>
        </w:rPr>
        <w:t xml:space="preserve"> como lo correlativo con los reglame</w:t>
      </w:r>
      <w:r w:rsidR="004B1C03">
        <w:rPr>
          <w:rFonts w:ascii="ArialMT" w:hAnsi="ArialMT" w:cs="ArialMT"/>
          <w:color w:val="000000"/>
          <w:sz w:val="20"/>
          <w:szCs w:val="20"/>
        </w:rPr>
        <w:t>ntos del Municipio de ‘’</w:t>
      </w:r>
      <w:r w:rsidR="00901CD7">
        <w:rPr>
          <w:rFonts w:ascii="ArialMT" w:hAnsi="ArialMT" w:cs="ArialMT"/>
          <w:color w:val="000000"/>
          <w:sz w:val="20"/>
          <w:szCs w:val="20"/>
        </w:rPr>
        <w:t>Tamazula de Gordiano</w:t>
      </w:r>
      <w:r w:rsidR="004B1C03">
        <w:rPr>
          <w:rFonts w:ascii="ArialMT" w:hAnsi="ArialMT" w:cs="ArialMT"/>
          <w:color w:val="000000"/>
          <w:sz w:val="20"/>
          <w:szCs w:val="20"/>
        </w:rPr>
        <w:t>’’</w:t>
      </w:r>
      <w:r w:rsidR="004E4860">
        <w:rPr>
          <w:rFonts w:ascii="ArialMT" w:hAnsi="ArialMT" w:cs="ArialMT"/>
          <w:color w:val="000000"/>
          <w:sz w:val="20"/>
          <w:szCs w:val="20"/>
        </w:rPr>
        <w:t>, Jalisco.</w:t>
      </w:r>
    </w:p>
    <w:p w14:paraId="30B130A6" w14:textId="77777777" w:rsidR="00BC0E8C" w:rsidRDefault="00BC0E8C" w:rsidP="00A13340">
      <w:pPr>
        <w:autoSpaceDE w:val="0"/>
        <w:autoSpaceDN w:val="0"/>
        <w:adjustRightInd w:val="0"/>
        <w:spacing w:after="0" w:line="240" w:lineRule="auto"/>
        <w:jc w:val="both"/>
        <w:rPr>
          <w:rFonts w:ascii="ArialMT" w:hAnsi="ArialMT" w:cs="ArialMT"/>
          <w:color w:val="000000"/>
          <w:sz w:val="20"/>
          <w:szCs w:val="20"/>
        </w:rPr>
      </w:pPr>
    </w:p>
    <w:p w14:paraId="18A41564"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De manera supletoria, se aplicará la Ley de Movilidad y Transporte del Est</w:t>
      </w:r>
      <w:r w:rsidR="00BC0E8C">
        <w:rPr>
          <w:rFonts w:ascii="ArialMT" w:hAnsi="ArialMT" w:cs="ArialMT"/>
          <w:color w:val="000000"/>
          <w:sz w:val="20"/>
          <w:szCs w:val="20"/>
        </w:rPr>
        <w:t xml:space="preserve">ado de Jalisco y su Reglamento, </w:t>
      </w:r>
      <w:r>
        <w:rPr>
          <w:rFonts w:ascii="ArialMT" w:hAnsi="ArialMT" w:cs="ArialMT"/>
          <w:color w:val="000000"/>
          <w:sz w:val="20"/>
          <w:szCs w:val="20"/>
        </w:rPr>
        <w:t>así como Ley del Procedimiento Administrativo del Estado de Jalisco y sus Municipios.</w:t>
      </w:r>
    </w:p>
    <w:p w14:paraId="69D562EF" w14:textId="77777777" w:rsidR="00BC0E8C" w:rsidRDefault="00BC0E8C" w:rsidP="00A13340">
      <w:pPr>
        <w:autoSpaceDE w:val="0"/>
        <w:autoSpaceDN w:val="0"/>
        <w:adjustRightInd w:val="0"/>
        <w:spacing w:after="0" w:line="240" w:lineRule="auto"/>
        <w:jc w:val="both"/>
        <w:rPr>
          <w:rFonts w:ascii="ArialMT" w:hAnsi="ArialMT" w:cs="ArialMT"/>
          <w:color w:val="000000"/>
          <w:sz w:val="20"/>
          <w:szCs w:val="20"/>
        </w:rPr>
      </w:pPr>
    </w:p>
    <w:p w14:paraId="3A416136" w14:textId="77777777" w:rsidR="00BC0E8C" w:rsidRDefault="00205346" w:rsidP="00A13340">
      <w:pPr>
        <w:autoSpaceDE w:val="0"/>
        <w:autoSpaceDN w:val="0"/>
        <w:adjustRightInd w:val="0"/>
        <w:spacing w:after="0" w:line="240" w:lineRule="auto"/>
        <w:jc w:val="both"/>
        <w:rPr>
          <w:rFonts w:ascii="ArialMT" w:hAnsi="ArialMT" w:cs="ArialMT"/>
          <w:color w:val="000000"/>
          <w:sz w:val="20"/>
          <w:szCs w:val="20"/>
        </w:rPr>
      </w:pPr>
      <w:r w:rsidRPr="00354A00">
        <w:rPr>
          <w:rFonts w:ascii="Arial-BoldMT" w:hAnsi="Arial-BoldMT" w:cs="Arial-BoldMT"/>
          <w:b/>
          <w:bCs/>
          <w:color w:val="000000"/>
          <w:sz w:val="20"/>
          <w:szCs w:val="20"/>
        </w:rPr>
        <w:t>Artículo 2.-</w:t>
      </w:r>
      <w:r>
        <w:rPr>
          <w:rFonts w:ascii="Arial-BoldMT" w:hAnsi="Arial-BoldMT" w:cs="Arial-BoldMT"/>
          <w:b/>
          <w:bCs/>
          <w:color w:val="000000"/>
          <w:sz w:val="20"/>
          <w:szCs w:val="20"/>
        </w:rPr>
        <w:t xml:space="preserve"> </w:t>
      </w:r>
      <w:r>
        <w:rPr>
          <w:rFonts w:ascii="ArialMT" w:hAnsi="ArialMT" w:cs="ArialMT"/>
          <w:color w:val="000000"/>
          <w:sz w:val="20"/>
          <w:szCs w:val="20"/>
        </w:rPr>
        <w:t>El presente Reglamento tiene como objeto regular:</w:t>
      </w:r>
    </w:p>
    <w:p w14:paraId="793B2E27" w14:textId="77777777" w:rsidR="0075327B"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El registro, circulación y estacionamiento de vehículos;</w:t>
      </w:r>
    </w:p>
    <w:p w14:paraId="6E6690B1"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 El </w:t>
      </w:r>
      <w:r w:rsidR="00BC0E8C">
        <w:rPr>
          <w:rFonts w:ascii="ArialMT" w:hAnsi="ArialMT" w:cs="ArialMT"/>
          <w:color w:val="000000"/>
          <w:sz w:val="20"/>
          <w:szCs w:val="20"/>
        </w:rPr>
        <w:t>registró</w:t>
      </w:r>
      <w:r>
        <w:rPr>
          <w:rFonts w:ascii="ArialMT" w:hAnsi="ArialMT" w:cs="ArialMT"/>
          <w:color w:val="000000"/>
          <w:sz w:val="20"/>
          <w:szCs w:val="20"/>
        </w:rPr>
        <w:t xml:space="preserve"> y la forma de actuar de los conductores;</w:t>
      </w:r>
    </w:p>
    <w:p w14:paraId="6FC9C052"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El tránsito y conducta de los peatones, pasajeros, ciclistas, motociclistas y ocupantes de vehículos;</w:t>
      </w:r>
    </w:p>
    <w:p w14:paraId="29E40AE4"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Las maniobras de carga y descarga de los vehículos;</w:t>
      </w:r>
    </w:p>
    <w:p w14:paraId="2C82A578" w14:textId="77777777" w:rsidR="00205346" w:rsidRDefault="00205346" w:rsidP="00354A00">
      <w:pPr>
        <w:shd w:val="clear" w:color="auto" w:fill="FFFFFF" w:themeFill="background1"/>
        <w:autoSpaceDE w:val="0"/>
        <w:autoSpaceDN w:val="0"/>
        <w:adjustRightInd w:val="0"/>
        <w:spacing w:after="0" w:line="240" w:lineRule="auto"/>
        <w:jc w:val="both"/>
        <w:rPr>
          <w:rFonts w:ascii="ArialMT" w:hAnsi="ArialMT" w:cs="ArialMT"/>
          <w:color w:val="000000"/>
          <w:sz w:val="20"/>
          <w:szCs w:val="20"/>
        </w:rPr>
      </w:pPr>
      <w:r w:rsidRPr="00354A00">
        <w:rPr>
          <w:rFonts w:ascii="ArialMT" w:hAnsi="ArialMT" w:cs="ArialMT"/>
          <w:color w:val="000000"/>
          <w:sz w:val="20"/>
          <w:szCs w:val="20"/>
        </w:rPr>
        <w:t>V. La atención e investigación de los hechos derivados del tránsito, a</w:t>
      </w:r>
      <w:r w:rsidR="00BC0E8C" w:rsidRPr="00354A00">
        <w:rPr>
          <w:rFonts w:ascii="ArialMT" w:hAnsi="ArialMT" w:cs="ArialMT"/>
          <w:color w:val="000000"/>
          <w:sz w:val="20"/>
          <w:szCs w:val="20"/>
        </w:rPr>
        <w:t xml:space="preserve">sí como las obligaciones de las </w:t>
      </w:r>
      <w:r w:rsidRPr="00354A00">
        <w:rPr>
          <w:rFonts w:ascii="ArialMT" w:hAnsi="ArialMT" w:cs="ArialMT"/>
          <w:color w:val="000000"/>
          <w:sz w:val="20"/>
          <w:szCs w:val="20"/>
        </w:rPr>
        <w:t>personas físicas o jurídicas que intervengan en los mismos</w:t>
      </w:r>
      <w:r>
        <w:rPr>
          <w:rFonts w:ascii="ArialMT" w:hAnsi="ArialMT" w:cs="ArialMT"/>
          <w:color w:val="000000"/>
          <w:sz w:val="20"/>
          <w:szCs w:val="20"/>
        </w:rPr>
        <w:t>;</w:t>
      </w:r>
    </w:p>
    <w:p w14:paraId="2B12C1DD"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VI. Las limitaciones, impedimentos o restricciones que se establezcan para </w:t>
      </w:r>
      <w:r w:rsidR="00BC0E8C">
        <w:rPr>
          <w:rFonts w:ascii="ArialMT" w:hAnsi="ArialMT" w:cs="ArialMT"/>
          <w:color w:val="000000"/>
          <w:sz w:val="20"/>
          <w:szCs w:val="20"/>
        </w:rPr>
        <w:t xml:space="preserve">el tránsito de vehículos en las </w:t>
      </w:r>
      <w:r>
        <w:rPr>
          <w:rFonts w:ascii="ArialMT" w:hAnsi="ArialMT" w:cs="ArialMT"/>
          <w:color w:val="000000"/>
          <w:sz w:val="20"/>
          <w:szCs w:val="20"/>
        </w:rPr>
        <w:t>vías públicas, con el objeto de mejorar la vialidad, preservar el ambie</w:t>
      </w:r>
      <w:r w:rsidR="00BC0E8C">
        <w:rPr>
          <w:rFonts w:ascii="ArialMT" w:hAnsi="ArialMT" w:cs="ArialMT"/>
          <w:color w:val="000000"/>
          <w:sz w:val="20"/>
          <w:szCs w:val="20"/>
        </w:rPr>
        <w:t xml:space="preserve">nte, salvaguardar la seguridad, </w:t>
      </w:r>
      <w:r>
        <w:rPr>
          <w:rFonts w:ascii="ArialMT" w:hAnsi="ArialMT" w:cs="ArialMT"/>
          <w:color w:val="000000"/>
          <w:sz w:val="20"/>
          <w:szCs w:val="20"/>
        </w:rPr>
        <w:t>la salud, el patrimonio de las personas y el orden público;</w:t>
      </w:r>
    </w:p>
    <w:p w14:paraId="09A409E3"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La vigilancia y supervisión de vehículos a fin de que reúnan las c</w:t>
      </w:r>
      <w:r w:rsidR="00BC0E8C">
        <w:rPr>
          <w:rFonts w:ascii="ArialMT" w:hAnsi="ArialMT" w:cs="ArialMT"/>
          <w:color w:val="000000"/>
          <w:sz w:val="20"/>
          <w:szCs w:val="20"/>
        </w:rPr>
        <w:t xml:space="preserve">ondiciones y equipo previstos en </w:t>
      </w:r>
      <w:r>
        <w:rPr>
          <w:rFonts w:ascii="ArialMT" w:hAnsi="ArialMT" w:cs="ArialMT"/>
          <w:color w:val="000000"/>
          <w:sz w:val="20"/>
          <w:szCs w:val="20"/>
        </w:rPr>
        <w:t>este reglamento, a efecto de permitir su circulación;</w:t>
      </w:r>
    </w:p>
    <w:p w14:paraId="751C11B1" w14:textId="77777777" w:rsidR="00205346" w:rsidRPr="00BC0E8C"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La aplicación de las sanciones que correspondan por infracciones</w:t>
      </w:r>
      <w:r w:rsidR="00BC0E8C">
        <w:rPr>
          <w:rFonts w:ascii="ArialMT" w:hAnsi="ArialMT" w:cs="ArialMT"/>
          <w:color w:val="000000"/>
          <w:sz w:val="20"/>
          <w:szCs w:val="20"/>
        </w:rPr>
        <w:t xml:space="preserve"> de tránsito y vialidad, en los </w:t>
      </w:r>
      <w:r>
        <w:rPr>
          <w:rFonts w:ascii="ArialMT" w:hAnsi="ArialMT" w:cs="ArialMT"/>
          <w:color w:val="000000"/>
          <w:sz w:val="20"/>
          <w:szCs w:val="20"/>
        </w:rPr>
        <w:t>términos del present</w:t>
      </w:r>
      <w:r w:rsidR="00BC0E8C">
        <w:rPr>
          <w:rFonts w:ascii="ArialMT" w:hAnsi="ArialMT" w:cs="ArialMT"/>
          <w:color w:val="000000"/>
          <w:sz w:val="20"/>
          <w:szCs w:val="20"/>
        </w:rPr>
        <w:t>e reglamento;</w:t>
      </w:r>
    </w:p>
    <w:p w14:paraId="50DFB766"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IX. El registro y vigilancia de los vehículos de servicio público que cir</w:t>
      </w:r>
      <w:r w:rsidR="00BC0E8C">
        <w:rPr>
          <w:rFonts w:ascii="ArialMT" w:hAnsi="ArialMT" w:cs="ArialMT"/>
          <w:color w:val="000000"/>
          <w:sz w:val="20"/>
          <w:szCs w:val="20"/>
        </w:rPr>
        <w:t xml:space="preserve">culen en el interior de nuestro </w:t>
      </w:r>
      <w:r>
        <w:rPr>
          <w:rFonts w:ascii="ArialMT" w:hAnsi="ArialMT" w:cs="ArialMT"/>
          <w:color w:val="000000"/>
          <w:sz w:val="20"/>
          <w:szCs w:val="20"/>
        </w:rPr>
        <w:t>municipio;</w:t>
      </w:r>
    </w:p>
    <w:p w14:paraId="318BA6E3"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 Regular las medidas y acciones tendientes a procurar el desarro</w:t>
      </w:r>
      <w:r w:rsidR="00BC0E8C">
        <w:rPr>
          <w:rFonts w:ascii="ArialMT" w:hAnsi="ArialMT" w:cs="ArialMT"/>
          <w:color w:val="000000"/>
          <w:sz w:val="20"/>
          <w:szCs w:val="20"/>
        </w:rPr>
        <w:t xml:space="preserve">llo integral y la prestación de </w:t>
      </w:r>
      <w:r>
        <w:rPr>
          <w:rFonts w:ascii="ArialMT" w:hAnsi="ArialMT" w:cs="ArialMT"/>
          <w:color w:val="000000"/>
          <w:sz w:val="20"/>
          <w:szCs w:val="20"/>
        </w:rPr>
        <w:t xml:space="preserve">servicios a personas con discapacidad, procurando el acceso libre y </w:t>
      </w:r>
      <w:r w:rsidR="00BC0E8C">
        <w:rPr>
          <w:rFonts w:ascii="ArialMT" w:hAnsi="ArialMT" w:cs="ArialMT"/>
          <w:color w:val="000000"/>
          <w:sz w:val="20"/>
          <w:szCs w:val="20"/>
        </w:rPr>
        <w:t xml:space="preserve">seguro a los espacios públicos, </w:t>
      </w:r>
      <w:r>
        <w:rPr>
          <w:rFonts w:ascii="ArialMT" w:hAnsi="ArialMT" w:cs="ArialMT"/>
          <w:color w:val="000000"/>
          <w:sz w:val="20"/>
          <w:szCs w:val="20"/>
        </w:rPr>
        <w:t>así como la igualdad de oportunidades y equidad, a fin de facilitar su integración plena a la sociedad.</w:t>
      </w:r>
    </w:p>
    <w:p w14:paraId="558E1C58" w14:textId="77777777" w:rsidR="004E4860" w:rsidRDefault="004E4860" w:rsidP="00A13340">
      <w:pPr>
        <w:autoSpaceDE w:val="0"/>
        <w:autoSpaceDN w:val="0"/>
        <w:adjustRightInd w:val="0"/>
        <w:spacing w:after="0" w:line="240" w:lineRule="auto"/>
        <w:jc w:val="both"/>
        <w:rPr>
          <w:rFonts w:ascii="Arial-BoldMT" w:hAnsi="Arial-BoldMT" w:cs="Arial-BoldMT"/>
          <w:b/>
          <w:bCs/>
          <w:color w:val="000000"/>
          <w:sz w:val="20"/>
          <w:szCs w:val="20"/>
        </w:rPr>
      </w:pPr>
    </w:p>
    <w:p w14:paraId="47E2398E"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3.- </w:t>
      </w:r>
      <w:r>
        <w:rPr>
          <w:rFonts w:ascii="ArialMT" w:hAnsi="ArialMT" w:cs="ArialMT"/>
          <w:color w:val="000000"/>
          <w:sz w:val="20"/>
          <w:szCs w:val="20"/>
        </w:rPr>
        <w:t>Para los efectos del presente Reglamento, se entiende por:</w:t>
      </w:r>
    </w:p>
    <w:p w14:paraId="4CC6D168"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Accesibilidad preferencial: este concepto garantiza e</w:t>
      </w:r>
      <w:r w:rsidR="00BC0E8C">
        <w:rPr>
          <w:rFonts w:ascii="ArialMT" w:hAnsi="ArialMT" w:cs="ArialMT"/>
          <w:color w:val="000000"/>
          <w:sz w:val="20"/>
          <w:szCs w:val="20"/>
        </w:rPr>
        <w:t xml:space="preserve">l acceso de personas en mayores </w:t>
      </w:r>
      <w:r>
        <w:rPr>
          <w:rFonts w:ascii="ArialMT" w:hAnsi="ArialMT" w:cs="ArialMT"/>
          <w:color w:val="000000"/>
          <w:sz w:val="20"/>
          <w:szCs w:val="20"/>
        </w:rPr>
        <w:t>condiciones de riesgo y vulnerabilidad tales como: adultos mayo</w:t>
      </w:r>
      <w:r w:rsidR="00BC0E8C">
        <w:rPr>
          <w:rFonts w:ascii="ArialMT" w:hAnsi="ArialMT" w:cs="ArialMT"/>
          <w:color w:val="000000"/>
          <w:sz w:val="20"/>
          <w:szCs w:val="20"/>
        </w:rPr>
        <w:t xml:space="preserve">res, personas con discapacidad; </w:t>
      </w:r>
      <w:r>
        <w:rPr>
          <w:rFonts w:ascii="ArialMT" w:hAnsi="ArialMT" w:cs="ArialMT"/>
          <w:color w:val="000000"/>
          <w:sz w:val="20"/>
          <w:szCs w:val="20"/>
        </w:rPr>
        <w:t>mujeres embarazadas, niños, ciclistas y usuarios del transporte público;</w:t>
      </w:r>
    </w:p>
    <w:p w14:paraId="025C4DF0"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Accesibilidad.- es el derecho que tienen los sujetos de la mov</w:t>
      </w:r>
      <w:r w:rsidR="00BC0E8C">
        <w:rPr>
          <w:rFonts w:ascii="ArialMT" w:hAnsi="ArialMT" w:cs="ArialMT"/>
          <w:color w:val="000000"/>
          <w:sz w:val="20"/>
          <w:szCs w:val="20"/>
        </w:rPr>
        <w:t xml:space="preserve">ilidad de llegar en condiciones </w:t>
      </w:r>
      <w:r>
        <w:rPr>
          <w:rFonts w:ascii="ArialMT" w:hAnsi="ArialMT" w:cs="ArialMT"/>
          <w:color w:val="000000"/>
          <w:sz w:val="20"/>
          <w:szCs w:val="20"/>
        </w:rPr>
        <w:t>adecuadas a los lugares de residencia, trabajo, formación, serv</w:t>
      </w:r>
      <w:r w:rsidR="00BC0E8C">
        <w:rPr>
          <w:rFonts w:ascii="ArialMT" w:hAnsi="ArialMT" w:cs="ArialMT"/>
          <w:color w:val="000000"/>
          <w:sz w:val="20"/>
          <w:szCs w:val="20"/>
        </w:rPr>
        <w:t xml:space="preserve">icios de salud, interés social, </w:t>
      </w:r>
      <w:r>
        <w:rPr>
          <w:rFonts w:ascii="ArialMT" w:hAnsi="ArialMT" w:cs="ArialMT"/>
          <w:color w:val="000000"/>
          <w:sz w:val="20"/>
          <w:szCs w:val="20"/>
        </w:rPr>
        <w:lastRenderedPageBreak/>
        <w:t>prestación de servicios u ocio, desde el punto de vista de la ca</w:t>
      </w:r>
      <w:r w:rsidR="00BC0E8C">
        <w:rPr>
          <w:rFonts w:ascii="ArialMT" w:hAnsi="ArialMT" w:cs="ArialMT"/>
          <w:color w:val="000000"/>
          <w:sz w:val="20"/>
          <w:szCs w:val="20"/>
        </w:rPr>
        <w:t xml:space="preserve">lidad y disponibilidad de las </w:t>
      </w:r>
      <w:r>
        <w:rPr>
          <w:rFonts w:ascii="ArialMT" w:hAnsi="ArialMT" w:cs="ArialMT"/>
          <w:color w:val="000000"/>
          <w:sz w:val="20"/>
          <w:szCs w:val="20"/>
        </w:rPr>
        <w:t>infraestructuras, redes de movilidad y servicios de transporte;</w:t>
      </w:r>
    </w:p>
    <w:p w14:paraId="2A26AAC8"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Accidente de tránsito: suceso imprevisto producido por la circulac</w:t>
      </w:r>
      <w:r w:rsidR="00BC0E8C">
        <w:rPr>
          <w:rFonts w:ascii="ArialMT" w:hAnsi="ArialMT" w:cs="ArialMT"/>
          <w:color w:val="000000"/>
          <w:sz w:val="20"/>
          <w:szCs w:val="20"/>
        </w:rPr>
        <w:t xml:space="preserve">ión de uno o más vehículos, que </w:t>
      </w:r>
      <w:r>
        <w:rPr>
          <w:rFonts w:ascii="ArialMT" w:hAnsi="ArialMT" w:cs="ArialMT"/>
          <w:color w:val="000000"/>
          <w:sz w:val="20"/>
          <w:szCs w:val="20"/>
        </w:rPr>
        <w:t xml:space="preserve">en el caso de los bienes, ocasiona daños materiales y en el </w:t>
      </w:r>
      <w:r w:rsidR="00BC0E8C">
        <w:rPr>
          <w:rFonts w:ascii="ArialMT" w:hAnsi="ArialMT" w:cs="ArialMT"/>
          <w:color w:val="000000"/>
          <w:sz w:val="20"/>
          <w:szCs w:val="20"/>
        </w:rPr>
        <w:t xml:space="preserve">caso de personas, lesiones o la </w:t>
      </w:r>
      <w:r>
        <w:rPr>
          <w:rFonts w:ascii="ArialMT" w:hAnsi="ArialMT" w:cs="ArialMT"/>
          <w:color w:val="000000"/>
          <w:sz w:val="20"/>
          <w:szCs w:val="20"/>
        </w:rPr>
        <w:t>muerte;</w:t>
      </w:r>
    </w:p>
    <w:p w14:paraId="28729626"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Acera o banqueta: parte de la vía pública destinada a la circulac</w:t>
      </w:r>
      <w:r w:rsidR="00BC0E8C">
        <w:rPr>
          <w:rFonts w:ascii="ArialMT" w:hAnsi="ArialMT" w:cs="ArialMT"/>
          <w:color w:val="000000"/>
          <w:sz w:val="20"/>
          <w:szCs w:val="20"/>
        </w:rPr>
        <w:t xml:space="preserve">ión peatonal, comprendida entre </w:t>
      </w:r>
      <w:r>
        <w:rPr>
          <w:rFonts w:ascii="ArialMT" w:hAnsi="ArialMT" w:cs="ArialMT"/>
          <w:color w:val="000000"/>
          <w:sz w:val="20"/>
          <w:szCs w:val="20"/>
        </w:rPr>
        <w:t>la calle y el alineamiento de las propiedades;</w:t>
      </w:r>
    </w:p>
    <w:p w14:paraId="4EF6F1F7"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Agente de Tránsito Municipal: elemento de Tránsito integrante de la Dirección de Tránsito y</w:t>
      </w:r>
    </w:p>
    <w:p w14:paraId="72AD797A"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Movilidad Municipal;</w:t>
      </w:r>
    </w:p>
    <w:p w14:paraId="041A3AFB"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Alcoholímetro de aire espirado: equipo técnico de medición que pe</w:t>
      </w:r>
      <w:r w:rsidR="00BC0E8C">
        <w:rPr>
          <w:rFonts w:ascii="ArialMT" w:hAnsi="ArialMT" w:cs="ArialMT"/>
          <w:color w:val="000000"/>
          <w:sz w:val="20"/>
          <w:szCs w:val="20"/>
        </w:rPr>
        <w:t xml:space="preserve">rmite, a través del análisis de </w:t>
      </w:r>
      <w:r>
        <w:rPr>
          <w:rFonts w:ascii="ArialMT" w:hAnsi="ArialMT" w:cs="ArialMT"/>
          <w:color w:val="000000"/>
          <w:sz w:val="20"/>
          <w:szCs w:val="20"/>
        </w:rPr>
        <w:t xml:space="preserve">una muestra de aire espirado, determinar la presencia y el nivel </w:t>
      </w:r>
      <w:r w:rsidR="00BC0E8C">
        <w:rPr>
          <w:rFonts w:ascii="ArialMT" w:hAnsi="ArialMT" w:cs="ArialMT"/>
          <w:color w:val="000000"/>
          <w:sz w:val="20"/>
          <w:szCs w:val="20"/>
        </w:rPr>
        <w:t xml:space="preserve">de concentración de alcohol que </w:t>
      </w:r>
      <w:r>
        <w:rPr>
          <w:rFonts w:ascii="ArialMT" w:hAnsi="ArialMT" w:cs="ArialMT"/>
          <w:color w:val="000000"/>
          <w:sz w:val="20"/>
          <w:szCs w:val="20"/>
        </w:rPr>
        <w:t>presenta el conductor por la ingesta de alcohol;</w:t>
      </w:r>
    </w:p>
    <w:p w14:paraId="7D5553D2"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Andadores: superficies destinadas exclusivamente a la circulación de peatones.</w:t>
      </w:r>
    </w:p>
    <w:p w14:paraId="4D7D98AC"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Avenidas: vías de circulación que por su importancia tienen de</w:t>
      </w:r>
      <w:r w:rsidR="00BC0E8C">
        <w:rPr>
          <w:rFonts w:ascii="ArialMT" w:hAnsi="ArialMT" w:cs="ArialMT"/>
          <w:color w:val="000000"/>
          <w:sz w:val="20"/>
          <w:szCs w:val="20"/>
        </w:rPr>
        <w:t xml:space="preserve">recho de paso, con una amplitud </w:t>
      </w:r>
      <w:r>
        <w:rPr>
          <w:rFonts w:ascii="ArialMT" w:hAnsi="ArialMT" w:cs="ArialMT"/>
          <w:color w:val="000000"/>
          <w:sz w:val="20"/>
          <w:szCs w:val="20"/>
        </w:rPr>
        <w:t>de 20 metros o más, o las que así designe la autoridad municipal.</w:t>
      </w:r>
    </w:p>
    <w:p w14:paraId="6656E236"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IX. Ayuntamiento: el H. Ayuntamiento Constitucional de </w:t>
      </w:r>
      <w:r w:rsidR="00024298">
        <w:rPr>
          <w:rFonts w:ascii="ArialMT" w:hAnsi="ArialMT" w:cs="ArialMT"/>
          <w:color w:val="000000"/>
          <w:sz w:val="20"/>
          <w:szCs w:val="20"/>
        </w:rPr>
        <w:t>Tamazula de Gordiano</w:t>
      </w:r>
      <w:r>
        <w:rPr>
          <w:rFonts w:ascii="ArialMT" w:hAnsi="ArialMT" w:cs="ArialMT"/>
          <w:color w:val="000000"/>
          <w:sz w:val="20"/>
          <w:szCs w:val="20"/>
        </w:rPr>
        <w:t xml:space="preserve"> Jalisco.</w:t>
      </w:r>
    </w:p>
    <w:p w14:paraId="2E3128C1"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 Calzada: calles con amplitud de avenidas en las que existe un camelló</w:t>
      </w:r>
      <w:r w:rsidR="00BC0E8C">
        <w:rPr>
          <w:rFonts w:ascii="ArialMT" w:hAnsi="ArialMT" w:cs="ArialMT"/>
          <w:color w:val="000000"/>
          <w:sz w:val="20"/>
          <w:szCs w:val="20"/>
        </w:rPr>
        <w:t xml:space="preserve">n central o jardín separado </w:t>
      </w:r>
      <w:r>
        <w:rPr>
          <w:rFonts w:ascii="ArialMT" w:hAnsi="ArialMT" w:cs="ArialMT"/>
          <w:color w:val="000000"/>
          <w:sz w:val="20"/>
          <w:szCs w:val="20"/>
        </w:rPr>
        <w:t>de los sentidos de circulación.</w:t>
      </w:r>
    </w:p>
    <w:p w14:paraId="2EF5469C"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 Calles: las superficies de terreno que en forma lineal son des</w:t>
      </w:r>
      <w:r w:rsidR="00BC0E8C">
        <w:rPr>
          <w:rFonts w:ascii="ArialMT" w:hAnsi="ArialMT" w:cs="ArialMT"/>
          <w:color w:val="000000"/>
          <w:sz w:val="20"/>
          <w:szCs w:val="20"/>
        </w:rPr>
        <w:t xml:space="preserve">tinadas dentro de una población </w:t>
      </w:r>
      <w:r>
        <w:rPr>
          <w:rFonts w:ascii="ArialMT" w:hAnsi="ArialMT" w:cs="ArialMT"/>
          <w:color w:val="000000"/>
          <w:sz w:val="20"/>
          <w:szCs w:val="20"/>
        </w:rPr>
        <w:t>para la circulación de peatones y vehículos.</w:t>
      </w:r>
    </w:p>
    <w:p w14:paraId="12A2A7FD"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XII. Carretera o camino: vía pública situada en las zonas suburbana</w:t>
      </w:r>
      <w:r w:rsidR="00BC0E8C">
        <w:rPr>
          <w:rFonts w:ascii="ArialMT" w:hAnsi="ArialMT" w:cs="ArialMT"/>
          <w:color w:val="000000"/>
          <w:sz w:val="20"/>
          <w:szCs w:val="20"/>
        </w:rPr>
        <w:t xml:space="preserve">s y rurales, las cuales están a </w:t>
      </w:r>
      <w:r>
        <w:rPr>
          <w:rFonts w:ascii="ArialMT" w:hAnsi="ArialMT" w:cs="ArialMT"/>
          <w:color w:val="000000"/>
          <w:sz w:val="20"/>
          <w:szCs w:val="20"/>
        </w:rPr>
        <w:t>cargo del municipio, según acuerdo de coordinación con el gobierno del estado.</w:t>
      </w:r>
    </w:p>
    <w:p w14:paraId="05135C2C"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XIII. Carreteras y autopistas: son las superficies de terreno y sus estr</w:t>
      </w:r>
      <w:r w:rsidR="00BC0E8C">
        <w:rPr>
          <w:rFonts w:ascii="ArialMT" w:hAnsi="ArialMT" w:cs="ArialMT"/>
          <w:color w:val="000000"/>
          <w:sz w:val="20"/>
          <w:szCs w:val="20"/>
        </w:rPr>
        <w:t xml:space="preserve">ucturas que en forma lineal son </w:t>
      </w:r>
      <w:r>
        <w:rPr>
          <w:rFonts w:ascii="ArialMT" w:hAnsi="ArialMT" w:cs="ArialMT"/>
          <w:color w:val="000000"/>
          <w:sz w:val="20"/>
          <w:szCs w:val="20"/>
        </w:rPr>
        <w:t>destinadas para el rodamiento y acotamiento de vehículos y la i</w:t>
      </w:r>
      <w:r w:rsidR="00BC0E8C">
        <w:rPr>
          <w:rFonts w:ascii="ArialMT" w:hAnsi="ArialMT" w:cs="ArialMT"/>
          <w:color w:val="000000"/>
          <w:sz w:val="20"/>
          <w:szCs w:val="20"/>
        </w:rPr>
        <w:t xml:space="preserve">ntercomunicación de poblaciones </w:t>
      </w:r>
      <w:r>
        <w:rPr>
          <w:rFonts w:ascii="ArialMT" w:hAnsi="ArialMT" w:cs="ArialMT"/>
          <w:color w:val="000000"/>
          <w:sz w:val="20"/>
          <w:szCs w:val="20"/>
        </w:rPr>
        <w:t>o centros de población;</w:t>
      </w:r>
    </w:p>
    <w:p w14:paraId="52C3AD7E"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XIV. Carril: una de las fajas de circulación en que puede estar dividida</w:t>
      </w:r>
      <w:r w:rsidR="00BC0E8C">
        <w:rPr>
          <w:rFonts w:ascii="ArialMT" w:hAnsi="ArialMT" w:cs="ArialMT"/>
          <w:color w:val="000000"/>
          <w:sz w:val="20"/>
          <w:szCs w:val="20"/>
        </w:rPr>
        <w:t xml:space="preserve"> la superficie de rodamiento de </w:t>
      </w:r>
      <w:r>
        <w:rPr>
          <w:rFonts w:ascii="ArialMT" w:hAnsi="ArialMT" w:cs="ArialMT"/>
          <w:color w:val="000000"/>
          <w:sz w:val="20"/>
          <w:szCs w:val="20"/>
        </w:rPr>
        <w:t>una vía, marcada con anchura suficiente para la circulación en</w:t>
      </w:r>
      <w:r w:rsidR="00BC0E8C">
        <w:rPr>
          <w:rFonts w:ascii="ArialMT" w:hAnsi="ArialMT" w:cs="ArialMT"/>
          <w:color w:val="000000"/>
          <w:sz w:val="20"/>
          <w:szCs w:val="20"/>
        </w:rPr>
        <w:t xml:space="preserve"> fila de vehículos de dos o más </w:t>
      </w:r>
      <w:r>
        <w:rPr>
          <w:rFonts w:ascii="ArialMT" w:hAnsi="ArialMT" w:cs="ArialMT"/>
          <w:color w:val="000000"/>
          <w:sz w:val="20"/>
          <w:szCs w:val="20"/>
        </w:rPr>
        <w:t>ruedas.</w:t>
      </w:r>
    </w:p>
    <w:p w14:paraId="37E3ACBD"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XV. Ciclista: usuario de un vehículo denominado bicicleta;</w:t>
      </w:r>
    </w:p>
    <w:p w14:paraId="3466B311" w14:textId="06C9825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XVI. Ciclo vía: infraestructura pública, destinada para la circul</w:t>
      </w:r>
      <w:r w:rsidR="00BC0E8C">
        <w:rPr>
          <w:rFonts w:ascii="ArialMT" w:hAnsi="ArialMT" w:cs="ArialMT"/>
          <w:color w:val="000000"/>
          <w:sz w:val="20"/>
          <w:szCs w:val="20"/>
        </w:rPr>
        <w:t xml:space="preserve">ación de bicicletas, pueden ser </w:t>
      </w:r>
      <w:r>
        <w:rPr>
          <w:rFonts w:ascii="ArialMT" w:hAnsi="ArialMT" w:cs="ArialMT"/>
          <w:color w:val="000000"/>
          <w:sz w:val="20"/>
          <w:szCs w:val="20"/>
        </w:rPr>
        <w:t xml:space="preserve">segregadas o de banda, delimitadas o separadas por elementos físicos, que aseguran su </w:t>
      </w:r>
      <w:r w:rsidR="00866AF4">
        <w:rPr>
          <w:rFonts w:ascii="ArialMT" w:hAnsi="ArialMT" w:cs="ArialMT"/>
          <w:color w:val="000000"/>
          <w:sz w:val="20"/>
          <w:szCs w:val="20"/>
        </w:rPr>
        <w:t>uso exclusivo</w:t>
      </w:r>
      <w:r>
        <w:rPr>
          <w:rFonts w:ascii="ArialMT" w:hAnsi="ArialMT" w:cs="ArialMT"/>
          <w:color w:val="000000"/>
          <w:sz w:val="20"/>
          <w:szCs w:val="20"/>
        </w:rPr>
        <w:t xml:space="preserve"> para la circulación de ciclistas o delimitada solo con señalética horizontal y vertical;</w:t>
      </w:r>
    </w:p>
    <w:p w14:paraId="62F055EF"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XVII. Conductor: toda persona que requiere de una capacitación y d</w:t>
      </w:r>
      <w:r w:rsidR="00BC0E8C">
        <w:rPr>
          <w:rFonts w:ascii="ArialMT" w:hAnsi="ArialMT" w:cs="ArialMT"/>
          <w:color w:val="000000"/>
          <w:sz w:val="20"/>
          <w:szCs w:val="20"/>
        </w:rPr>
        <w:t xml:space="preserve">e una licencia específica, para </w:t>
      </w:r>
      <w:r>
        <w:rPr>
          <w:rFonts w:ascii="ArialMT" w:hAnsi="ArialMT" w:cs="ArialMT"/>
          <w:color w:val="000000"/>
          <w:sz w:val="20"/>
          <w:szCs w:val="20"/>
        </w:rPr>
        <w:t>operar o conducir un vehículo, cuando así lo señale la Ley de la materia.</w:t>
      </w:r>
    </w:p>
    <w:p w14:paraId="391DABF5"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XVIII. Constancia de inscripción del registro público vehicular: es una</w:t>
      </w:r>
      <w:r w:rsidR="00BC0E8C">
        <w:rPr>
          <w:rFonts w:ascii="ArialMT" w:hAnsi="ArialMT" w:cs="ArialMT"/>
          <w:color w:val="000000"/>
          <w:sz w:val="20"/>
          <w:szCs w:val="20"/>
        </w:rPr>
        <w:t xml:space="preserve"> calcomanía, con un dispositivo </w:t>
      </w:r>
      <w:r>
        <w:rPr>
          <w:rFonts w:ascii="ArialMT" w:hAnsi="ArialMT" w:cs="ArialMT"/>
          <w:color w:val="000000"/>
          <w:sz w:val="20"/>
          <w:szCs w:val="20"/>
        </w:rPr>
        <w:t>electrónico que acredita el registro del vehículo y no puede ser retirada de és</w:t>
      </w:r>
      <w:r w:rsidR="00BC0E8C">
        <w:rPr>
          <w:rFonts w:ascii="ArialMT" w:hAnsi="ArialMT" w:cs="ArialMT"/>
          <w:color w:val="000000"/>
          <w:sz w:val="20"/>
          <w:szCs w:val="20"/>
        </w:rPr>
        <w:t xml:space="preserve">te, en los términos </w:t>
      </w:r>
      <w:r>
        <w:rPr>
          <w:rFonts w:ascii="ArialMT" w:hAnsi="ArialMT" w:cs="ArialMT"/>
          <w:color w:val="000000"/>
          <w:sz w:val="20"/>
          <w:szCs w:val="20"/>
        </w:rPr>
        <w:t>de la ley de la materia;</w:t>
      </w:r>
    </w:p>
    <w:p w14:paraId="425AB2B1"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XIX. Cruce de peatones: área de la superficie de rodamiento mar</w:t>
      </w:r>
      <w:r w:rsidR="00BC0E8C">
        <w:rPr>
          <w:rFonts w:ascii="ArialMT" w:hAnsi="ArialMT" w:cs="ArialMT"/>
          <w:color w:val="000000"/>
          <w:sz w:val="20"/>
          <w:szCs w:val="20"/>
        </w:rPr>
        <w:t xml:space="preserve">cada o no marcada, destinada al </w:t>
      </w:r>
      <w:r>
        <w:rPr>
          <w:rFonts w:ascii="ArialMT" w:hAnsi="ArialMT" w:cs="ArialMT"/>
          <w:color w:val="000000"/>
          <w:sz w:val="20"/>
          <w:szCs w:val="20"/>
        </w:rPr>
        <w:t xml:space="preserve">paso de peatones. Cuando no está marcada, se considerara como </w:t>
      </w:r>
      <w:r w:rsidR="00BC0E8C">
        <w:rPr>
          <w:rFonts w:ascii="ArialMT" w:hAnsi="ArialMT" w:cs="ArialMT"/>
          <w:color w:val="000000"/>
          <w:sz w:val="20"/>
          <w:szCs w:val="20"/>
        </w:rPr>
        <w:t xml:space="preserve">tal la prolongación de la acera </w:t>
      </w:r>
      <w:r>
        <w:rPr>
          <w:rFonts w:ascii="ArialMT" w:hAnsi="ArialMT" w:cs="ArialMT"/>
          <w:color w:val="000000"/>
          <w:sz w:val="20"/>
          <w:szCs w:val="20"/>
        </w:rPr>
        <w:t>o del acotamiento, o aquella que sea considerada por la dirección.</w:t>
      </w:r>
    </w:p>
    <w:p w14:paraId="2C85FE3A"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 Crucero o intersección: superficie común donde convergen</w:t>
      </w:r>
      <w:r w:rsidR="00BC0E8C">
        <w:rPr>
          <w:rFonts w:ascii="ArialMT" w:hAnsi="ArialMT" w:cs="ArialMT"/>
          <w:color w:val="000000"/>
          <w:sz w:val="20"/>
          <w:szCs w:val="20"/>
        </w:rPr>
        <w:t xml:space="preserve"> dos o más arterias en donde se </w:t>
      </w:r>
      <w:r>
        <w:rPr>
          <w:rFonts w:ascii="ArialMT" w:hAnsi="ArialMT" w:cs="ArialMT"/>
          <w:color w:val="000000"/>
          <w:sz w:val="20"/>
          <w:szCs w:val="20"/>
        </w:rPr>
        <w:t xml:space="preserve">realizan los movimientos direccionales del tránsito en </w:t>
      </w:r>
      <w:r w:rsidR="00BC0E8C">
        <w:rPr>
          <w:rFonts w:ascii="ArialMT" w:hAnsi="ArialMT" w:cs="ArialMT"/>
          <w:color w:val="000000"/>
          <w:sz w:val="20"/>
          <w:szCs w:val="20"/>
        </w:rPr>
        <w:t>forma directa o canalizada</w:t>
      </w:r>
      <w:r>
        <w:rPr>
          <w:rFonts w:ascii="ArialMT" w:hAnsi="ArialMT" w:cs="ArialMT"/>
          <w:color w:val="000000"/>
          <w:sz w:val="20"/>
          <w:szCs w:val="20"/>
        </w:rPr>
        <w:t xml:space="preserve"> por isletas;</w:t>
      </w:r>
    </w:p>
    <w:p w14:paraId="2B76CD50" w14:textId="56249E82" w:rsidR="00205346" w:rsidRPr="00BC0E8C"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XXI. Depósito de vehículos: el lugar destinado por la autoridad competente o en su caso </w:t>
      </w:r>
      <w:r w:rsidR="00866AF4">
        <w:rPr>
          <w:rFonts w:ascii="ArialMT" w:hAnsi="ArialMT" w:cs="ArialMT"/>
          <w:color w:val="000000"/>
          <w:sz w:val="20"/>
          <w:szCs w:val="20"/>
        </w:rPr>
        <w:t>concesionado a</w:t>
      </w:r>
      <w:r>
        <w:rPr>
          <w:rFonts w:ascii="ArialMT" w:hAnsi="ArialMT" w:cs="ArialMT"/>
          <w:color w:val="000000"/>
          <w:sz w:val="20"/>
          <w:szCs w:val="20"/>
        </w:rPr>
        <w:t xml:space="preserve"> terceros, para el resguardo de vehículos, de acuer</w:t>
      </w:r>
      <w:r w:rsidR="00BC0E8C">
        <w:rPr>
          <w:rFonts w:ascii="ArialMT" w:hAnsi="ArialMT" w:cs="ArialMT"/>
          <w:color w:val="000000"/>
          <w:sz w:val="20"/>
          <w:szCs w:val="20"/>
        </w:rPr>
        <w:t>do con las tarifas autorizadas;</w:t>
      </w:r>
    </w:p>
    <w:p w14:paraId="07AF5287"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XXII. Dirección: L</w:t>
      </w:r>
      <w:r w:rsidR="00CE46E7">
        <w:rPr>
          <w:rFonts w:ascii="ArialMT" w:hAnsi="ArialMT" w:cs="ArialMT"/>
          <w:color w:val="000000"/>
          <w:sz w:val="20"/>
          <w:szCs w:val="20"/>
        </w:rPr>
        <w:t>a Dirección de Tránsito y Viali</w:t>
      </w:r>
      <w:r>
        <w:rPr>
          <w:rFonts w:ascii="ArialMT" w:hAnsi="ArialMT" w:cs="ArialMT"/>
          <w:color w:val="000000"/>
          <w:sz w:val="20"/>
          <w:szCs w:val="20"/>
        </w:rPr>
        <w:t>dad Municipal.</w:t>
      </w:r>
    </w:p>
    <w:p w14:paraId="6BFDBE10"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XXIII. Dispositivo para el control de tránsito: conjunto de elementos </w:t>
      </w:r>
      <w:r w:rsidR="00BC0E8C">
        <w:rPr>
          <w:rFonts w:ascii="ArialMT" w:hAnsi="ArialMT" w:cs="ArialMT"/>
          <w:color w:val="000000"/>
          <w:sz w:val="20"/>
          <w:szCs w:val="20"/>
        </w:rPr>
        <w:t xml:space="preserve">que procuran el ordenamiento de </w:t>
      </w:r>
      <w:r>
        <w:rPr>
          <w:rFonts w:ascii="ArialMT" w:hAnsi="ArialMT" w:cs="ArialMT"/>
          <w:color w:val="000000"/>
          <w:sz w:val="20"/>
          <w:szCs w:val="20"/>
        </w:rPr>
        <w:t>los movimientos del tránsito, previenen y proporcionan informació</w:t>
      </w:r>
      <w:r w:rsidR="00BC0E8C">
        <w:rPr>
          <w:rFonts w:ascii="ArialMT" w:hAnsi="ArialMT" w:cs="ArialMT"/>
          <w:color w:val="000000"/>
          <w:sz w:val="20"/>
          <w:szCs w:val="20"/>
        </w:rPr>
        <w:t xml:space="preserve">n a los usuarios de la vía para </w:t>
      </w:r>
      <w:r>
        <w:rPr>
          <w:rFonts w:ascii="ArialMT" w:hAnsi="ArialMT" w:cs="ArialMT"/>
          <w:color w:val="000000"/>
          <w:sz w:val="20"/>
          <w:szCs w:val="20"/>
        </w:rPr>
        <w:t>garantizar su seguridad, permitiendo una operación efectiva del flujo vehicular</w:t>
      </w:r>
      <w:r w:rsidR="00BC0E8C">
        <w:rPr>
          <w:rFonts w:ascii="ArialMT" w:hAnsi="ArialMT" w:cs="ArialMT"/>
          <w:color w:val="000000"/>
          <w:sz w:val="20"/>
          <w:szCs w:val="20"/>
        </w:rPr>
        <w:t xml:space="preserve">, peatonal y no </w:t>
      </w:r>
      <w:r>
        <w:rPr>
          <w:rFonts w:ascii="ArialMT" w:hAnsi="ArialMT" w:cs="ArialMT"/>
          <w:color w:val="000000"/>
          <w:sz w:val="20"/>
          <w:szCs w:val="20"/>
        </w:rPr>
        <w:t>motorizado;</w:t>
      </w:r>
    </w:p>
    <w:p w14:paraId="00714E6C"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XXIV. Educación vial: disciplina que enseña a la persona a comportarse </w:t>
      </w:r>
      <w:r w:rsidR="00BC0E8C">
        <w:rPr>
          <w:rFonts w:ascii="ArialMT" w:hAnsi="ArialMT" w:cs="ArialMT"/>
          <w:color w:val="000000"/>
          <w:sz w:val="20"/>
          <w:szCs w:val="20"/>
        </w:rPr>
        <w:t xml:space="preserve">con orden y seguridad en la vía </w:t>
      </w:r>
      <w:r>
        <w:rPr>
          <w:rFonts w:ascii="ArialMT" w:hAnsi="ArialMT" w:cs="ArialMT"/>
          <w:color w:val="000000"/>
          <w:sz w:val="20"/>
          <w:szCs w:val="20"/>
        </w:rPr>
        <w:t>pública.</w:t>
      </w:r>
    </w:p>
    <w:p w14:paraId="15DA3A36"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XXV. Estacionamiento: lugar destinado en la vía pública o en propiedad</w:t>
      </w:r>
      <w:r w:rsidR="00BC0E8C">
        <w:rPr>
          <w:rFonts w:ascii="ArialMT" w:hAnsi="ArialMT" w:cs="ArialMT"/>
          <w:color w:val="000000"/>
          <w:sz w:val="20"/>
          <w:szCs w:val="20"/>
        </w:rPr>
        <w:t xml:space="preserve">es privadas o públicas, para la </w:t>
      </w:r>
      <w:r>
        <w:rPr>
          <w:rFonts w:ascii="ArialMT" w:hAnsi="ArialMT" w:cs="ArialMT"/>
          <w:color w:val="000000"/>
          <w:sz w:val="20"/>
          <w:szCs w:val="20"/>
        </w:rPr>
        <w:t>colocación de vehículos en reposo, el cual será por tiempo determinado.</w:t>
      </w:r>
    </w:p>
    <w:p w14:paraId="6FF7ED33"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XXVI. Estacionómetro: lugar que cuente con aparato mecánico para med</w:t>
      </w:r>
      <w:r w:rsidR="00BC0E8C">
        <w:rPr>
          <w:rFonts w:ascii="ArialMT" w:hAnsi="ArialMT" w:cs="ArialMT"/>
          <w:color w:val="000000"/>
          <w:sz w:val="20"/>
          <w:szCs w:val="20"/>
        </w:rPr>
        <w:t xml:space="preserve">ir el tiempo de estacionamiento </w:t>
      </w:r>
      <w:r>
        <w:rPr>
          <w:rFonts w:ascii="ArialMT" w:hAnsi="ArialMT" w:cs="ArialMT"/>
          <w:color w:val="000000"/>
          <w:sz w:val="20"/>
          <w:szCs w:val="20"/>
        </w:rPr>
        <w:t>donde sea permisible el mismo.</w:t>
      </w:r>
    </w:p>
    <w:p w14:paraId="1553C317"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XXVII. Estado de ebriedad: intoxicación del conductor o peatón, produc</w:t>
      </w:r>
      <w:r w:rsidR="00BC0E8C">
        <w:rPr>
          <w:rFonts w:ascii="ArialMT" w:hAnsi="ArialMT" w:cs="ArialMT"/>
          <w:color w:val="000000"/>
          <w:sz w:val="20"/>
          <w:szCs w:val="20"/>
        </w:rPr>
        <w:t xml:space="preserve">ida por la ingestión de bebidas </w:t>
      </w:r>
      <w:r>
        <w:rPr>
          <w:rFonts w:ascii="ArialMT" w:hAnsi="ArialMT" w:cs="ArialMT"/>
          <w:color w:val="000000"/>
          <w:sz w:val="20"/>
          <w:szCs w:val="20"/>
        </w:rPr>
        <w:t xml:space="preserve">embriagantes y que rebase los mínimos de alcohol en </w:t>
      </w:r>
      <w:r w:rsidR="00BC0E8C">
        <w:rPr>
          <w:rFonts w:ascii="ArialMT" w:hAnsi="ArialMT" w:cs="ArialMT"/>
          <w:color w:val="000000"/>
          <w:sz w:val="20"/>
          <w:szCs w:val="20"/>
        </w:rPr>
        <w:t xml:space="preserve">el cuerpo, establecidos en este </w:t>
      </w:r>
      <w:r>
        <w:rPr>
          <w:rFonts w:ascii="ArialMT" w:hAnsi="ArialMT" w:cs="ArialMT"/>
          <w:color w:val="000000"/>
          <w:sz w:val="20"/>
          <w:szCs w:val="20"/>
        </w:rPr>
        <w:t>reglamento.</w:t>
      </w:r>
    </w:p>
    <w:p w14:paraId="49700779"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XXVIII. Estado: El Estado de Jalisco;</w:t>
      </w:r>
    </w:p>
    <w:p w14:paraId="69DB76AF"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XXIX. Estudio de impacto vial: es el conjunto de estudios para determina</w:t>
      </w:r>
      <w:r w:rsidR="00BC0E8C">
        <w:rPr>
          <w:rFonts w:ascii="ArialMT" w:hAnsi="ArialMT" w:cs="ArialMT"/>
          <w:color w:val="000000"/>
          <w:sz w:val="20"/>
          <w:szCs w:val="20"/>
        </w:rPr>
        <w:t xml:space="preserve">r como la utilización del suelo </w:t>
      </w:r>
      <w:r>
        <w:rPr>
          <w:rFonts w:ascii="ArialMT" w:hAnsi="ArialMT" w:cs="ArialMT"/>
          <w:color w:val="000000"/>
          <w:sz w:val="20"/>
          <w:szCs w:val="20"/>
        </w:rPr>
        <w:t>puede afectar el sistema vial y de transporte, así como los req</w:t>
      </w:r>
      <w:r w:rsidR="00BC0E8C">
        <w:rPr>
          <w:rFonts w:ascii="ArialMT" w:hAnsi="ArialMT" w:cs="ArialMT"/>
          <w:color w:val="000000"/>
          <w:sz w:val="20"/>
          <w:szCs w:val="20"/>
        </w:rPr>
        <w:t xml:space="preserve">uerimientos que deban aplicarse </w:t>
      </w:r>
      <w:r>
        <w:rPr>
          <w:rFonts w:ascii="ArialMT" w:hAnsi="ArialMT" w:cs="ArialMT"/>
          <w:color w:val="000000"/>
          <w:sz w:val="20"/>
          <w:szCs w:val="20"/>
        </w:rPr>
        <w:t>para mantener o mejorar el nivel de servicio de estos sistemas y garantizar la seguridad vial;</w:t>
      </w:r>
    </w:p>
    <w:p w14:paraId="23650D97"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XXX. Frecuencia de paso: intervalo de tiempo programado que transcur</w:t>
      </w:r>
      <w:r w:rsidR="00BC0E8C">
        <w:rPr>
          <w:rFonts w:ascii="ArialMT" w:hAnsi="ArialMT" w:cs="ArialMT"/>
          <w:color w:val="000000"/>
          <w:sz w:val="20"/>
          <w:szCs w:val="20"/>
        </w:rPr>
        <w:t xml:space="preserve">re entre el paso de un vehículo </w:t>
      </w:r>
      <w:r>
        <w:rPr>
          <w:rFonts w:ascii="ArialMT" w:hAnsi="ArialMT" w:cs="ArialMT"/>
          <w:color w:val="000000"/>
          <w:sz w:val="20"/>
          <w:szCs w:val="20"/>
        </w:rPr>
        <w:t>de transporte público de pasajeros y el siguiente, en un mismo itinerario;</w:t>
      </w:r>
    </w:p>
    <w:p w14:paraId="76C7108D"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XXXI. Gafete: documento oficial, con los datos del conductor de los vehí</w:t>
      </w:r>
      <w:r w:rsidR="00BC0E8C">
        <w:rPr>
          <w:rFonts w:ascii="ArialMT" w:hAnsi="ArialMT" w:cs="ArialMT"/>
          <w:color w:val="000000"/>
          <w:sz w:val="20"/>
          <w:szCs w:val="20"/>
        </w:rPr>
        <w:t xml:space="preserve">culos pertenecientes al sistema </w:t>
      </w:r>
      <w:r>
        <w:rPr>
          <w:rFonts w:ascii="ArialMT" w:hAnsi="ArialMT" w:cs="ArialMT"/>
          <w:color w:val="000000"/>
          <w:sz w:val="20"/>
          <w:szCs w:val="20"/>
        </w:rPr>
        <w:t>de transporte público, que debe estar a la vista de los usuarios;</w:t>
      </w:r>
    </w:p>
    <w:p w14:paraId="4DD2E1FD"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XXXII. Glorieta: intercesión de varias vías públicas donde el movimiento ve</w:t>
      </w:r>
      <w:r w:rsidR="00BC0E8C">
        <w:rPr>
          <w:rFonts w:ascii="ArialMT" w:hAnsi="ArialMT" w:cs="ArialMT"/>
          <w:color w:val="000000"/>
          <w:sz w:val="20"/>
          <w:szCs w:val="20"/>
        </w:rPr>
        <w:t xml:space="preserve">hicular es rotatorio, alrededor </w:t>
      </w:r>
      <w:r>
        <w:rPr>
          <w:rFonts w:ascii="ArialMT" w:hAnsi="ArialMT" w:cs="ArialMT"/>
          <w:color w:val="000000"/>
          <w:sz w:val="20"/>
          <w:szCs w:val="20"/>
        </w:rPr>
        <w:t>de una isleta central.</w:t>
      </w:r>
    </w:p>
    <w:p w14:paraId="2E348EFD"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XXXIII. Grúa: vehículo diseñado para el arrastre o la movilización de v</w:t>
      </w:r>
      <w:r w:rsidR="00BC0E8C">
        <w:rPr>
          <w:rFonts w:ascii="ArialMT" w:hAnsi="ArialMT" w:cs="ArialMT"/>
          <w:color w:val="000000"/>
          <w:sz w:val="20"/>
          <w:szCs w:val="20"/>
        </w:rPr>
        <w:t xml:space="preserve">ehículos, sujetos a las tarifas </w:t>
      </w:r>
      <w:r>
        <w:rPr>
          <w:rFonts w:ascii="ArialMT" w:hAnsi="ArialMT" w:cs="ArialMT"/>
          <w:color w:val="000000"/>
          <w:sz w:val="20"/>
          <w:szCs w:val="20"/>
        </w:rPr>
        <w:t>autorizadas. Las grúas responderán por daños a los vehículos que</w:t>
      </w:r>
      <w:r w:rsidR="00BC0E8C">
        <w:rPr>
          <w:rFonts w:ascii="ArialMT" w:hAnsi="ArialMT" w:cs="ArialMT"/>
          <w:color w:val="000000"/>
          <w:sz w:val="20"/>
          <w:szCs w:val="20"/>
        </w:rPr>
        <w:t xml:space="preserve"> sean objeto del arrastre y los </w:t>
      </w:r>
      <w:r>
        <w:rPr>
          <w:rFonts w:ascii="ArialMT" w:hAnsi="ArialMT" w:cs="ArialMT"/>
          <w:color w:val="000000"/>
          <w:sz w:val="20"/>
          <w:szCs w:val="20"/>
        </w:rPr>
        <w:t>terceros afectados por daños causados por los tales vehículos;</w:t>
      </w:r>
    </w:p>
    <w:p w14:paraId="315E3EDA"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XXXIV. Juez Municipal: Servidor público designado, delegado o comision</w:t>
      </w:r>
      <w:r w:rsidR="00BC0E8C">
        <w:rPr>
          <w:rFonts w:ascii="ArialMT" w:hAnsi="ArialMT" w:cs="ArialMT"/>
          <w:color w:val="000000"/>
          <w:sz w:val="20"/>
          <w:szCs w:val="20"/>
        </w:rPr>
        <w:t xml:space="preserve">ado para la calificación de las </w:t>
      </w:r>
      <w:r>
        <w:rPr>
          <w:rFonts w:ascii="ArialMT" w:hAnsi="ArialMT" w:cs="ArialMT"/>
          <w:color w:val="000000"/>
          <w:sz w:val="20"/>
          <w:szCs w:val="20"/>
        </w:rPr>
        <w:t>infracciones y sanciones que contempla este reglamento.</w:t>
      </w:r>
    </w:p>
    <w:p w14:paraId="079DFADB"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XXXV. Ley: La Ley de Movilidad y Transporte del Estado de Jalisco.</w:t>
      </w:r>
    </w:p>
    <w:p w14:paraId="52AD45E0"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XXXVI. Motociclistas: es el conductor de vehículos con motor eléctric</w:t>
      </w:r>
      <w:r w:rsidR="00A13340">
        <w:rPr>
          <w:rFonts w:ascii="ArialMT" w:hAnsi="ArialMT" w:cs="ArialMT"/>
          <w:color w:val="000000"/>
          <w:sz w:val="20"/>
          <w:szCs w:val="20"/>
        </w:rPr>
        <w:t xml:space="preserve">o de combustión interna u otros </w:t>
      </w:r>
      <w:r>
        <w:rPr>
          <w:rFonts w:ascii="ArialMT" w:hAnsi="ArialMT" w:cs="ArialMT"/>
          <w:color w:val="000000"/>
          <w:sz w:val="20"/>
          <w:szCs w:val="20"/>
        </w:rPr>
        <w:t>modos de propulsión, siempre y cuando su fabricante así lo considere;</w:t>
      </w:r>
    </w:p>
    <w:p w14:paraId="5C5E838E"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XXXVII. Movilidad: forma en que el ser humano se mueve o traslada de un</w:t>
      </w:r>
      <w:r w:rsidR="00A13340">
        <w:rPr>
          <w:rFonts w:ascii="ArialMT" w:hAnsi="ArialMT" w:cs="ArialMT"/>
          <w:color w:val="000000"/>
          <w:sz w:val="20"/>
          <w:szCs w:val="20"/>
        </w:rPr>
        <w:t xml:space="preserve"> lugar a otro, puede ser por sí </w:t>
      </w:r>
      <w:r>
        <w:rPr>
          <w:rFonts w:ascii="ArialMT" w:hAnsi="ArialMT" w:cs="ArialMT"/>
          <w:color w:val="000000"/>
          <w:sz w:val="20"/>
          <w:szCs w:val="20"/>
        </w:rPr>
        <w:t>mismo o empleando algún medio de transporte motorizado o no motorizado;</w:t>
      </w:r>
    </w:p>
    <w:p w14:paraId="30E9CEFB"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XXXVIII. Municipio: el municipio de </w:t>
      </w:r>
      <w:r w:rsidR="00024298">
        <w:rPr>
          <w:rFonts w:ascii="ArialMT" w:hAnsi="ArialMT" w:cs="ArialMT"/>
          <w:color w:val="000000"/>
          <w:sz w:val="20"/>
          <w:szCs w:val="20"/>
        </w:rPr>
        <w:t>Tamazula de Gordiano</w:t>
      </w:r>
      <w:r w:rsidR="00305EE8">
        <w:rPr>
          <w:rFonts w:ascii="ArialMT" w:hAnsi="ArialMT" w:cs="ArialMT"/>
          <w:color w:val="000000"/>
          <w:sz w:val="20"/>
          <w:szCs w:val="20"/>
        </w:rPr>
        <w:t>,</w:t>
      </w:r>
      <w:r>
        <w:rPr>
          <w:rFonts w:ascii="ArialMT" w:hAnsi="ArialMT" w:cs="ArialMT"/>
          <w:color w:val="000000"/>
          <w:sz w:val="20"/>
          <w:szCs w:val="20"/>
        </w:rPr>
        <w:t xml:space="preserve"> Jalisco.</w:t>
      </w:r>
    </w:p>
    <w:p w14:paraId="14B63858"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XXXIX. Número económico: número de registro oficial de una unidad autor</w:t>
      </w:r>
      <w:r w:rsidR="00A13340">
        <w:rPr>
          <w:rFonts w:ascii="ArialMT" w:hAnsi="ArialMT" w:cs="ArialMT"/>
          <w:color w:val="000000"/>
          <w:sz w:val="20"/>
          <w:szCs w:val="20"/>
        </w:rPr>
        <w:t xml:space="preserve">izada para efectuar el servicio </w:t>
      </w:r>
      <w:r>
        <w:rPr>
          <w:rFonts w:ascii="ArialMT" w:hAnsi="ArialMT" w:cs="ArialMT"/>
          <w:color w:val="000000"/>
          <w:sz w:val="20"/>
          <w:szCs w:val="20"/>
        </w:rPr>
        <w:t>público de transporte en la modalidad de que se trate ante la secretaría;</w:t>
      </w:r>
    </w:p>
    <w:p w14:paraId="2D9C548C"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XL. Padrón: registro oficial del parque vehicular en el estado de Jalisco;</w:t>
      </w:r>
    </w:p>
    <w:p w14:paraId="61644AC3"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XLI. Parada: espacio donde se detienen los vehículos de servicio púb</w:t>
      </w:r>
      <w:r w:rsidR="00A13340">
        <w:rPr>
          <w:rFonts w:ascii="ArialMT" w:hAnsi="ArialMT" w:cs="ArialMT"/>
          <w:color w:val="000000"/>
          <w:sz w:val="20"/>
          <w:szCs w:val="20"/>
        </w:rPr>
        <w:t xml:space="preserve">lico para ascenso y descenso de </w:t>
      </w:r>
      <w:r>
        <w:rPr>
          <w:rFonts w:ascii="ArialMT" w:hAnsi="ArialMT" w:cs="ArialMT"/>
          <w:color w:val="000000"/>
          <w:sz w:val="20"/>
          <w:szCs w:val="20"/>
        </w:rPr>
        <w:t>pasajeros;</w:t>
      </w:r>
    </w:p>
    <w:p w14:paraId="5F94F4C1"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XLII. Pasajero: persona destinada al conductor, que viaja a bordo de un vehículo.</w:t>
      </w:r>
    </w:p>
    <w:p w14:paraId="707E68C0"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XLIII. Peatón: toda persona que se desplaza de un lugar a otro por la</w:t>
      </w:r>
      <w:r w:rsidR="00A13340">
        <w:rPr>
          <w:rFonts w:ascii="ArialMT" w:hAnsi="ArialMT" w:cs="ArialMT"/>
          <w:color w:val="000000"/>
          <w:sz w:val="20"/>
          <w:szCs w:val="20"/>
        </w:rPr>
        <w:t xml:space="preserve">s vías públicas, ya sea a pie o </w:t>
      </w:r>
      <w:r>
        <w:rPr>
          <w:rFonts w:ascii="ArialMT" w:hAnsi="ArialMT" w:cs="ArialMT"/>
          <w:color w:val="000000"/>
          <w:sz w:val="20"/>
          <w:szCs w:val="20"/>
        </w:rPr>
        <w:t>mediante equipo auxiliar para personas con discapacidad;</w:t>
      </w:r>
    </w:p>
    <w:p w14:paraId="3C858962"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XLIV. </w:t>
      </w:r>
      <w:r w:rsidR="00B62224">
        <w:rPr>
          <w:rFonts w:ascii="ArialMT" w:hAnsi="ArialMT" w:cs="ArialMT"/>
          <w:color w:val="000000"/>
          <w:sz w:val="20"/>
          <w:szCs w:val="20"/>
        </w:rPr>
        <w:t>Perito: servidor público de la S</w:t>
      </w:r>
      <w:r>
        <w:rPr>
          <w:rFonts w:ascii="ArialMT" w:hAnsi="ArialMT" w:cs="ArialMT"/>
          <w:color w:val="000000"/>
          <w:sz w:val="20"/>
          <w:szCs w:val="20"/>
        </w:rPr>
        <w:t>ecretaría</w:t>
      </w:r>
      <w:r w:rsidR="00B62224">
        <w:rPr>
          <w:rFonts w:ascii="ArialMT" w:hAnsi="ArialMT" w:cs="ArialMT"/>
          <w:color w:val="000000"/>
          <w:sz w:val="20"/>
          <w:szCs w:val="20"/>
        </w:rPr>
        <w:t xml:space="preserve"> o de la Dirección</w:t>
      </w:r>
      <w:r>
        <w:rPr>
          <w:rFonts w:ascii="ArialMT" w:hAnsi="ArialMT" w:cs="ArialMT"/>
          <w:color w:val="000000"/>
          <w:sz w:val="20"/>
          <w:szCs w:val="20"/>
        </w:rPr>
        <w:t xml:space="preserve"> con conocimientos técni</w:t>
      </w:r>
      <w:r w:rsidR="00A13340">
        <w:rPr>
          <w:rFonts w:ascii="ArialMT" w:hAnsi="ArialMT" w:cs="ArialMT"/>
          <w:color w:val="000000"/>
          <w:sz w:val="20"/>
          <w:szCs w:val="20"/>
        </w:rPr>
        <w:t xml:space="preserve">cos, capacitación y experiencia </w:t>
      </w:r>
      <w:r>
        <w:rPr>
          <w:rFonts w:ascii="ArialMT" w:hAnsi="ArialMT" w:cs="ArialMT"/>
          <w:color w:val="000000"/>
          <w:sz w:val="20"/>
          <w:szCs w:val="20"/>
        </w:rPr>
        <w:t>necesaria en el estudio y emisión de opiniones técnicas sobre hec</w:t>
      </w:r>
      <w:r w:rsidR="00A13340">
        <w:rPr>
          <w:rFonts w:ascii="ArialMT" w:hAnsi="ArialMT" w:cs="ArialMT"/>
          <w:color w:val="000000"/>
          <w:sz w:val="20"/>
          <w:szCs w:val="20"/>
        </w:rPr>
        <w:t xml:space="preserve">hos del tránsito terrestre, así </w:t>
      </w:r>
      <w:r>
        <w:rPr>
          <w:rFonts w:ascii="ArialMT" w:hAnsi="ArialMT" w:cs="ArialMT"/>
          <w:color w:val="000000"/>
          <w:sz w:val="20"/>
          <w:szCs w:val="20"/>
        </w:rPr>
        <w:t>como en el manejo de equipos de medición necesarios para</w:t>
      </w:r>
      <w:r w:rsidR="00A13340">
        <w:rPr>
          <w:rFonts w:ascii="ArialMT" w:hAnsi="ArialMT" w:cs="ArialMT"/>
          <w:color w:val="000000"/>
          <w:sz w:val="20"/>
          <w:szCs w:val="20"/>
        </w:rPr>
        <w:t xml:space="preserve"> la aplicación de pruebas de </w:t>
      </w:r>
      <w:r>
        <w:rPr>
          <w:rFonts w:ascii="ArialMT" w:hAnsi="ArialMT" w:cs="ArialMT"/>
          <w:color w:val="000000"/>
          <w:sz w:val="20"/>
          <w:szCs w:val="20"/>
        </w:rPr>
        <w:t>alcoholimetría en aire espirado y en la interpretación del resultado obtenido en dichas pruebas;</w:t>
      </w:r>
    </w:p>
    <w:p w14:paraId="69F44359"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XLV. Permiso para conducir: es el d</w:t>
      </w:r>
      <w:r w:rsidR="00B62224">
        <w:rPr>
          <w:rFonts w:ascii="ArialMT" w:hAnsi="ArialMT" w:cs="ArialMT"/>
          <w:color w:val="000000"/>
          <w:sz w:val="20"/>
          <w:szCs w:val="20"/>
        </w:rPr>
        <w:t>ocumento público por el que la S</w:t>
      </w:r>
      <w:r w:rsidR="00A13340">
        <w:rPr>
          <w:rFonts w:ascii="ArialMT" w:hAnsi="ArialMT" w:cs="ArialMT"/>
          <w:color w:val="000000"/>
          <w:sz w:val="20"/>
          <w:szCs w:val="20"/>
        </w:rPr>
        <w:t xml:space="preserve">ecretaría autoriza a menores de </w:t>
      </w:r>
      <w:r>
        <w:rPr>
          <w:rFonts w:ascii="ArialMT" w:hAnsi="ArialMT" w:cs="ArialMT"/>
          <w:color w:val="000000"/>
          <w:sz w:val="20"/>
          <w:szCs w:val="20"/>
        </w:rPr>
        <w:t>edad a conducir un vehículo, bajo la tutela y responsabilidad civil del padre o tutor;</w:t>
      </w:r>
    </w:p>
    <w:p w14:paraId="5AC8A9DD"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XLVI. Persona con discapacidad: todo ser humano que tiene aus</w:t>
      </w:r>
      <w:r w:rsidR="00A13340">
        <w:rPr>
          <w:rFonts w:ascii="ArialMT" w:hAnsi="ArialMT" w:cs="ArialMT"/>
          <w:color w:val="000000"/>
          <w:sz w:val="20"/>
          <w:szCs w:val="20"/>
        </w:rPr>
        <w:t xml:space="preserve">encia o disminución congénita o </w:t>
      </w:r>
      <w:r>
        <w:rPr>
          <w:rFonts w:ascii="ArialMT" w:hAnsi="ArialMT" w:cs="ArialMT"/>
          <w:color w:val="000000"/>
          <w:sz w:val="20"/>
          <w:szCs w:val="20"/>
        </w:rPr>
        <w:t>adquirida de alguna aptitud o capacidad física, mental, intelectual o</w:t>
      </w:r>
      <w:r w:rsidR="00A13340">
        <w:rPr>
          <w:rFonts w:ascii="ArialMT" w:hAnsi="ArialMT" w:cs="ArialMT"/>
          <w:color w:val="000000"/>
          <w:sz w:val="20"/>
          <w:szCs w:val="20"/>
        </w:rPr>
        <w:t xml:space="preserve"> sensorial, de manera parcial o </w:t>
      </w:r>
      <w:r>
        <w:rPr>
          <w:rFonts w:ascii="ArialMT" w:hAnsi="ArialMT" w:cs="ArialMT"/>
          <w:color w:val="000000"/>
          <w:sz w:val="20"/>
          <w:szCs w:val="20"/>
        </w:rPr>
        <w:t>total, que le impida o dificulte su pleno desarrollo o integración efe</w:t>
      </w:r>
      <w:r w:rsidR="00A13340">
        <w:rPr>
          <w:rFonts w:ascii="ArialMT" w:hAnsi="ArialMT" w:cs="ArialMT"/>
          <w:color w:val="000000"/>
          <w:sz w:val="20"/>
          <w:szCs w:val="20"/>
        </w:rPr>
        <w:t xml:space="preserve">ctiva al medio que lo rodea, de </w:t>
      </w:r>
      <w:r>
        <w:rPr>
          <w:rFonts w:ascii="ArialMT" w:hAnsi="ArialMT" w:cs="ArialMT"/>
          <w:color w:val="000000"/>
          <w:sz w:val="20"/>
          <w:szCs w:val="20"/>
        </w:rPr>
        <w:t>manera temporal o permanente;</w:t>
      </w:r>
    </w:p>
    <w:p w14:paraId="5F2958C7" w14:textId="51BE4A5C"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XLVII. Placas: es el documento expedido por el ejecutivo del estado para </w:t>
      </w:r>
      <w:r w:rsidR="00A13340">
        <w:rPr>
          <w:rFonts w:ascii="ArialMT" w:hAnsi="ArialMT" w:cs="ArialMT"/>
          <w:color w:val="000000"/>
          <w:sz w:val="20"/>
          <w:szCs w:val="20"/>
        </w:rPr>
        <w:t xml:space="preserve">registro e identificación de un </w:t>
      </w:r>
      <w:r>
        <w:rPr>
          <w:rFonts w:ascii="ArialMT" w:hAnsi="ArialMT" w:cs="ArialMT"/>
          <w:color w:val="000000"/>
          <w:sz w:val="20"/>
          <w:szCs w:val="20"/>
        </w:rPr>
        <w:t>vehículo. Consiste en la combinación de caracteres alfabétic</w:t>
      </w:r>
      <w:r w:rsidR="00A13340">
        <w:rPr>
          <w:rFonts w:ascii="ArialMT" w:hAnsi="ArialMT" w:cs="ArialMT"/>
          <w:color w:val="000000"/>
          <w:sz w:val="20"/>
          <w:szCs w:val="20"/>
        </w:rPr>
        <w:t xml:space="preserve">os y numéricos que identifica e </w:t>
      </w:r>
      <w:r>
        <w:rPr>
          <w:rFonts w:ascii="ArialMT" w:hAnsi="ArialMT" w:cs="ArialMT"/>
          <w:color w:val="000000"/>
          <w:sz w:val="20"/>
          <w:szCs w:val="20"/>
        </w:rPr>
        <w:t xml:space="preserve">individualiza el vehículo respecto a los demás, se representan en lámina metálica, en la que </w:t>
      </w:r>
      <w:r w:rsidR="00866AF4">
        <w:rPr>
          <w:rFonts w:ascii="ArialMT" w:hAnsi="ArialMT" w:cs="ArialMT"/>
          <w:color w:val="000000"/>
          <w:sz w:val="20"/>
          <w:szCs w:val="20"/>
        </w:rPr>
        <w:t>se graban</w:t>
      </w:r>
      <w:r>
        <w:rPr>
          <w:rFonts w:ascii="ArialMT" w:hAnsi="ArialMT" w:cs="ArialMT"/>
          <w:color w:val="000000"/>
          <w:sz w:val="20"/>
          <w:szCs w:val="20"/>
        </w:rPr>
        <w:t xml:space="preserve"> o adhieren de forma inalterable los caracteres, en los términos de la norma </w:t>
      </w:r>
      <w:r w:rsidR="00866AF4">
        <w:rPr>
          <w:rFonts w:ascii="ArialMT" w:hAnsi="ArialMT" w:cs="ArialMT"/>
          <w:color w:val="000000"/>
          <w:sz w:val="20"/>
          <w:szCs w:val="20"/>
        </w:rPr>
        <w:t>oficial mexicana</w:t>
      </w:r>
      <w:r>
        <w:rPr>
          <w:rFonts w:ascii="ArialMT" w:hAnsi="ArialMT" w:cs="ArialMT"/>
          <w:color w:val="000000"/>
          <w:sz w:val="20"/>
          <w:szCs w:val="20"/>
        </w:rPr>
        <w:t>;</w:t>
      </w:r>
    </w:p>
    <w:p w14:paraId="503FADCC"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XLVIII. Prueba de alcoholimetría: es la toma de una muestra del aire esp</w:t>
      </w:r>
      <w:r w:rsidR="00A13340">
        <w:rPr>
          <w:rFonts w:ascii="ArialMT" w:hAnsi="ArialMT" w:cs="ArialMT"/>
          <w:color w:val="000000"/>
          <w:sz w:val="20"/>
          <w:szCs w:val="20"/>
        </w:rPr>
        <w:t xml:space="preserve">irado en dos etapas, resultante </w:t>
      </w:r>
      <w:r>
        <w:rPr>
          <w:rFonts w:ascii="ArialMT" w:hAnsi="ArialMT" w:cs="ArialMT"/>
          <w:color w:val="000000"/>
          <w:sz w:val="20"/>
          <w:szCs w:val="20"/>
        </w:rPr>
        <w:t>del proceso respiratorio de un individuo, en busca de la presenci</w:t>
      </w:r>
      <w:r w:rsidR="00A13340">
        <w:rPr>
          <w:rFonts w:ascii="ArialMT" w:hAnsi="ArialMT" w:cs="ArialMT"/>
          <w:color w:val="000000"/>
          <w:sz w:val="20"/>
          <w:szCs w:val="20"/>
        </w:rPr>
        <w:t xml:space="preserve">a y concentración de alcohol en </w:t>
      </w:r>
      <w:r>
        <w:rPr>
          <w:rFonts w:ascii="ArialMT" w:hAnsi="ArialMT" w:cs="ArialMT"/>
          <w:color w:val="000000"/>
          <w:sz w:val="20"/>
          <w:szCs w:val="20"/>
        </w:rPr>
        <w:t>el organismo, lo anterior con un equipo técnico de medic</w:t>
      </w:r>
      <w:r w:rsidR="00A13340">
        <w:rPr>
          <w:rFonts w:ascii="ArialMT" w:hAnsi="ArialMT" w:cs="ArialMT"/>
          <w:color w:val="000000"/>
          <w:sz w:val="20"/>
          <w:szCs w:val="20"/>
        </w:rPr>
        <w:t xml:space="preserve">ión en aire espirado denominado </w:t>
      </w:r>
      <w:r>
        <w:rPr>
          <w:rFonts w:ascii="ArialMT" w:hAnsi="ArialMT" w:cs="ArialMT"/>
          <w:color w:val="000000"/>
          <w:sz w:val="20"/>
          <w:szCs w:val="20"/>
        </w:rPr>
        <w:t>alcoholímetro, pudiendo arrojarse un resultado cualitativo y/o cuant</w:t>
      </w:r>
      <w:r w:rsidR="00A13340">
        <w:rPr>
          <w:rFonts w:ascii="ArialMT" w:hAnsi="ArialMT" w:cs="ArialMT"/>
          <w:color w:val="000000"/>
          <w:sz w:val="20"/>
          <w:szCs w:val="20"/>
        </w:rPr>
        <w:t xml:space="preserve">itativo, dependiendo el tipo de </w:t>
      </w:r>
      <w:r>
        <w:rPr>
          <w:rFonts w:ascii="ArialMT" w:hAnsi="ArialMT" w:cs="ArialMT"/>
          <w:color w:val="000000"/>
          <w:sz w:val="20"/>
          <w:szCs w:val="20"/>
        </w:rPr>
        <w:t>prueba practicado, siendo la primera etapa de la prueba la que</w:t>
      </w:r>
      <w:r w:rsidR="00A13340">
        <w:rPr>
          <w:rFonts w:ascii="ArialMT" w:hAnsi="ArialMT" w:cs="ArialMT"/>
          <w:color w:val="000000"/>
          <w:sz w:val="20"/>
          <w:szCs w:val="20"/>
        </w:rPr>
        <w:t xml:space="preserve"> determina la presencia o no de </w:t>
      </w:r>
      <w:r>
        <w:rPr>
          <w:rFonts w:ascii="ArialMT" w:hAnsi="ArialMT" w:cs="ArialMT"/>
          <w:color w:val="000000"/>
          <w:sz w:val="20"/>
          <w:szCs w:val="20"/>
        </w:rPr>
        <w:t>alcohol en el organismo y la segunda la concentración de alcohol en el sujeto al que se aplica;</w:t>
      </w:r>
    </w:p>
    <w:p w14:paraId="35FB4D57"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 xml:space="preserve">XLIX. Registro público vehicular: es un registro de información </w:t>
      </w:r>
      <w:r w:rsidR="00A13340">
        <w:rPr>
          <w:rFonts w:ascii="ArialMT" w:hAnsi="ArialMT" w:cs="ArialMT"/>
          <w:color w:val="000000"/>
          <w:sz w:val="20"/>
          <w:szCs w:val="20"/>
        </w:rPr>
        <w:t xml:space="preserve">a nivel nacional que tiene como </w:t>
      </w:r>
      <w:r>
        <w:rPr>
          <w:rFonts w:ascii="ArialMT" w:hAnsi="ArialMT" w:cs="ArialMT"/>
          <w:color w:val="000000"/>
          <w:sz w:val="20"/>
          <w:szCs w:val="20"/>
        </w:rPr>
        <w:t>propósito otorgar seguridad pública y jurídica a los actos que se realicen con</w:t>
      </w:r>
      <w:r w:rsidR="00A13340">
        <w:rPr>
          <w:rFonts w:ascii="ArialMT" w:hAnsi="ArialMT" w:cs="ArialMT"/>
          <w:color w:val="000000"/>
          <w:sz w:val="20"/>
          <w:szCs w:val="20"/>
        </w:rPr>
        <w:t xml:space="preserve"> vehículos que </w:t>
      </w:r>
      <w:r>
        <w:rPr>
          <w:rFonts w:ascii="ArialMT" w:hAnsi="ArialMT" w:cs="ArialMT"/>
          <w:color w:val="000000"/>
          <w:sz w:val="20"/>
          <w:szCs w:val="20"/>
        </w:rPr>
        <w:t>circulen en territorio nacional, mediante la identificación y contr</w:t>
      </w:r>
      <w:r w:rsidR="00A13340">
        <w:rPr>
          <w:rFonts w:ascii="ArialMT" w:hAnsi="ArialMT" w:cs="ArialMT"/>
          <w:color w:val="000000"/>
          <w:sz w:val="20"/>
          <w:szCs w:val="20"/>
        </w:rPr>
        <w:t xml:space="preserve">ol vehicular; además de brindar </w:t>
      </w:r>
      <w:r>
        <w:rPr>
          <w:rFonts w:ascii="ArialMT" w:hAnsi="ArialMT" w:cs="ArialMT"/>
          <w:color w:val="000000"/>
          <w:sz w:val="20"/>
          <w:szCs w:val="20"/>
        </w:rPr>
        <w:t>servicios de información al público, en los términos de la ley del registro público vehicular;</w:t>
      </w:r>
    </w:p>
    <w:p w14:paraId="04D2E178"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 Reglamento estatal: el Reglamento de la Ley de Movilidad y Transporte del Estado de Jalisco.</w:t>
      </w:r>
    </w:p>
    <w:p w14:paraId="29206A6C"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LI. Reglamento: el presente ordenamiento municipal.</w:t>
      </w:r>
    </w:p>
    <w:p w14:paraId="5B9F830E"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LII. Reincidencia: la comisión de dos o más infracciones de carácter </w:t>
      </w:r>
      <w:r w:rsidR="00A13340">
        <w:rPr>
          <w:rFonts w:ascii="ArialMT" w:hAnsi="ArialMT" w:cs="ArialMT"/>
          <w:color w:val="000000"/>
          <w:sz w:val="20"/>
          <w:szCs w:val="20"/>
        </w:rPr>
        <w:t xml:space="preserve">administrativo iguales, que son </w:t>
      </w:r>
      <w:r>
        <w:rPr>
          <w:rFonts w:ascii="ArialMT" w:hAnsi="ArialMT" w:cs="ArialMT"/>
          <w:color w:val="000000"/>
          <w:sz w:val="20"/>
          <w:szCs w:val="20"/>
        </w:rPr>
        <w:t>motivo de una conducta de riesgo y contravienen las disposicione</w:t>
      </w:r>
      <w:r w:rsidR="00A13340">
        <w:rPr>
          <w:rFonts w:ascii="ArialMT" w:hAnsi="ArialMT" w:cs="ArialMT"/>
          <w:color w:val="000000"/>
          <w:sz w:val="20"/>
          <w:szCs w:val="20"/>
        </w:rPr>
        <w:t xml:space="preserve">s de la ley y su reglamento, en </w:t>
      </w:r>
      <w:r>
        <w:rPr>
          <w:rFonts w:ascii="ArialMT" w:hAnsi="ArialMT" w:cs="ArialMT"/>
          <w:color w:val="000000"/>
          <w:sz w:val="20"/>
          <w:szCs w:val="20"/>
        </w:rPr>
        <w:t>los periodos que se establezcan;</w:t>
      </w:r>
    </w:p>
    <w:p w14:paraId="1173976A"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LIII. Secretar</w:t>
      </w:r>
      <w:r w:rsidR="00854730">
        <w:rPr>
          <w:rFonts w:ascii="ArialMT" w:hAnsi="ArialMT" w:cs="ArialMT"/>
          <w:color w:val="000000"/>
          <w:sz w:val="20"/>
          <w:szCs w:val="20"/>
        </w:rPr>
        <w:t>ía: La Secretaría de</w:t>
      </w:r>
      <w:r>
        <w:rPr>
          <w:rFonts w:ascii="ArialMT" w:hAnsi="ArialMT" w:cs="ArialMT"/>
          <w:color w:val="000000"/>
          <w:sz w:val="20"/>
          <w:szCs w:val="20"/>
        </w:rPr>
        <w:t xml:space="preserve"> Transporte de</w:t>
      </w:r>
      <w:r w:rsidR="00854730">
        <w:rPr>
          <w:rFonts w:ascii="ArialMT" w:hAnsi="ArialMT" w:cs="ArialMT"/>
          <w:color w:val="000000"/>
          <w:sz w:val="20"/>
          <w:szCs w:val="20"/>
        </w:rPr>
        <w:t>l</w:t>
      </w:r>
      <w:r>
        <w:rPr>
          <w:rFonts w:ascii="ArialMT" w:hAnsi="ArialMT" w:cs="ArialMT"/>
          <w:color w:val="000000"/>
          <w:sz w:val="20"/>
          <w:szCs w:val="20"/>
        </w:rPr>
        <w:t xml:space="preserve"> Estado de Jalisco.</w:t>
      </w:r>
    </w:p>
    <w:p w14:paraId="1A84837E"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LIV. Semáforo: dispositivo eléctrico para regular el tránsito, med</w:t>
      </w:r>
      <w:r w:rsidR="002D488C">
        <w:rPr>
          <w:rFonts w:ascii="ArialMT" w:hAnsi="ArialMT" w:cs="ArialMT"/>
          <w:color w:val="000000"/>
          <w:sz w:val="20"/>
          <w:szCs w:val="20"/>
        </w:rPr>
        <w:t>iante programación</w:t>
      </w:r>
      <w:r w:rsidR="00A13340">
        <w:rPr>
          <w:rFonts w:ascii="ArialMT" w:hAnsi="ArialMT" w:cs="ArialMT"/>
          <w:color w:val="000000"/>
          <w:sz w:val="20"/>
          <w:szCs w:val="20"/>
        </w:rPr>
        <w:t xml:space="preserve"> de </w:t>
      </w:r>
      <w:r>
        <w:rPr>
          <w:rFonts w:ascii="ArialMT" w:hAnsi="ArialMT" w:cs="ArialMT"/>
          <w:color w:val="000000"/>
          <w:sz w:val="20"/>
          <w:szCs w:val="20"/>
        </w:rPr>
        <w:t>luces;</w:t>
      </w:r>
    </w:p>
    <w:p w14:paraId="68B54546"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LV. Señal: son los dispositivos o elementos oficiales que se instalan </w:t>
      </w:r>
      <w:r w:rsidR="00A13340">
        <w:rPr>
          <w:rFonts w:ascii="ArialMT" w:hAnsi="ArialMT" w:cs="ArialMT"/>
          <w:color w:val="000000"/>
          <w:sz w:val="20"/>
          <w:szCs w:val="20"/>
        </w:rPr>
        <w:t xml:space="preserve">previo un estudio de ingeniería </w:t>
      </w:r>
      <w:r>
        <w:rPr>
          <w:rFonts w:ascii="ArialMT" w:hAnsi="ArialMT" w:cs="ArialMT"/>
          <w:color w:val="000000"/>
          <w:sz w:val="20"/>
          <w:szCs w:val="20"/>
        </w:rPr>
        <w:t>de tránsito que tienen como finalidad de regular prevenir o informar a los usuarios en tránsito.</w:t>
      </w:r>
    </w:p>
    <w:p w14:paraId="0D2F79BB"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Son elementos visuales o auditivos que mediante sonidos, símbol</w:t>
      </w:r>
      <w:r w:rsidR="00A13340">
        <w:rPr>
          <w:rFonts w:ascii="ArialMT" w:hAnsi="ArialMT" w:cs="ArialMT"/>
          <w:color w:val="000000"/>
          <w:sz w:val="20"/>
          <w:szCs w:val="20"/>
        </w:rPr>
        <w:t xml:space="preserve">os o leyendas tienen por objeto </w:t>
      </w:r>
      <w:r>
        <w:rPr>
          <w:rFonts w:ascii="ArialMT" w:hAnsi="ArialMT" w:cs="ArialMT"/>
          <w:color w:val="000000"/>
          <w:sz w:val="20"/>
          <w:szCs w:val="20"/>
        </w:rPr>
        <w:t xml:space="preserve">prevenir a los usuarios sobre la existencia de peligros </w:t>
      </w:r>
      <w:r w:rsidR="00A13340">
        <w:rPr>
          <w:rFonts w:ascii="ArialMT" w:hAnsi="ArialMT" w:cs="ArialMT"/>
          <w:color w:val="000000"/>
          <w:sz w:val="20"/>
          <w:szCs w:val="20"/>
        </w:rPr>
        <w:t xml:space="preserve">y su naturaleza, determinar las </w:t>
      </w:r>
      <w:r>
        <w:rPr>
          <w:rFonts w:ascii="ArialMT" w:hAnsi="ArialMT" w:cs="ArialMT"/>
          <w:color w:val="000000"/>
          <w:sz w:val="20"/>
          <w:szCs w:val="20"/>
        </w:rPr>
        <w:t>restricciones o prohibiciones que limiten sus movimientos sobre la vialidad, re</w:t>
      </w:r>
      <w:r w:rsidR="00A13340">
        <w:rPr>
          <w:rFonts w:ascii="ArialMT" w:hAnsi="ArialMT" w:cs="ArialMT"/>
          <w:color w:val="000000"/>
          <w:sz w:val="20"/>
          <w:szCs w:val="20"/>
        </w:rPr>
        <w:t xml:space="preserve">gulaciones sobre la </w:t>
      </w:r>
      <w:r>
        <w:rPr>
          <w:rFonts w:ascii="ArialMT" w:hAnsi="ArialMT" w:cs="ArialMT"/>
          <w:color w:val="000000"/>
          <w:sz w:val="20"/>
          <w:szCs w:val="20"/>
        </w:rPr>
        <w:t>superficie de rodamiento, así como proporcionarles las informaci</w:t>
      </w:r>
      <w:r w:rsidR="00A13340">
        <w:rPr>
          <w:rFonts w:ascii="ArialMT" w:hAnsi="ArialMT" w:cs="ArialMT"/>
          <w:color w:val="000000"/>
          <w:sz w:val="20"/>
          <w:szCs w:val="20"/>
        </w:rPr>
        <w:t xml:space="preserve">ón necesaria para facilitar sus </w:t>
      </w:r>
      <w:r>
        <w:rPr>
          <w:rFonts w:ascii="ArialMT" w:hAnsi="ArialMT" w:cs="ArialMT"/>
          <w:color w:val="000000"/>
          <w:sz w:val="20"/>
          <w:szCs w:val="20"/>
        </w:rPr>
        <w:t>desplazamientos;</w:t>
      </w:r>
    </w:p>
    <w:p w14:paraId="715DB29A"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LVI. Señalización vial: conjunto de elementos y objetos visuales de con</w:t>
      </w:r>
      <w:r w:rsidR="00A13340">
        <w:rPr>
          <w:rFonts w:ascii="ArialMT" w:hAnsi="ArialMT" w:cs="ArialMT"/>
          <w:color w:val="000000"/>
          <w:sz w:val="20"/>
          <w:szCs w:val="20"/>
        </w:rPr>
        <w:t xml:space="preserve">tenido informativo, indicativo, </w:t>
      </w:r>
      <w:r>
        <w:rPr>
          <w:rFonts w:ascii="ArialMT" w:hAnsi="ArialMT" w:cs="ArialMT"/>
          <w:color w:val="000000"/>
          <w:sz w:val="20"/>
          <w:szCs w:val="20"/>
        </w:rPr>
        <w:t>restrictivo, preventivo, prohibitivo o de cualquier otro carácter que se</w:t>
      </w:r>
      <w:r w:rsidR="00A13340">
        <w:rPr>
          <w:rFonts w:ascii="ArialMT" w:hAnsi="ArialMT" w:cs="ArialMT"/>
          <w:color w:val="000000"/>
          <w:sz w:val="20"/>
          <w:szCs w:val="20"/>
        </w:rPr>
        <w:t xml:space="preserve"> colocan en la vialidad, con el </w:t>
      </w:r>
      <w:r>
        <w:rPr>
          <w:rFonts w:ascii="ArialMT" w:hAnsi="ArialMT" w:cs="ArialMT"/>
          <w:color w:val="000000"/>
          <w:sz w:val="20"/>
          <w:szCs w:val="20"/>
        </w:rPr>
        <w:t>objeto de brindar mayor seguridad a todos los sujetos de la movilidad;</w:t>
      </w:r>
    </w:p>
    <w:p w14:paraId="3299BC93"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LVII. Servicio público de transporte: actividad regulada, controlada y dirigida por el estado consist</w:t>
      </w:r>
      <w:r w:rsidR="00A13340">
        <w:rPr>
          <w:rFonts w:ascii="ArialMT" w:hAnsi="ArialMT" w:cs="ArialMT"/>
          <w:color w:val="000000"/>
          <w:sz w:val="20"/>
          <w:szCs w:val="20"/>
        </w:rPr>
        <w:t xml:space="preserve">ente </w:t>
      </w:r>
      <w:r>
        <w:rPr>
          <w:rFonts w:ascii="ArialMT" w:hAnsi="ArialMT" w:cs="ArialMT"/>
          <w:color w:val="000000"/>
          <w:sz w:val="20"/>
          <w:szCs w:val="20"/>
        </w:rPr>
        <w:t>en la prestación del servicio de traslado de personas y cosas en la</w:t>
      </w:r>
      <w:r w:rsidR="00A13340">
        <w:rPr>
          <w:rFonts w:ascii="ArialMT" w:hAnsi="ArialMT" w:cs="ArialMT"/>
          <w:color w:val="000000"/>
          <w:sz w:val="20"/>
          <w:szCs w:val="20"/>
        </w:rPr>
        <w:t xml:space="preserve">s vías públicas de jurisdicción </w:t>
      </w:r>
      <w:r>
        <w:rPr>
          <w:rFonts w:ascii="ArialMT" w:hAnsi="ArialMT" w:cs="ArialMT"/>
          <w:color w:val="000000"/>
          <w:sz w:val="20"/>
          <w:szCs w:val="20"/>
        </w:rPr>
        <w:t>estatal y municipal a través del uso de vehículos;</w:t>
      </w:r>
    </w:p>
    <w:p w14:paraId="4EE42C57"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LVIII. Taxi: transporte público que se presta en vehículos</w:t>
      </w:r>
      <w:r w:rsidR="00A13340">
        <w:rPr>
          <w:rFonts w:ascii="ArialMT" w:hAnsi="ArialMT" w:cs="ArialMT"/>
          <w:color w:val="000000"/>
          <w:sz w:val="20"/>
          <w:szCs w:val="20"/>
        </w:rPr>
        <w:t xml:space="preserve"> definidos por la norma técnica </w:t>
      </w:r>
      <w:r>
        <w:rPr>
          <w:rFonts w:ascii="ArialMT" w:hAnsi="ArialMT" w:cs="ArialMT"/>
          <w:color w:val="000000"/>
          <w:sz w:val="20"/>
          <w:szCs w:val="20"/>
        </w:rPr>
        <w:t xml:space="preserve">correspondiente, solicitado a petición de un usuario y con derecho </w:t>
      </w:r>
      <w:r w:rsidR="00A13340">
        <w:rPr>
          <w:rFonts w:ascii="ArialMT" w:hAnsi="ArialMT" w:cs="ArialMT"/>
          <w:color w:val="000000"/>
          <w:sz w:val="20"/>
          <w:szCs w:val="20"/>
        </w:rPr>
        <w:t xml:space="preserve">a percibir el pago de un precio </w:t>
      </w:r>
      <w:r>
        <w:rPr>
          <w:rFonts w:ascii="ArialMT" w:hAnsi="ArialMT" w:cs="ArialMT"/>
          <w:color w:val="000000"/>
          <w:sz w:val="20"/>
          <w:szCs w:val="20"/>
        </w:rPr>
        <w:t>con tarifa determinada mediante el uso de un dispositivo elect</w:t>
      </w:r>
      <w:r w:rsidR="00A13340">
        <w:rPr>
          <w:rFonts w:ascii="ArialMT" w:hAnsi="ArialMT" w:cs="ArialMT"/>
          <w:color w:val="000000"/>
          <w:sz w:val="20"/>
          <w:szCs w:val="20"/>
        </w:rPr>
        <w:t xml:space="preserve">rónico o mecánico o por zona de </w:t>
      </w:r>
      <w:r>
        <w:rPr>
          <w:rFonts w:ascii="ArialMT" w:hAnsi="ArialMT" w:cs="ArialMT"/>
          <w:color w:val="000000"/>
          <w:sz w:val="20"/>
          <w:szCs w:val="20"/>
        </w:rPr>
        <w:t>acuerdo a la tarifa autorizada;</w:t>
      </w:r>
    </w:p>
    <w:p w14:paraId="2285F6C0"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LIX. Tránsito: acción o efecto de trasladarse de un lugar a otro por la vía pública;</w:t>
      </w:r>
    </w:p>
    <w:p w14:paraId="0857E1DF"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LX. Transporte escolar: el destinado al transporte de estudiantes d</w:t>
      </w:r>
      <w:r w:rsidR="00A13340">
        <w:rPr>
          <w:rFonts w:ascii="ArialMT" w:hAnsi="ArialMT" w:cs="ArialMT"/>
          <w:color w:val="000000"/>
          <w:sz w:val="20"/>
          <w:szCs w:val="20"/>
        </w:rPr>
        <w:t xml:space="preserve">e instituciones educativas, que </w:t>
      </w:r>
      <w:r>
        <w:rPr>
          <w:rFonts w:ascii="ArialMT" w:hAnsi="ArialMT" w:cs="ArialMT"/>
          <w:color w:val="000000"/>
          <w:sz w:val="20"/>
          <w:szCs w:val="20"/>
        </w:rPr>
        <w:t>operaran con el itinerario y horario que satisfaga las necesidades</w:t>
      </w:r>
      <w:r w:rsidR="00A13340">
        <w:rPr>
          <w:rFonts w:ascii="ArialMT" w:hAnsi="ArialMT" w:cs="ArialMT"/>
          <w:color w:val="000000"/>
          <w:sz w:val="20"/>
          <w:szCs w:val="20"/>
        </w:rPr>
        <w:t xml:space="preserve"> particulares de la institución </w:t>
      </w:r>
      <w:r>
        <w:rPr>
          <w:rFonts w:ascii="ArialMT" w:hAnsi="ArialMT" w:cs="ArialMT"/>
          <w:color w:val="000000"/>
          <w:sz w:val="20"/>
          <w:szCs w:val="20"/>
        </w:rPr>
        <w:t xml:space="preserve">educativa, el costo del servicio será el acordado entre éstas y </w:t>
      </w:r>
      <w:r w:rsidR="00A13340">
        <w:rPr>
          <w:rFonts w:ascii="ArialMT" w:hAnsi="ArialMT" w:cs="ArialMT"/>
          <w:color w:val="000000"/>
          <w:sz w:val="20"/>
          <w:szCs w:val="20"/>
        </w:rPr>
        <w:t xml:space="preserve">el prestador del servicio, este </w:t>
      </w:r>
      <w:r>
        <w:rPr>
          <w:rFonts w:ascii="ArialMT" w:hAnsi="ArialMT" w:cs="ArialMT"/>
          <w:color w:val="000000"/>
          <w:sz w:val="20"/>
          <w:szCs w:val="20"/>
        </w:rPr>
        <w:t>servicio se presta en vehículos de acuerdo a la norma general de c</w:t>
      </w:r>
      <w:r w:rsidR="00A13340">
        <w:rPr>
          <w:rFonts w:ascii="ArialMT" w:hAnsi="ArialMT" w:cs="ArialMT"/>
          <w:color w:val="000000"/>
          <w:sz w:val="20"/>
          <w:szCs w:val="20"/>
        </w:rPr>
        <w:t xml:space="preserve">arácter técnico para transporte </w:t>
      </w:r>
      <w:r>
        <w:rPr>
          <w:rFonts w:ascii="ArialMT" w:hAnsi="ArialMT" w:cs="ArialMT"/>
          <w:color w:val="000000"/>
          <w:sz w:val="20"/>
          <w:szCs w:val="20"/>
        </w:rPr>
        <w:t>especializado;</w:t>
      </w:r>
    </w:p>
    <w:p w14:paraId="2E80CB61" w14:textId="77777777" w:rsidR="001229C3" w:rsidRDefault="001229C3"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LXI.- Unidad de Medida y Actualización. Unidad o referencia económica en pesos para determinar la cuantía del pago de las infracciones. </w:t>
      </w:r>
    </w:p>
    <w:p w14:paraId="1E0717E4"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LXI</w:t>
      </w:r>
      <w:r w:rsidR="001229C3">
        <w:rPr>
          <w:rFonts w:ascii="ArialMT" w:hAnsi="ArialMT" w:cs="ArialMT"/>
          <w:color w:val="000000"/>
          <w:sz w:val="20"/>
          <w:szCs w:val="20"/>
        </w:rPr>
        <w:t>I</w:t>
      </w:r>
      <w:r>
        <w:rPr>
          <w:rFonts w:ascii="ArialMT" w:hAnsi="ArialMT" w:cs="ArialMT"/>
          <w:color w:val="000000"/>
          <w:sz w:val="20"/>
          <w:szCs w:val="20"/>
        </w:rPr>
        <w:t>. Usuario: persona física o jurídica que hace uso del servicio públi</w:t>
      </w:r>
      <w:r w:rsidR="00A13340">
        <w:rPr>
          <w:rFonts w:ascii="ArialMT" w:hAnsi="ArialMT" w:cs="ArialMT"/>
          <w:color w:val="000000"/>
          <w:sz w:val="20"/>
          <w:szCs w:val="20"/>
        </w:rPr>
        <w:t xml:space="preserve">co de transporte de pasajeros o </w:t>
      </w:r>
      <w:r>
        <w:rPr>
          <w:rFonts w:ascii="ArialMT" w:hAnsi="ArialMT" w:cs="ArialMT"/>
          <w:color w:val="000000"/>
          <w:sz w:val="20"/>
          <w:szCs w:val="20"/>
        </w:rPr>
        <w:t>de carga, en cualquiera de sus modalidades del equipami</w:t>
      </w:r>
      <w:r w:rsidR="00A13340">
        <w:rPr>
          <w:rFonts w:ascii="ArialMT" w:hAnsi="ArialMT" w:cs="ArialMT"/>
          <w:color w:val="000000"/>
          <w:sz w:val="20"/>
          <w:szCs w:val="20"/>
        </w:rPr>
        <w:t xml:space="preserve">ento auxiliar de éstos y de las </w:t>
      </w:r>
      <w:r>
        <w:rPr>
          <w:rFonts w:ascii="ArialMT" w:hAnsi="ArialMT" w:cs="ArialMT"/>
          <w:color w:val="000000"/>
          <w:sz w:val="20"/>
          <w:szCs w:val="20"/>
        </w:rPr>
        <w:t>vialidades;</w:t>
      </w:r>
    </w:p>
    <w:p w14:paraId="112C3C87"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LXII</w:t>
      </w:r>
      <w:r w:rsidR="001229C3">
        <w:rPr>
          <w:rFonts w:ascii="ArialMT" w:hAnsi="ArialMT" w:cs="ArialMT"/>
          <w:color w:val="000000"/>
          <w:sz w:val="20"/>
          <w:szCs w:val="20"/>
        </w:rPr>
        <w:t>I</w:t>
      </w:r>
      <w:r>
        <w:rPr>
          <w:rFonts w:ascii="ArialMT" w:hAnsi="ArialMT" w:cs="ArialMT"/>
          <w:color w:val="000000"/>
          <w:sz w:val="20"/>
          <w:szCs w:val="20"/>
        </w:rPr>
        <w:t xml:space="preserve">. Vehículo: medio de transporte terrestre que funciona a base de </w:t>
      </w:r>
      <w:r w:rsidR="00A13340">
        <w:rPr>
          <w:rFonts w:ascii="ArialMT" w:hAnsi="ArialMT" w:cs="ArialMT"/>
          <w:color w:val="000000"/>
          <w:sz w:val="20"/>
          <w:szCs w:val="20"/>
        </w:rPr>
        <w:t xml:space="preserve">motor o cualquier otra forma de propulsión </w:t>
      </w:r>
      <w:r>
        <w:rPr>
          <w:rFonts w:ascii="ArialMT" w:hAnsi="ArialMT" w:cs="ArialMT"/>
          <w:color w:val="000000"/>
          <w:sz w:val="20"/>
          <w:szCs w:val="20"/>
        </w:rPr>
        <w:t>destinado a la transportación de personas o cosas;</w:t>
      </w:r>
    </w:p>
    <w:p w14:paraId="691AD172" w14:textId="77777777" w:rsidR="00205346" w:rsidRDefault="001229C3"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LXIV</w:t>
      </w:r>
      <w:r w:rsidR="00205346">
        <w:rPr>
          <w:rFonts w:ascii="ArialMT" w:hAnsi="ArialMT" w:cs="ArialMT"/>
          <w:color w:val="000000"/>
          <w:sz w:val="20"/>
          <w:szCs w:val="20"/>
        </w:rPr>
        <w:t>. Vía pública: el espacio destinado para el tránsito de vehículos y peatones.</w:t>
      </w:r>
    </w:p>
    <w:p w14:paraId="44E1EA6A" w14:textId="77777777" w:rsidR="00205346" w:rsidRDefault="001229C3"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LXV</w:t>
      </w:r>
      <w:r w:rsidR="00205346">
        <w:rPr>
          <w:rFonts w:ascii="ArialMT" w:hAnsi="ArialMT" w:cs="ArialMT"/>
          <w:color w:val="000000"/>
          <w:sz w:val="20"/>
          <w:szCs w:val="20"/>
        </w:rPr>
        <w:t>. Vialidad: conjunto de servicios relacionados con las vías públicas,</w:t>
      </w:r>
      <w:r w:rsidR="00A13340">
        <w:rPr>
          <w:rFonts w:ascii="ArialMT" w:hAnsi="ArialMT" w:cs="ArialMT"/>
          <w:color w:val="000000"/>
          <w:sz w:val="20"/>
          <w:szCs w:val="20"/>
        </w:rPr>
        <w:t xml:space="preserve"> utilizados para el tránsito de </w:t>
      </w:r>
      <w:r w:rsidR="00205346">
        <w:rPr>
          <w:rFonts w:ascii="ArialMT" w:hAnsi="ArialMT" w:cs="ArialMT"/>
          <w:color w:val="000000"/>
          <w:sz w:val="20"/>
          <w:szCs w:val="20"/>
        </w:rPr>
        <w:t>vehículos y peatones.</w:t>
      </w:r>
    </w:p>
    <w:p w14:paraId="29EAC2D8"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LXV</w:t>
      </w:r>
      <w:r w:rsidR="001229C3">
        <w:rPr>
          <w:rFonts w:ascii="ArialMT" w:hAnsi="ArialMT" w:cs="ArialMT"/>
          <w:color w:val="000000"/>
          <w:sz w:val="20"/>
          <w:szCs w:val="20"/>
        </w:rPr>
        <w:t>I</w:t>
      </w:r>
      <w:r>
        <w:rPr>
          <w:rFonts w:ascii="ArialMT" w:hAnsi="ArialMT" w:cs="ArialMT"/>
          <w:color w:val="000000"/>
          <w:sz w:val="20"/>
          <w:szCs w:val="20"/>
        </w:rPr>
        <w:t>. Vías públicas: superficies del dominio público que se utilizan para e</w:t>
      </w:r>
      <w:r w:rsidR="00A13340">
        <w:rPr>
          <w:rFonts w:ascii="ArialMT" w:hAnsi="ArialMT" w:cs="ArialMT"/>
          <w:color w:val="000000"/>
          <w:sz w:val="20"/>
          <w:szCs w:val="20"/>
        </w:rPr>
        <w:t xml:space="preserve">l tránsito de los sujetos de la </w:t>
      </w:r>
      <w:r>
        <w:rPr>
          <w:rFonts w:ascii="ArialMT" w:hAnsi="ArialMT" w:cs="ArialMT"/>
          <w:color w:val="000000"/>
          <w:sz w:val="20"/>
          <w:szCs w:val="20"/>
        </w:rPr>
        <w:t>movilidad;</w:t>
      </w:r>
    </w:p>
    <w:p w14:paraId="2E41A63F"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LXVI</w:t>
      </w:r>
      <w:r w:rsidR="001229C3">
        <w:rPr>
          <w:rFonts w:ascii="ArialMT" w:hAnsi="ArialMT" w:cs="ArialMT"/>
          <w:color w:val="000000"/>
          <w:sz w:val="20"/>
          <w:szCs w:val="20"/>
        </w:rPr>
        <w:t>I</w:t>
      </w:r>
      <w:r>
        <w:rPr>
          <w:rFonts w:ascii="ArialMT" w:hAnsi="ArialMT" w:cs="ArialMT"/>
          <w:color w:val="000000"/>
          <w:sz w:val="20"/>
          <w:szCs w:val="20"/>
        </w:rPr>
        <w:t>. Zona prohibida: los lugares en donde se encuentren señalamient</w:t>
      </w:r>
      <w:r w:rsidR="00A13340">
        <w:rPr>
          <w:rFonts w:ascii="ArialMT" w:hAnsi="ArialMT" w:cs="ArialMT"/>
          <w:color w:val="000000"/>
          <w:sz w:val="20"/>
          <w:szCs w:val="20"/>
        </w:rPr>
        <w:t>os prohibitivos de circulación.</w:t>
      </w:r>
    </w:p>
    <w:p w14:paraId="27938732" w14:textId="77777777" w:rsidR="00A13340" w:rsidRPr="00A13340" w:rsidRDefault="00A13340" w:rsidP="00205346">
      <w:pPr>
        <w:autoSpaceDE w:val="0"/>
        <w:autoSpaceDN w:val="0"/>
        <w:adjustRightInd w:val="0"/>
        <w:spacing w:after="0" w:line="240" w:lineRule="auto"/>
        <w:rPr>
          <w:rFonts w:ascii="ArialMT" w:hAnsi="ArialMT" w:cs="ArialMT"/>
          <w:color w:val="000000"/>
          <w:sz w:val="20"/>
          <w:szCs w:val="20"/>
        </w:rPr>
      </w:pPr>
    </w:p>
    <w:p w14:paraId="61B64781" w14:textId="77777777" w:rsidR="00205346" w:rsidRDefault="00205346" w:rsidP="00A13340">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II</w:t>
      </w:r>
    </w:p>
    <w:p w14:paraId="28E1FE80" w14:textId="77777777" w:rsidR="00205346" w:rsidRDefault="00205346" w:rsidP="00A13340">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LAS AUTORIDADES MUNICIPALES</w:t>
      </w:r>
    </w:p>
    <w:p w14:paraId="00ED37CA" w14:textId="77777777" w:rsidR="00B62224" w:rsidRDefault="00B62224" w:rsidP="00A13340">
      <w:pPr>
        <w:autoSpaceDE w:val="0"/>
        <w:autoSpaceDN w:val="0"/>
        <w:adjustRightInd w:val="0"/>
        <w:spacing w:after="0" w:line="240" w:lineRule="auto"/>
        <w:jc w:val="center"/>
        <w:rPr>
          <w:rFonts w:ascii="Arial-BoldMT" w:hAnsi="Arial-BoldMT" w:cs="Arial-BoldMT"/>
          <w:b/>
          <w:bCs/>
          <w:color w:val="000000"/>
          <w:sz w:val="20"/>
          <w:szCs w:val="20"/>
        </w:rPr>
      </w:pPr>
    </w:p>
    <w:p w14:paraId="2781F835"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4.- </w:t>
      </w:r>
      <w:r>
        <w:rPr>
          <w:rFonts w:ascii="ArialMT" w:hAnsi="ArialMT" w:cs="ArialMT"/>
          <w:color w:val="000000"/>
          <w:sz w:val="20"/>
          <w:szCs w:val="20"/>
        </w:rPr>
        <w:t>Las autoridades competentes para la aplicación y vigilanci</w:t>
      </w:r>
      <w:r w:rsidR="00A13340">
        <w:rPr>
          <w:rFonts w:ascii="ArialMT" w:hAnsi="ArialMT" w:cs="ArialMT"/>
          <w:color w:val="000000"/>
          <w:sz w:val="20"/>
          <w:szCs w:val="20"/>
        </w:rPr>
        <w:t xml:space="preserve">a del presente reglamento en el </w:t>
      </w:r>
      <w:r>
        <w:rPr>
          <w:rFonts w:ascii="ArialMT" w:hAnsi="ArialMT" w:cs="ArialMT"/>
          <w:color w:val="000000"/>
          <w:sz w:val="20"/>
          <w:szCs w:val="20"/>
        </w:rPr>
        <w:t>ámbito de sus correspondientes responsabilidades son:</w:t>
      </w:r>
    </w:p>
    <w:p w14:paraId="401BC918"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El Presidente Municipal;</w:t>
      </w:r>
    </w:p>
    <w:p w14:paraId="04FE79C6" w14:textId="77777777" w:rsidR="00854730" w:rsidRDefault="00854730"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El Síndico Municipal;</w:t>
      </w:r>
    </w:p>
    <w:p w14:paraId="319246D8"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w:t>
      </w:r>
      <w:r w:rsidR="00854730">
        <w:rPr>
          <w:rFonts w:ascii="ArialMT" w:hAnsi="ArialMT" w:cs="ArialMT"/>
          <w:color w:val="000000"/>
          <w:sz w:val="20"/>
          <w:szCs w:val="20"/>
        </w:rPr>
        <w:t>I</w:t>
      </w:r>
      <w:r>
        <w:rPr>
          <w:rFonts w:ascii="ArialMT" w:hAnsi="ArialMT" w:cs="ArialMT"/>
          <w:color w:val="000000"/>
          <w:sz w:val="20"/>
          <w:szCs w:val="20"/>
        </w:rPr>
        <w:t>I. La Dirección de Tránsito y Movilidad Municipal;</w:t>
      </w:r>
    </w:p>
    <w:p w14:paraId="53B4A2DC" w14:textId="77777777" w:rsidR="00854730" w:rsidRDefault="00854730" w:rsidP="0085473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IV</w:t>
      </w:r>
      <w:r w:rsidR="00205346">
        <w:rPr>
          <w:rFonts w:ascii="ArialMT" w:hAnsi="ArialMT" w:cs="ArialMT"/>
          <w:color w:val="000000"/>
          <w:sz w:val="20"/>
          <w:szCs w:val="20"/>
        </w:rPr>
        <w:t xml:space="preserve">. </w:t>
      </w:r>
      <w:r>
        <w:rPr>
          <w:rFonts w:ascii="ArialMT" w:hAnsi="ArialMT" w:cs="ArialMT"/>
          <w:color w:val="000000"/>
          <w:sz w:val="20"/>
          <w:szCs w:val="20"/>
        </w:rPr>
        <w:t>El Juez Municipal;</w:t>
      </w:r>
    </w:p>
    <w:p w14:paraId="53D8BC52"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w:t>
      </w:r>
      <w:r w:rsidR="00854730" w:rsidRPr="00854730">
        <w:rPr>
          <w:rFonts w:ascii="ArialMT" w:hAnsi="ArialMT" w:cs="ArialMT"/>
          <w:color w:val="000000"/>
          <w:sz w:val="20"/>
          <w:szCs w:val="20"/>
        </w:rPr>
        <w:t xml:space="preserve"> </w:t>
      </w:r>
      <w:r w:rsidR="00854730">
        <w:rPr>
          <w:rFonts w:ascii="ArialMT" w:hAnsi="ArialMT" w:cs="ArialMT"/>
          <w:color w:val="000000"/>
          <w:sz w:val="20"/>
          <w:szCs w:val="20"/>
        </w:rPr>
        <w:t>Los Agentes de Tránsito Municipal;</w:t>
      </w:r>
    </w:p>
    <w:p w14:paraId="3CBD6CEE"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w:t>
      </w:r>
      <w:r w:rsidR="00854730">
        <w:rPr>
          <w:rFonts w:ascii="ArialMT" w:hAnsi="ArialMT" w:cs="ArialMT"/>
          <w:color w:val="000000"/>
          <w:sz w:val="20"/>
          <w:szCs w:val="20"/>
        </w:rPr>
        <w:t>I</w:t>
      </w:r>
      <w:r>
        <w:rPr>
          <w:rFonts w:ascii="ArialMT" w:hAnsi="ArialMT" w:cs="ArialMT"/>
          <w:color w:val="000000"/>
          <w:sz w:val="20"/>
          <w:szCs w:val="20"/>
        </w:rPr>
        <w:t>. La Tesorería Municipal;</w:t>
      </w:r>
    </w:p>
    <w:p w14:paraId="4A08C9D1" w14:textId="77777777" w:rsidR="00A13340" w:rsidRDefault="00A13340" w:rsidP="00A13340">
      <w:pPr>
        <w:autoSpaceDE w:val="0"/>
        <w:autoSpaceDN w:val="0"/>
        <w:adjustRightInd w:val="0"/>
        <w:spacing w:after="0" w:line="240" w:lineRule="auto"/>
        <w:jc w:val="both"/>
        <w:rPr>
          <w:rFonts w:ascii="ArialMT" w:hAnsi="ArialMT" w:cs="ArialMT"/>
          <w:color w:val="000000"/>
          <w:sz w:val="20"/>
          <w:szCs w:val="20"/>
        </w:rPr>
      </w:pPr>
    </w:p>
    <w:p w14:paraId="4E332B38" w14:textId="77777777" w:rsidR="00205346" w:rsidRDefault="00205346" w:rsidP="00A13340">
      <w:pPr>
        <w:autoSpaceDE w:val="0"/>
        <w:autoSpaceDN w:val="0"/>
        <w:adjustRightInd w:val="0"/>
        <w:spacing w:after="0" w:line="240" w:lineRule="auto"/>
        <w:jc w:val="both"/>
        <w:rPr>
          <w:rFonts w:ascii="Arial-BoldMT" w:hAnsi="Arial-BoldMT" w:cs="Arial-BoldMT"/>
          <w:b/>
          <w:bCs/>
          <w:color w:val="000000"/>
          <w:sz w:val="20"/>
          <w:szCs w:val="20"/>
        </w:rPr>
      </w:pPr>
      <w:r>
        <w:rPr>
          <w:rFonts w:ascii="Arial-BoldMT" w:hAnsi="Arial-BoldMT" w:cs="Arial-BoldMT"/>
          <w:b/>
          <w:bCs/>
          <w:color w:val="000000"/>
          <w:sz w:val="20"/>
          <w:szCs w:val="20"/>
        </w:rPr>
        <w:t xml:space="preserve">Artículo 5.- </w:t>
      </w:r>
      <w:r>
        <w:rPr>
          <w:rFonts w:ascii="ArialMT" w:hAnsi="ArialMT" w:cs="ArialMT"/>
          <w:color w:val="000000"/>
          <w:sz w:val="20"/>
          <w:szCs w:val="20"/>
        </w:rPr>
        <w:t>Los mie</w:t>
      </w:r>
      <w:r w:rsidR="006D23B5">
        <w:rPr>
          <w:rFonts w:ascii="ArialMT" w:hAnsi="ArialMT" w:cs="ArialMT"/>
          <w:color w:val="000000"/>
          <w:sz w:val="20"/>
          <w:szCs w:val="20"/>
        </w:rPr>
        <w:t>mbros de la policía preventiva,</w:t>
      </w:r>
      <w:r>
        <w:rPr>
          <w:rFonts w:ascii="ArialMT" w:hAnsi="ArialMT" w:cs="ArialMT"/>
          <w:color w:val="000000"/>
          <w:sz w:val="20"/>
          <w:szCs w:val="20"/>
        </w:rPr>
        <w:t xml:space="preserve"> los delegados y agentes </w:t>
      </w:r>
      <w:r w:rsidR="00A13340">
        <w:rPr>
          <w:rFonts w:ascii="ArialMT" w:hAnsi="ArialMT" w:cs="ArialMT"/>
          <w:color w:val="000000"/>
          <w:sz w:val="20"/>
          <w:szCs w:val="20"/>
        </w:rPr>
        <w:t xml:space="preserve">municipales serán auxiliares de </w:t>
      </w:r>
      <w:r>
        <w:rPr>
          <w:rFonts w:ascii="ArialMT" w:hAnsi="ArialMT" w:cs="ArialMT"/>
          <w:color w:val="000000"/>
          <w:sz w:val="20"/>
          <w:szCs w:val="20"/>
        </w:rPr>
        <w:t>tránsito municipal</w:t>
      </w:r>
      <w:r>
        <w:rPr>
          <w:rFonts w:ascii="Arial-BoldMT" w:hAnsi="Arial-BoldMT" w:cs="Arial-BoldMT"/>
          <w:b/>
          <w:bCs/>
          <w:color w:val="000000"/>
          <w:sz w:val="20"/>
          <w:szCs w:val="20"/>
        </w:rPr>
        <w:t>.</w:t>
      </w:r>
    </w:p>
    <w:p w14:paraId="1C0DEA73" w14:textId="77777777" w:rsidR="00A13340" w:rsidRPr="00A13340" w:rsidRDefault="00A13340" w:rsidP="00A13340">
      <w:pPr>
        <w:autoSpaceDE w:val="0"/>
        <w:autoSpaceDN w:val="0"/>
        <w:adjustRightInd w:val="0"/>
        <w:spacing w:after="0" w:line="240" w:lineRule="auto"/>
        <w:jc w:val="both"/>
        <w:rPr>
          <w:rFonts w:ascii="ArialMT" w:hAnsi="ArialMT" w:cs="ArialMT"/>
          <w:color w:val="000000"/>
          <w:sz w:val="20"/>
          <w:szCs w:val="20"/>
        </w:rPr>
      </w:pPr>
    </w:p>
    <w:p w14:paraId="5CE7EEDB"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6.- </w:t>
      </w:r>
      <w:r>
        <w:rPr>
          <w:rFonts w:ascii="ArialMT" w:hAnsi="ArialMT" w:cs="ArialMT"/>
          <w:color w:val="000000"/>
          <w:sz w:val="20"/>
          <w:szCs w:val="20"/>
        </w:rPr>
        <w:t>La Dirección de Tránsito y Movilidad se compone del siguiente personal:</w:t>
      </w:r>
    </w:p>
    <w:p w14:paraId="48C3206C"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Director de Tránsito y Movilidad;</w:t>
      </w:r>
    </w:p>
    <w:p w14:paraId="00BFB969"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Sub Director;</w:t>
      </w:r>
    </w:p>
    <w:p w14:paraId="5638B361"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Comandantes de turno;</w:t>
      </w:r>
    </w:p>
    <w:p w14:paraId="58467FF5"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Peritos en accidentes de tránsito;</w:t>
      </w:r>
    </w:p>
    <w:p w14:paraId="23A7B8A4" w14:textId="77777777" w:rsidR="00205346" w:rsidRDefault="00A3286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Oficiales</w:t>
      </w:r>
      <w:r w:rsidR="00205346">
        <w:rPr>
          <w:rFonts w:ascii="ArialMT" w:hAnsi="ArialMT" w:cs="ArialMT"/>
          <w:color w:val="000000"/>
          <w:sz w:val="20"/>
          <w:szCs w:val="20"/>
        </w:rPr>
        <w:t xml:space="preserve"> de </w:t>
      </w:r>
      <w:r w:rsidR="00A13340">
        <w:rPr>
          <w:rFonts w:ascii="ArialMT" w:hAnsi="ArialMT" w:cs="ArialMT"/>
          <w:color w:val="000000"/>
          <w:sz w:val="20"/>
          <w:szCs w:val="20"/>
        </w:rPr>
        <w:t>tránsito;</w:t>
      </w:r>
    </w:p>
    <w:p w14:paraId="74632EDC" w14:textId="77777777" w:rsidR="00205346" w:rsidRDefault="00A3286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Oficial</w:t>
      </w:r>
      <w:r w:rsidR="00205346">
        <w:rPr>
          <w:rFonts w:ascii="ArialMT" w:hAnsi="ArialMT" w:cs="ArialMT"/>
          <w:color w:val="000000"/>
          <w:sz w:val="20"/>
          <w:szCs w:val="20"/>
        </w:rPr>
        <w:t xml:space="preserve"> de Guardia (Radio operador).</w:t>
      </w:r>
    </w:p>
    <w:p w14:paraId="1C09B279"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Personal Administrativo.</w:t>
      </w:r>
    </w:p>
    <w:p w14:paraId="3B108BDF" w14:textId="77777777" w:rsidR="00A13340" w:rsidRDefault="00A13340" w:rsidP="00A13340">
      <w:pPr>
        <w:autoSpaceDE w:val="0"/>
        <w:autoSpaceDN w:val="0"/>
        <w:adjustRightInd w:val="0"/>
        <w:spacing w:after="0" w:line="240" w:lineRule="auto"/>
        <w:jc w:val="both"/>
        <w:rPr>
          <w:rFonts w:ascii="ArialMT" w:hAnsi="ArialMT" w:cs="ArialMT"/>
          <w:color w:val="000000"/>
          <w:sz w:val="20"/>
          <w:szCs w:val="20"/>
        </w:rPr>
      </w:pPr>
    </w:p>
    <w:p w14:paraId="04D2C188" w14:textId="77777777" w:rsidR="00A13340"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7.-</w:t>
      </w:r>
      <w:r w:rsidR="00854730">
        <w:rPr>
          <w:rFonts w:ascii="ArialMT" w:hAnsi="ArialMT" w:cs="ArialMT"/>
          <w:color w:val="000000"/>
          <w:sz w:val="20"/>
          <w:szCs w:val="20"/>
        </w:rPr>
        <w:t xml:space="preserve"> El Presidente Municipal propondrá en Comisión Edilicia una terna para nombrar al Director de Tránsito, Movilidad y Transporte. </w:t>
      </w:r>
    </w:p>
    <w:p w14:paraId="245737E1" w14:textId="77777777" w:rsidR="007A6228" w:rsidRDefault="007A6228" w:rsidP="00A13340">
      <w:pPr>
        <w:autoSpaceDE w:val="0"/>
        <w:autoSpaceDN w:val="0"/>
        <w:adjustRightInd w:val="0"/>
        <w:spacing w:after="0" w:line="240" w:lineRule="auto"/>
        <w:jc w:val="both"/>
        <w:rPr>
          <w:rFonts w:ascii="ArialMT" w:hAnsi="ArialMT" w:cs="ArialMT"/>
          <w:color w:val="000000"/>
          <w:sz w:val="20"/>
          <w:szCs w:val="20"/>
        </w:rPr>
      </w:pPr>
    </w:p>
    <w:p w14:paraId="4107726D"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8.- </w:t>
      </w:r>
      <w:r>
        <w:rPr>
          <w:rFonts w:ascii="ArialMT" w:hAnsi="ArialMT" w:cs="ArialMT"/>
          <w:color w:val="000000"/>
          <w:sz w:val="20"/>
          <w:szCs w:val="20"/>
        </w:rPr>
        <w:t>Para ser Director de tránsito y movilidad municipal se requiere:</w:t>
      </w:r>
    </w:p>
    <w:p w14:paraId="55BDA892"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Ser Mexicano por nacimiento;</w:t>
      </w:r>
    </w:p>
    <w:p w14:paraId="67F8D53C"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Tener estudios académicos equivalentes a Educación media superior;</w:t>
      </w:r>
    </w:p>
    <w:p w14:paraId="501943BA" w14:textId="77777777" w:rsidR="007A6228" w:rsidRDefault="004E4860"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III. </w:t>
      </w:r>
      <w:r w:rsidR="007A6228">
        <w:rPr>
          <w:rFonts w:ascii="ArialMT" w:hAnsi="ArialMT" w:cs="ArialMT"/>
          <w:color w:val="000000"/>
          <w:sz w:val="20"/>
          <w:szCs w:val="20"/>
        </w:rPr>
        <w:t>Gozar de buena reputación, haber observado siempre buena conducta y tener un honesto modo de vivir;</w:t>
      </w:r>
    </w:p>
    <w:p w14:paraId="744803BE"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w:t>
      </w:r>
      <w:r w:rsidR="007A6228">
        <w:rPr>
          <w:rFonts w:ascii="ArialMT" w:hAnsi="ArialMT" w:cs="ArialMT"/>
          <w:color w:val="000000"/>
          <w:sz w:val="20"/>
          <w:szCs w:val="20"/>
        </w:rPr>
        <w:t>. Tener aprobados los exámenes de control y confianza</w:t>
      </w:r>
    </w:p>
    <w:p w14:paraId="09C493AD"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w:t>
      </w:r>
      <w:r w:rsidR="007A6228">
        <w:rPr>
          <w:rFonts w:ascii="ArialMT" w:hAnsi="ArialMT" w:cs="ArialMT"/>
          <w:color w:val="000000"/>
          <w:sz w:val="20"/>
          <w:szCs w:val="20"/>
        </w:rPr>
        <w:t>. No tener antecedentes penales y presentar carta de no sanción administrativa;</w:t>
      </w:r>
    </w:p>
    <w:p w14:paraId="55620CDE"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Tener capacidad, conocimientos y experiencia reconocida en materia de tránsito y movilidad: y</w:t>
      </w:r>
    </w:p>
    <w:p w14:paraId="2D948341"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Tener Licencia de conducir vigente;</w:t>
      </w:r>
    </w:p>
    <w:p w14:paraId="357C2FF4" w14:textId="77777777" w:rsidR="00A13340" w:rsidRDefault="00A13340" w:rsidP="00A13340">
      <w:pPr>
        <w:autoSpaceDE w:val="0"/>
        <w:autoSpaceDN w:val="0"/>
        <w:adjustRightInd w:val="0"/>
        <w:spacing w:after="0" w:line="240" w:lineRule="auto"/>
        <w:jc w:val="both"/>
        <w:rPr>
          <w:rFonts w:ascii="ArialMT" w:hAnsi="ArialMT" w:cs="ArialMT"/>
          <w:color w:val="000000"/>
          <w:sz w:val="20"/>
          <w:szCs w:val="20"/>
        </w:rPr>
      </w:pPr>
    </w:p>
    <w:p w14:paraId="78486739" w14:textId="77777777" w:rsidR="00205346" w:rsidRDefault="00205346" w:rsidP="00A13340">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III</w:t>
      </w:r>
    </w:p>
    <w:p w14:paraId="0CACEFC5" w14:textId="77777777" w:rsidR="00205346" w:rsidRDefault="00205346" w:rsidP="00A13340">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LAS ATRIBUCIONES Y OBLIGACIONES DE LA DIRECCIÓN.</w:t>
      </w:r>
    </w:p>
    <w:p w14:paraId="617707FF" w14:textId="77777777" w:rsidR="00A13340" w:rsidRDefault="00A13340" w:rsidP="00A13340">
      <w:pPr>
        <w:autoSpaceDE w:val="0"/>
        <w:autoSpaceDN w:val="0"/>
        <w:adjustRightInd w:val="0"/>
        <w:spacing w:after="0" w:line="240" w:lineRule="auto"/>
        <w:jc w:val="center"/>
        <w:rPr>
          <w:rFonts w:ascii="Arial-BoldMT" w:hAnsi="Arial-BoldMT" w:cs="Arial-BoldMT"/>
          <w:b/>
          <w:bCs/>
          <w:color w:val="000000"/>
          <w:sz w:val="20"/>
          <w:szCs w:val="20"/>
        </w:rPr>
      </w:pPr>
    </w:p>
    <w:p w14:paraId="2E7A9AA7"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sidRPr="00F667DE">
        <w:rPr>
          <w:rFonts w:ascii="Arial-BoldMT" w:hAnsi="Arial-BoldMT" w:cs="Arial-BoldMT"/>
          <w:b/>
          <w:bCs/>
          <w:color w:val="000000"/>
          <w:sz w:val="20"/>
          <w:szCs w:val="20"/>
        </w:rPr>
        <w:t xml:space="preserve">Artículo 9.- </w:t>
      </w:r>
      <w:r>
        <w:rPr>
          <w:rFonts w:ascii="ArialMT" w:hAnsi="ArialMT" w:cs="ArialMT"/>
          <w:color w:val="000000"/>
          <w:sz w:val="20"/>
          <w:szCs w:val="20"/>
        </w:rPr>
        <w:t>Son atribuciones de la Dirección de Tránsito y Movilidad, las siguientes:</w:t>
      </w:r>
    </w:p>
    <w:p w14:paraId="308BCA6A"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Vigilar el cumplimiento del presente Reglamento.</w:t>
      </w:r>
    </w:p>
    <w:p w14:paraId="7DE124DD"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Presentar dentro de los primeros 30 días del año el Plan Operativo An</w:t>
      </w:r>
      <w:r w:rsidR="00A13340">
        <w:rPr>
          <w:rFonts w:ascii="ArialMT" w:hAnsi="ArialMT" w:cs="ArialMT"/>
          <w:color w:val="000000"/>
          <w:sz w:val="20"/>
          <w:szCs w:val="20"/>
        </w:rPr>
        <w:t xml:space="preserve">ual ligado al Plan Municipal de </w:t>
      </w:r>
      <w:r>
        <w:rPr>
          <w:rFonts w:ascii="ArialMT" w:hAnsi="ArialMT" w:cs="ArialMT"/>
          <w:color w:val="000000"/>
          <w:sz w:val="20"/>
          <w:szCs w:val="20"/>
        </w:rPr>
        <w:t>Desarrollo revisado anualmente, respecto a los servicios de tránsito, vialidad y movilidad.</w:t>
      </w:r>
    </w:p>
    <w:p w14:paraId="415022C1"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III. Proponer al Presidente Municipal y a la comisión correspondiente, </w:t>
      </w:r>
      <w:r w:rsidR="00A13340">
        <w:rPr>
          <w:rFonts w:ascii="ArialMT" w:hAnsi="ArialMT" w:cs="ArialMT"/>
          <w:color w:val="000000"/>
          <w:sz w:val="20"/>
          <w:szCs w:val="20"/>
        </w:rPr>
        <w:t xml:space="preserve">después de localizar las vías y </w:t>
      </w:r>
      <w:r>
        <w:rPr>
          <w:rFonts w:ascii="ArialMT" w:hAnsi="ArialMT" w:cs="ArialMT"/>
          <w:color w:val="000000"/>
          <w:sz w:val="20"/>
          <w:szCs w:val="20"/>
        </w:rPr>
        <w:t xml:space="preserve">áreas conflictivas, las medidas que considere necesarias para optimizar </w:t>
      </w:r>
      <w:r w:rsidR="00A13340">
        <w:rPr>
          <w:rFonts w:ascii="ArialMT" w:hAnsi="ArialMT" w:cs="ArialMT"/>
          <w:color w:val="000000"/>
          <w:sz w:val="20"/>
          <w:szCs w:val="20"/>
        </w:rPr>
        <w:t xml:space="preserve">los servicios de tránsito en el </w:t>
      </w:r>
      <w:r>
        <w:rPr>
          <w:rFonts w:ascii="ArialMT" w:hAnsi="ArialMT" w:cs="ArialMT"/>
          <w:color w:val="000000"/>
          <w:sz w:val="20"/>
          <w:szCs w:val="20"/>
        </w:rPr>
        <w:t>Municipio;</w:t>
      </w:r>
    </w:p>
    <w:p w14:paraId="3A521251"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IV. Proponer disposiciones administrativas e instrumentar programas </w:t>
      </w:r>
      <w:r w:rsidR="00A13340">
        <w:rPr>
          <w:rFonts w:ascii="ArialMT" w:hAnsi="ArialMT" w:cs="ArialMT"/>
          <w:color w:val="000000"/>
          <w:sz w:val="20"/>
          <w:szCs w:val="20"/>
        </w:rPr>
        <w:t xml:space="preserve">operativos, a fin de establecer </w:t>
      </w:r>
      <w:r>
        <w:rPr>
          <w:rFonts w:ascii="ArialMT" w:hAnsi="ArialMT" w:cs="ArialMT"/>
          <w:color w:val="000000"/>
          <w:sz w:val="20"/>
          <w:szCs w:val="20"/>
        </w:rPr>
        <w:t>medidas de seguridad y fluidez vial.</w:t>
      </w:r>
    </w:p>
    <w:p w14:paraId="79957CD9"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Autorizar y/o prohibir la circulación de vehículos, por las vías públi</w:t>
      </w:r>
      <w:r w:rsidR="00A13340">
        <w:rPr>
          <w:rFonts w:ascii="ArialMT" w:hAnsi="ArialMT" w:cs="ArialMT"/>
          <w:color w:val="000000"/>
          <w:sz w:val="20"/>
          <w:szCs w:val="20"/>
        </w:rPr>
        <w:t xml:space="preserve">cas en el municipio, tomando en </w:t>
      </w:r>
      <w:r>
        <w:rPr>
          <w:rFonts w:ascii="ArialMT" w:hAnsi="ArialMT" w:cs="ArialMT"/>
          <w:color w:val="000000"/>
          <w:sz w:val="20"/>
          <w:szCs w:val="20"/>
        </w:rPr>
        <w:t>cuenta las condiciones viales.</w:t>
      </w:r>
    </w:p>
    <w:p w14:paraId="76E37F59" w14:textId="77777777" w:rsidR="00205346" w:rsidRPr="00A13340" w:rsidRDefault="00205346" w:rsidP="0037246A">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Elaborar estadísticas de los accidentes de tránsito que sucedan en es</w:t>
      </w:r>
      <w:r w:rsidR="00A13340">
        <w:rPr>
          <w:rFonts w:ascii="ArialMT" w:hAnsi="ArialMT" w:cs="ArialMT"/>
          <w:color w:val="000000"/>
          <w:sz w:val="20"/>
          <w:szCs w:val="20"/>
        </w:rPr>
        <w:t xml:space="preserve">te municipio, estableciendo sus </w:t>
      </w:r>
      <w:r>
        <w:rPr>
          <w:rFonts w:ascii="ArialMT" w:hAnsi="ArialMT" w:cs="ArialMT"/>
          <w:color w:val="000000"/>
          <w:sz w:val="20"/>
          <w:szCs w:val="20"/>
        </w:rPr>
        <w:t>causas, daños económicos, lesiones, y otros datos que sean de interés</w:t>
      </w:r>
      <w:r w:rsidR="00A13340">
        <w:rPr>
          <w:rFonts w:ascii="ArialMT" w:hAnsi="ArialMT" w:cs="ArialMT"/>
          <w:color w:val="000000"/>
          <w:sz w:val="20"/>
          <w:szCs w:val="20"/>
        </w:rPr>
        <w:t xml:space="preserve"> que sirvan para establecer los </w:t>
      </w:r>
      <w:r>
        <w:rPr>
          <w:rFonts w:ascii="ArialMT" w:hAnsi="ArialMT" w:cs="ArialMT"/>
          <w:color w:val="000000"/>
          <w:sz w:val="20"/>
          <w:szCs w:val="20"/>
        </w:rPr>
        <w:t>programas y políticas a que se re</w:t>
      </w:r>
      <w:r w:rsidR="00A13340">
        <w:rPr>
          <w:rFonts w:ascii="ArialMT" w:hAnsi="ArialMT" w:cs="ArialMT"/>
          <w:color w:val="000000"/>
          <w:sz w:val="20"/>
          <w:szCs w:val="20"/>
        </w:rPr>
        <w:t>fiere este reglamento;</w:t>
      </w:r>
    </w:p>
    <w:p w14:paraId="1099768A"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Establecer los lineamientos para la disposición de las vías públicas.</w:t>
      </w:r>
    </w:p>
    <w:p w14:paraId="6A6553B0"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Coordinarse con las autoridades en materia ambiental y de transporte</w:t>
      </w:r>
      <w:r w:rsidR="00A13340">
        <w:rPr>
          <w:rFonts w:ascii="ArialMT" w:hAnsi="ArialMT" w:cs="ArialMT"/>
          <w:color w:val="000000"/>
          <w:sz w:val="20"/>
          <w:szCs w:val="20"/>
        </w:rPr>
        <w:t xml:space="preserve">s, para establecer acciones que </w:t>
      </w:r>
      <w:r>
        <w:rPr>
          <w:rFonts w:ascii="ArialMT" w:hAnsi="ArialMT" w:cs="ArialMT"/>
          <w:color w:val="000000"/>
          <w:sz w:val="20"/>
          <w:szCs w:val="20"/>
        </w:rPr>
        <w:t>tengan como objeto la disminución de la contaminación ambiental</w:t>
      </w:r>
      <w:r w:rsidR="00A13340">
        <w:rPr>
          <w:rFonts w:ascii="ArialMT" w:hAnsi="ArialMT" w:cs="ArialMT"/>
          <w:color w:val="000000"/>
          <w:sz w:val="20"/>
          <w:szCs w:val="20"/>
        </w:rPr>
        <w:t xml:space="preserve">, derivada del uso de vehículos </w:t>
      </w:r>
      <w:r>
        <w:rPr>
          <w:rFonts w:ascii="ArialMT" w:hAnsi="ArialMT" w:cs="ArialMT"/>
          <w:color w:val="000000"/>
          <w:sz w:val="20"/>
          <w:szCs w:val="20"/>
        </w:rPr>
        <w:t>automotores.</w:t>
      </w:r>
    </w:p>
    <w:p w14:paraId="4C4872AF"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IX. Solicitar al H. Ayuntamiento la celebración de convenios con el Gobie</w:t>
      </w:r>
      <w:r w:rsidR="00A13340">
        <w:rPr>
          <w:rFonts w:ascii="ArialMT" w:hAnsi="ArialMT" w:cs="ArialMT"/>
          <w:color w:val="000000"/>
          <w:sz w:val="20"/>
          <w:szCs w:val="20"/>
        </w:rPr>
        <w:t xml:space="preserve">rno del Estado, a efecto de que </w:t>
      </w:r>
      <w:r>
        <w:rPr>
          <w:rFonts w:ascii="ArialMT" w:hAnsi="ArialMT" w:cs="ArialMT"/>
          <w:color w:val="000000"/>
          <w:sz w:val="20"/>
          <w:szCs w:val="20"/>
        </w:rPr>
        <w:t>los ciudadanos puedan cubrir el pago de las infracciones en las oficinas de la recaudado</w:t>
      </w:r>
      <w:r w:rsidR="00A13340">
        <w:rPr>
          <w:rFonts w:ascii="ArialMT" w:hAnsi="ArialMT" w:cs="ArialMT"/>
          <w:color w:val="000000"/>
          <w:sz w:val="20"/>
          <w:szCs w:val="20"/>
        </w:rPr>
        <w:t xml:space="preserve">ra del estado </w:t>
      </w:r>
      <w:r>
        <w:rPr>
          <w:rFonts w:ascii="ArialMT" w:hAnsi="ArialMT" w:cs="ArialMT"/>
          <w:color w:val="000000"/>
          <w:sz w:val="20"/>
          <w:szCs w:val="20"/>
        </w:rPr>
        <w:t>en su lugar de origen;</w:t>
      </w:r>
    </w:p>
    <w:p w14:paraId="1264850F"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 Cuidar la colocación y conservación de los señalamientos, que con</w:t>
      </w:r>
      <w:r w:rsidR="004836FB">
        <w:rPr>
          <w:rFonts w:ascii="ArialMT" w:hAnsi="ArialMT" w:cs="ArialMT"/>
          <w:color w:val="000000"/>
          <w:sz w:val="20"/>
          <w:szCs w:val="20"/>
        </w:rPr>
        <w:t xml:space="preserve">stituyan medio de información </w:t>
      </w:r>
      <w:r w:rsidR="00A13340">
        <w:rPr>
          <w:rFonts w:ascii="ArialMT" w:hAnsi="ArialMT" w:cs="ArialMT"/>
          <w:color w:val="000000"/>
          <w:sz w:val="20"/>
          <w:szCs w:val="20"/>
        </w:rPr>
        <w:t xml:space="preserve">y </w:t>
      </w:r>
      <w:r>
        <w:rPr>
          <w:rFonts w:ascii="ArialMT" w:hAnsi="ArialMT" w:cs="ArialMT"/>
          <w:color w:val="000000"/>
          <w:sz w:val="20"/>
          <w:szCs w:val="20"/>
        </w:rPr>
        <w:t>orientación para el público en general;</w:t>
      </w:r>
    </w:p>
    <w:p w14:paraId="35514FFD"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XI. Mantener la disciplina del personal que integra la Dirección;</w:t>
      </w:r>
    </w:p>
    <w:p w14:paraId="0B7677F4"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sidRPr="00D6300F">
        <w:rPr>
          <w:rFonts w:ascii="ArialMT" w:hAnsi="ArialMT" w:cs="ArialMT"/>
          <w:color w:val="000000"/>
          <w:sz w:val="20"/>
          <w:szCs w:val="20"/>
        </w:rPr>
        <w:t>XII. Dictar las medidas pertinentes que tiendan a la constante superación del personal a su cargo</w:t>
      </w:r>
      <w:r w:rsidR="00B62C6F" w:rsidRPr="00D6300F">
        <w:rPr>
          <w:rFonts w:ascii="ArialMT" w:hAnsi="ArialMT" w:cs="ArialMT"/>
          <w:color w:val="000000"/>
          <w:sz w:val="20"/>
          <w:szCs w:val="20"/>
        </w:rPr>
        <w:t>, promoviendo</w:t>
      </w:r>
      <w:r w:rsidRPr="00D6300F">
        <w:rPr>
          <w:rFonts w:ascii="ArialMT" w:hAnsi="ArialMT" w:cs="ArialMT"/>
          <w:color w:val="000000"/>
          <w:sz w:val="20"/>
          <w:szCs w:val="20"/>
        </w:rPr>
        <w:t xml:space="preserve"> la capacitación en materia de movilidad y tránsito,</w:t>
      </w:r>
      <w:r w:rsidR="004836FB" w:rsidRPr="00D6300F">
        <w:rPr>
          <w:rFonts w:ascii="ArialMT" w:hAnsi="ArialMT" w:cs="ArialMT"/>
          <w:color w:val="000000"/>
          <w:sz w:val="20"/>
          <w:szCs w:val="20"/>
        </w:rPr>
        <w:t xml:space="preserve"> así como en materia de primero</w:t>
      </w:r>
      <w:r w:rsidR="009E71DA">
        <w:rPr>
          <w:rFonts w:ascii="ArialMT" w:hAnsi="ArialMT" w:cs="ArialMT"/>
          <w:color w:val="000000"/>
          <w:sz w:val="20"/>
          <w:szCs w:val="20"/>
        </w:rPr>
        <w:t>s</w:t>
      </w:r>
      <w:r w:rsidR="004836FB" w:rsidRPr="00D6300F">
        <w:rPr>
          <w:rFonts w:ascii="ArialMT" w:hAnsi="ArialMT" w:cs="ArialMT"/>
          <w:color w:val="000000"/>
          <w:sz w:val="20"/>
          <w:szCs w:val="20"/>
        </w:rPr>
        <w:t xml:space="preserve"> </w:t>
      </w:r>
      <w:r w:rsidRPr="00D6300F">
        <w:rPr>
          <w:rFonts w:ascii="ArialMT" w:hAnsi="ArialMT" w:cs="ArialMT"/>
          <w:color w:val="000000"/>
          <w:sz w:val="20"/>
          <w:szCs w:val="20"/>
        </w:rPr>
        <w:t>auxilios antes las autoridades Federales, Estatales y privadas;</w:t>
      </w:r>
    </w:p>
    <w:p w14:paraId="5AE4735A"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XIII. Apoyar y dar las facilidades necesarias a las personas con discapacidad;</w:t>
      </w:r>
    </w:p>
    <w:p w14:paraId="092A27E1"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sidRPr="00D6300F">
        <w:rPr>
          <w:rFonts w:ascii="ArialMT" w:hAnsi="ArialMT" w:cs="ArialMT"/>
          <w:color w:val="000000"/>
          <w:sz w:val="20"/>
          <w:szCs w:val="20"/>
        </w:rPr>
        <w:t>XIV</w:t>
      </w:r>
      <w:r w:rsidR="00F667DE">
        <w:rPr>
          <w:rFonts w:ascii="ArialMT" w:hAnsi="ArialMT" w:cs="ArialMT"/>
          <w:color w:val="000000"/>
          <w:sz w:val="20"/>
          <w:szCs w:val="20"/>
        </w:rPr>
        <w:t xml:space="preserve">. </w:t>
      </w:r>
      <w:r w:rsidR="00D6300F" w:rsidRPr="00F667DE">
        <w:rPr>
          <w:rFonts w:ascii="ArialMT" w:hAnsi="ArialMT" w:cs="ArialMT"/>
          <w:color w:val="000000"/>
          <w:sz w:val="20"/>
          <w:szCs w:val="20"/>
        </w:rPr>
        <w:t>D</w:t>
      </w:r>
      <w:r w:rsidRPr="00D6300F">
        <w:rPr>
          <w:rFonts w:ascii="ArialMT" w:hAnsi="ArialMT" w:cs="ArialMT"/>
          <w:color w:val="000000"/>
          <w:sz w:val="20"/>
          <w:szCs w:val="20"/>
        </w:rPr>
        <w:t>enunciar ante la autoridad competente cuando los hechos ocurridos constituyan delito</w:t>
      </w:r>
      <w:r w:rsidR="00D6300F">
        <w:rPr>
          <w:rFonts w:ascii="ArialMT" w:hAnsi="ArialMT" w:cs="ArialMT"/>
          <w:color w:val="000000"/>
          <w:sz w:val="20"/>
          <w:szCs w:val="20"/>
        </w:rPr>
        <w:t>;</w:t>
      </w:r>
    </w:p>
    <w:p w14:paraId="31489098"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XV. Hacer los estudios necesarios para conservar y mejorar los servicios de vialidad y tránsito,</w:t>
      </w:r>
      <w:r w:rsidR="00A13340">
        <w:rPr>
          <w:rFonts w:ascii="ArialMT" w:hAnsi="ArialMT" w:cs="ArialMT"/>
          <w:color w:val="000000"/>
          <w:sz w:val="20"/>
          <w:szCs w:val="20"/>
        </w:rPr>
        <w:t xml:space="preserve"> conforme </w:t>
      </w:r>
      <w:r>
        <w:rPr>
          <w:rFonts w:ascii="ArialMT" w:hAnsi="ArialMT" w:cs="ArialMT"/>
          <w:color w:val="000000"/>
          <w:sz w:val="20"/>
          <w:szCs w:val="20"/>
        </w:rPr>
        <w:t>a las necesidades y propuestas de la sociedad.</w:t>
      </w:r>
    </w:p>
    <w:p w14:paraId="47DFF75A"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XVI. Realizar los estudios necesarios sobre tránsito de vehículos, a fin de </w:t>
      </w:r>
      <w:r w:rsidR="00A13340">
        <w:rPr>
          <w:rFonts w:ascii="ArialMT" w:hAnsi="ArialMT" w:cs="ArialMT"/>
          <w:color w:val="000000"/>
          <w:sz w:val="20"/>
          <w:szCs w:val="20"/>
        </w:rPr>
        <w:t xml:space="preserve">lograr una mejor utilización de </w:t>
      </w:r>
      <w:r>
        <w:rPr>
          <w:rFonts w:ascii="ArialMT" w:hAnsi="ArialMT" w:cs="ArialMT"/>
          <w:color w:val="000000"/>
          <w:sz w:val="20"/>
          <w:szCs w:val="20"/>
        </w:rPr>
        <w:t>las vías y de los medios de transporte correspondientes, que condu</w:t>
      </w:r>
      <w:r w:rsidR="00A13340">
        <w:rPr>
          <w:rFonts w:ascii="ArialMT" w:hAnsi="ArialMT" w:cs="ArialMT"/>
          <w:color w:val="000000"/>
          <w:sz w:val="20"/>
          <w:szCs w:val="20"/>
        </w:rPr>
        <w:t xml:space="preserve">zcan a la más eficaz protección </w:t>
      </w:r>
      <w:r>
        <w:rPr>
          <w:rFonts w:ascii="ArialMT" w:hAnsi="ArialMT" w:cs="ArialMT"/>
          <w:color w:val="000000"/>
          <w:sz w:val="20"/>
          <w:szCs w:val="20"/>
        </w:rPr>
        <w:t>de la vida humana, protección del ambiente, seguridad, comodidad y fluidez en la vialidad.</w:t>
      </w:r>
    </w:p>
    <w:p w14:paraId="76211341"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XVII. Apoyar y participar en los programas de fomento a la cultura y educación vial que elabore el Estado;</w:t>
      </w:r>
    </w:p>
    <w:p w14:paraId="6DECA377"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XVIII. Determinar, previo acuerdo con las autoridades competentes, las ruta</w:t>
      </w:r>
      <w:r w:rsidR="00A13340">
        <w:rPr>
          <w:rFonts w:ascii="ArialMT" w:hAnsi="ArialMT" w:cs="ArialMT"/>
          <w:color w:val="000000"/>
          <w:sz w:val="20"/>
          <w:szCs w:val="20"/>
        </w:rPr>
        <w:t xml:space="preserve">s de acceso y paso de vehículos </w:t>
      </w:r>
      <w:r>
        <w:rPr>
          <w:rFonts w:ascii="ArialMT" w:hAnsi="ArialMT" w:cs="ArialMT"/>
          <w:color w:val="000000"/>
          <w:sz w:val="20"/>
          <w:szCs w:val="20"/>
        </w:rPr>
        <w:t>del servicio público de transporte de pasajeros, suburbanos y for</w:t>
      </w:r>
      <w:r w:rsidR="00A13340">
        <w:rPr>
          <w:rFonts w:ascii="ArialMT" w:hAnsi="ArialMT" w:cs="ArialMT"/>
          <w:color w:val="000000"/>
          <w:sz w:val="20"/>
          <w:szCs w:val="20"/>
        </w:rPr>
        <w:t xml:space="preserve">áneos, y de carga; así como los </w:t>
      </w:r>
      <w:r>
        <w:rPr>
          <w:rFonts w:ascii="ArialMT" w:hAnsi="ArialMT" w:cs="ArialMT"/>
          <w:color w:val="000000"/>
          <w:sz w:val="20"/>
          <w:szCs w:val="20"/>
        </w:rPr>
        <w:t>itinerarios para los vehículos de carga, y otorgar las autorizaciones correspondientes;</w:t>
      </w:r>
    </w:p>
    <w:p w14:paraId="2A47FA01"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XIX. Solicitar, a la Secretaria la asesoría y apoyo para realizar los estudios</w:t>
      </w:r>
      <w:r w:rsidR="00A13340">
        <w:rPr>
          <w:rFonts w:ascii="ArialMT" w:hAnsi="ArialMT" w:cs="ArialMT"/>
          <w:color w:val="000000"/>
          <w:sz w:val="20"/>
          <w:szCs w:val="20"/>
        </w:rPr>
        <w:t xml:space="preserve"> técnicos y acciones en materia </w:t>
      </w:r>
      <w:r>
        <w:rPr>
          <w:rFonts w:ascii="ArialMT" w:hAnsi="ArialMT" w:cs="ArialMT"/>
          <w:color w:val="000000"/>
          <w:sz w:val="20"/>
          <w:szCs w:val="20"/>
        </w:rPr>
        <w:t>de vialidad y tránsito;</w:t>
      </w:r>
    </w:p>
    <w:p w14:paraId="264EAFE3"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 Remitir a los depósitos vehiculares, los vehículos que se encue</w:t>
      </w:r>
      <w:r w:rsidR="00A13340">
        <w:rPr>
          <w:rFonts w:ascii="ArialMT" w:hAnsi="ArialMT" w:cs="ArialMT"/>
          <w:color w:val="000000"/>
          <w:sz w:val="20"/>
          <w:szCs w:val="20"/>
        </w:rPr>
        <w:t xml:space="preserve">ntren abandonados, inservibles, </w:t>
      </w:r>
      <w:r>
        <w:rPr>
          <w:rFonts w:ascii="ArialMT" w:hAnsi="ArialMT" w:cs="ArialMT"/>
          <w:color w:val="000000"/>
          <w:sz w:val="20"/>
          <w:szCs w:val="20"/>
        </w:rPr>
        <w:t>destruidos e inutilizados en las vías públicas y estacionamientos públicos dentro del Municipio;</w:t>
      </w:r>
    </w:p>
    <w:p w14:paraId="33BE61CB"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XXI. Trasladar a los depósitos correspondientes las cajas, remo</w:t>
      </w:r>
      <w:r w:rsidR="00A13340">
        <w:rPr>
          <w:rFonts w:ascii="ArialMT" w:hAnsi="ArialMT" w:cs="ArialMT"/>
          <w:color w:val="000000"/>
          <w:sz w:val="20"/>
          <w:szCs w:val="20"/>
        </w:rPr>
        <w:t xml:space="preserve">lques y vehículos de carga, que </w:t>
      </w:r>
      <w:r>
        <w:rPr>
          <w:rFonts w:ascii="ArialMT" w:hAnsi="ArialMT" w:cs="ArialMT"/>
          <w:color w:val="000000"/>
          <w:sz w:val="20"/>
          <w:szCs w:val="20"/>
        </w:rPr>
        <w:t>obstaculicen, limiten o impidan el uso adecuado de las vías, en términos de la normatividad aplicable;</w:t>
      </w:r>
    </w:p>
    <w:p w14:paraId="29BA89C8"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XXII. Promover en el ámbito de su competencia las acciones para el uso raci</w:t>
      </w:r>
      <w:r w:rsidR="00A13340">
        <w:rPr>
          <w:rFonts w:ascii="ArialMT" w:hAnsi="ArialMT" w:cs="ArialMT"/>
          <w:color w:val="000000"/>
          <w:sz w:val="20"/>
          <w:szCs w:val="20"/>
        </w:rPr>
        <w:t xml:space="preserve">onal del espacio vial, teniendo </w:t>
      </w:r>
      <w:r>
        <w:rPr>
          <w:rFonts w:ascii="ArialMT" w:hAnsi="ArialMT" w:cs="ArialMT"/>
          <w:color w:val="000000"/>
          <w:sz w:val="20"/>
          <w:szCs w:val="20"/>
        </w:rPr>
        <w:t>como prioridad a los peatones, y medios de transporte masivo y co</w:t>
      </w:r>
      <w:r w:rsidR="00A13340">
        <w:rPr>
          <w:rFonts w:ascii="ArialMT" w:hAnsi="ArialMT" w:cs="ArialMT"/>
          <w:color w:val="000000"/>
          <w:sz w:val="20"/>
          <w:szCs w:val="20"/>
        </w:rPr>
        <w:t xml:space="preserve">lectivo de pasajeros; así como, </w:t>
      </w:r>
      <w:r>
        <w:rPr>
          <w:rFonts w:ascii="ArialMT" w:hAnsi="ArialMT" w:cs="ArialMT"/>
          <w:color w:val="000000"/>
          <w:sz w:val="20"/>
          <w:szCs w:val="20"/>
        </w:rPr>
        <w:t>garantizar espacios delimitados para la guarda de bicicletas y similares;</w:t>
      </w:r>
    </w:p>
    <w:p w14:paraId="744479BF"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XXIII. Aprobar las modalidades adicionales a las señaladas en este Regl</w:t>
      </w:r>
      <w:r w:rsidR="00A13340">
        <w:rPr>
          <w:rFonts w:ascii="ArialMT" w:hAnsi="ArialMT" w:cs="ArialMT"/>
          <w:color w:val="000000"/>
          <w:sz w:val="20"/>
          <w:szCs w:val="20"/>
        </w:rPr>
        <w:t xml:space="preserve">amento derivadas de los avances </w:t>
      </w:r>
      <w:r>
        <w:rPr>
          <w:rFonts w:ascii="ArialMT" w:hAnsi="ArialMT" w:cs="ArialMT"/>
          <w:color w:val="000000"/>
          <w:sz w:val="20"/>
          <w:szCs w:val="20"/>
        </w:rPr>
        <w:t>tecnológicos.</w:t>
      </w:r>
    </w:p>
    <w:p w14:paraId="01FF8828"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XXIV. Las demás que este Reglamento u otras Leyes y disposiciones aplicables le confieran.</w:t>
      </w:r>
    </w:p>
    <w:p w14:paraId="43170C12" w14:textId="77777777" w:rsidR="004836FB" w:rsidRDefault="004836FB" w:rsidP="00A13340">
      <w:pPr>
        <w:autoSpaceDE w:val="0"/>
        <w:autoSpaceDN w:val="0"/>
        <w:adjustRightInd w:val="0"/>
        <w:spacing w:after="0" w:line="240" w:lineRule="auto"/>
        <w:jc w:val="both"/>
        <w:rPr>
          <w:rFonts w:ascii="Arial-BoldMT" w:hAnsi="Arial-BoldMT" w:cs="Arial-BoldMT"/>
          <w:b/>
          <w:bCs/>
          <w:color w:val="000000"/>
          <w:sz w:val="20"/>
          <w:szCs w:val="20"/>
        </w:rPr>
      </w:pPr>
    </w:p>
    <w:p w14:paraId="6636E874"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10.- </w:t>
      </w:r>
      <w:r>
        <w:rPr>
          <w:rFonts w:ascii="ArialMT" w:hAnsi="ArialMT" w:cs="ArialMT"/>
          <w:color w:val="000000"/>
          <w:sz w:val="20"/>
          <w:szCs w:val="20"/>
        </w:rPr>
        <w:t>La dirección ejercerá las funciones a su cargo en la f</w:t>
      </w:r>
      <w:r w:rsidR="00A13340">
        <w:rPr>
          <w:rFonts w:ascii="ArialMT" w:hAnsi="ArialMT" w:cs="ArialMT"/>
          <w:color w:val="000000"/>
          <w:sz w:val="20"/>
          <w:szCs w:val="20"/>
        </w:rPr>
        <w:t xml:space="preserve">orma que establezcan las leyes, </w:t>
      </w:r>
      <w:r>
        <w:rPr>
          <w:rFonts w:ascii="ArialMT" w:hAnsi="ArialMT" w:cs="ArialMT"/>
          <w:color w:val="000000"/>
          <w:sz w:val="20"/>
          <w:szCs w:val="20"/>
        </w:rPr>
        <w:t>reglamentos y manuales de organizació</w:t>
      </w:r>
      <w:r w:rsidR="00CD66EF">
        <w:rPr>
          <w:rFonts w:ascii="ArialMT" w:hAnsi="ArialMT" w:cs="ArialMT"/>
          <w:color w:val="000000"/>
          <w:sz w:val="20"/>
          <w:szCs w:val="20"/>
        </w:rPr>
        <w:t>n afines. La dirección conocerá</w:t>
      </w:r>
      <w:r>
        <w:rPr>
          <w:rFonts w:ascii="ArialMT" w:hAnsi="ArialMT" w:cs="ArialMT"/>
          <w:color w:val="000000"/>
          <w:sz w:val="20"/>
          <w:szCs w:val="20"/>
        </w:rPr>
        <w:t xml:space="preserve"> de los accidentes en</w:t>
      </w:r>
      <w:r w:rsidR="00A13340">
        <w:rPr>
          <w:rFonts w:ascii="ArialMT" w:hAnsi="ArialMT" w:cs="ArialMT"/>
          <w:color w:val="000000"/>
          <w:sz w:val="20"/>
          <w:szCs w:val="20"/>
        </w:rPr>
        <w:t xml:space="preserve"> la vía pública o </w:t>
      </w:r>
      <w:r>
        <w:rPr>
          <w:rFonts w:ascii="ArialMT" w:hAnsi="ArialMT" w:cs="ArialMT"/>
          <w:color w:val="000000"/>
          <w:sz w:val="20"/>
          <w:szCs w:val="20"/>
        </w:rPr>
        <w:t>en lugares de concentración masiva aún y que sean de carácter priv</w:t>
      </w:r>
      <w:r w:rsidR="00A13340">
        <w:rPr>
          <w:rFonts w:ascii="ArialMT" w:hAnsi="ArialMT" w:cs="ArialMT"/>
          <w:color w:val="000000"/>
          <w:sz w:val="20"/>
          <w:szCs w:val="20"/>
        </w:rPr>
        <w:t xml:space="preserve">ado y siempre y cuando circulen </w:t>
      </w:r>
      <w:r>
        <w:rPr>
          <w:rFonts w:ascii="ArialMT" w:hAnsi="ArialMT" w:cs="ArialMT"/>
          <w:color w:val="000000"/>
          <w:sz w:val="20"/>
          <w:szCs w:val="20"/>
        </w:rPr>
        <w:t>vehículos.</w:t>
      </w:r>
    </w:p>
    <w:p w14:paraId="638099C8" w14:textId="77777777" w:rsidR="004836FB" w:rsidRDefault="004836FB" w:rsidP="00A13340">
      <w:pPr>
        <w:autoSpaceDE w:val="0"/>
        <w:autoSpaceDN w:val="0"/>
        <w:adjustRightInd w:val="0"/>
        <w:spacing w:after="0" w:line="240" w:lineRule="auto"/>
        <w:jc w:val="both"/>
        <w:rPr>
          <w:rFonts w:ascii="ArialMT" w:hAnsi="ArialMT" w:cs="ArialMT"/>
          <w:color w:val="000000"/>
          <w:sz w:val="20"/>
          <w:szCs w:val="20"/>
        </w:rPr>
      </w:pPr>
    </w:p>
    <w:p w14:paraId="57988038" w14:textId="77777777" w:rsidR="00205346" w:rsidRDefault="00205346" w:rsidP="00A13340">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El Ayuntamiento ejercerá sus atribuciones técnicas y administrativas en m</w:t>
      </w:r>
      <w:r w:rsidR="004836FB">
        <w:rPr>
          <w:rFonts w:ascii="ArialMT" w:hAnsi="ArialMT" w:cs="ArialMT"/>
          <w:color w:val="000000"/>
          <w:sz w:val="20"/>
          <w:szCs w:val="20"/>
        </w:rPr>
        <w:t xml:space="preserve">ateria de movilidad, vialidad y </w:t>
      </w:r>
      <w:r>
        <w:rPr>
          <w:rFonts w:ascii="ArialMT" w:hAnsi="ArialMT" w:cs="ArialMT"/>
          <w:color w:val="000000"/>
          <w:sz w:val="20"/>
          <w:szCs w:val="20"/>
        </w:rPr>
        <w:t>tránsito, e intervendrá en la formulación y aplicación de los programas de trans</w:t>
      </w:r>
      <w:r w:rsidR="004836FB">
        <w:rPr>
          <w:rFonts w:ascii="ArialMT" w:hAnsi="ArialMT" w:cs="ArialMT"/>
          <w:color w:val="000000"/>
          <w:sz w:val="20"/>
          <w:szCs w:val="20"/>
        </w:rPr>
        <w:t xml:space="preserve">porte de pasajeros, a través de </w:t>
      </w:r>
      <w:r>
        <w:rPr>
          <w:rFonts w:ascii="ArialMT" w:hAnsi="ArialMT" w:cs="ArialMT"/>
          <w:color w:val="000000"/>
          <w:sz w:val="20"/>
          <w:szCs w:val="20"/>
        </w:rPr>
        <w:t>la Dirección de conformidad a lo que señale el presente Reglamento y la Ley.</w:t>
      </w:r>
    </w:p>
    <w:p w14:paraId="107BDA22" w14:textId="77777777" w:rsidR="004836FB" w:rsidRDefault="004836FB" w:rsidP="00205346">
      <w:pPr>
        <w:autoSpaceDE w:val="0"/>
        <w:autoSpaceDN w:val="0"/>
        <w:adjustRightInd w:val="0"/>
        <w:spacing w:after="0" w:line="240" w:lineRule="auto"/>
        <w:rPr>
          <w:rFonts w:ascii="Arial-BoldMT" w:hAnsi="Arial-BoldMT" w:cs="Arial-BoldMT"/>
          <w:b/>
          <w:bCs/>
          <w:color w:val="000000"/>
          <w:sz w:val="20"/>
          <w:szCs w:val="20"/>
        </w:rPr>
      </w:pPr>
    </w:p>
    <w:p w14:paraId="7A6C1281" w14:textId="77777777" w:rsidR="00205346" w:rsidRDefault="00205346" w:rsidP="004836FB">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IV</w:t>
      </w:r>
    </w:p>
    <w:p w14:paraId="1F0EDBFF" w14:textId="77777777" w:rsidR="00205346" w:rsidRDefault="00205346" w:rsidP="004836FB">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LOS ORGANISMOS DE PARTICIPACION SOCIAL Y DE CONSULTA.</w:t>
      </w:r>
    </w:p>
    <w:p w14:paraId="181A864D" w14:textId="77777777" w:rsidR="004836FB" w:rsidRDefault="004836FB" w:rsidP="004836FB">
      <w:pPr>
        <w:autoSpaceDE w:val="0"/>
        <w:autoSpaceDN w:val="0"/>
        <w:adjustRightInd w:val="0"/>
        <w:spacing w:after="0" w:line="240" w:lineRule="auto"/>
        <w:jc w:val="center"/>
        <w:rPr>
          <w:rFonts w:ascii="Arial-BoldMT" w:hAnsi="Arial-BoldMT" w:cs="Arial-BoldMT"/>
          <w:b/>
          <w:bCs/>
          <w:color w:val="000000"/>
          <w:sz w:val="20"/>
          <w:szCs w:val="20"/>
        </w:rPr>
      </w:pPr>
    </w:p>
    <w:p w14:paraId="4C9F0872" w14:textId="1191DB7E"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11.-</w:t>
      </w:r>
      <w:r>
        <w:rPr>
          <w:rFonts w:ascii="ArialMT" w:hAnsi="ArialMT" w:cs="ArialMT"/>
          <w:color w:val="000000"/>
          <w:sz w:val="20"/>
          <w:szCs w:val="20"/>
        </w:rPr>
        <w:t>El Consejo Consultivo Municipal de Movilidad y Transpor</w:t>
      </w:r>
      <w:r w:rsidR="004836FB">
        <w:rPr>
          <w:rFonts w:ascii="ArialMT" w:hAnsi="ArialMT" w:cs="ArialMT"/>
          <w:color w:val="000000"/>
          <w:sz w:val="20"/>
          <w:szCs w:val="20"/>
        </w:rPr>
        <w:t xml:space="preserve">te, es un organismo auxiliar de </w:t>
      </w:r>
      <w:r>
        <w:rPr>
          <w:rFonts w:ascii="ArialMT" w:hAnsi="ArialMT" w:cs="ArialMT"/>
          <w:color w:val="000000"/>
          <w:sz w:val="20"/>
          <w:szCs w:val="20"/>
        </w:rPr>
        <w:t>participación social y de consulta, en materia de movilidad y transport</w:t>
      </w:r>
      <w:r w:rsidR="004836FB">
        <w:rPr>
          <w:rFonts w:ascii="ArialMT" w:hAnsi="ArialMT" w:cs="ArialMT"/>
          <w:color w:val="000000"/>
          <w:sz w:val="20"/>
          <w:szCs w:val="20"/>
        </w:rPr>
        <w:t xml:space="preserve">e con funciones deliberativas y </w:t>
      </w:r>
      <w:r>
        <w:rPr>
          <w:rFonts w:ascii="ArialMT" w:hAnsi="ArialMT" w:cs="ArialMT"/>
          <w:color w:val="000000"/>
          <w:sz w:val="20"/>
          <w:szCs w:val="20"/>
        </w:rPr>
        <w:t>propositivas, donde participan representantes de los sectores público, privado</w:t>
      </w:r>
      <w:r w:rsidR="004836FB">
        <w:rPr>
          <w:rFonts w:ascii="ArialMT" w:hAnsi="ArialMT" w:cs="ArialMT"/>
          <w:color w:val="000000"/>
          <w:sz w:val="20"/>
          <w:szCs w:val="20"/>
        </w:rPr>
        <w:t xml:space="preserve"> y social, con la obligación de </w:t>
      </w:r>
      <w:r>
        <w:rPr>
          <w:rFonts w:ascii="ArialMT" w:hAnsi="ArialMT" w:cs="ArialMT"/>
          <w:color w:val="000000"/>
          <w:sz w:val="20"/>
          <w:szCs w:val="20"/>
        </w:rPr>
        <w:t>coadyuvar a la solución de problemas, proponer y emitir opiniones respecto a l</w:t>
      </w:r>
      <w:r w:rsidR="004836FB">
        <w:rPr>
          <w:rFonts w:ascii="ArialMT" w:hAnsi="ArialMT" w:cs="ArialMT"/>
          <w:color w:val="000000"/>
          <w:sz w:val="20"/>
          <w:szCs w:val="20"/>
        </w:rPr>
        <w:t xml:space="preserve">as atribuciones que le confiere </w:t>
      </w:r>
      <w:r>
        <w:rPr>
          <w:rFonts w:ascii="ArialMT" w:hAnsi="ArialMT" w:cs="ArialMT"/>
          <w:color w:val="000000"/>
          <w:sz w:val="20"/>
          <w:szCs w:val="20"/>
        </w:rPr>
        <w:t>el presente Reglamento Ley y el Reglamento Estatal. Sus opiniones deberán ser presentadas a la Direcci</w:t>
      </w:r>
      <w:r w:rsidR="004836FB">
        <w:rPr>
          <w:rFonts w:ascii="ArialMT" w:hAnsi="ArialMT" w:cs="ArialMT"/>
          <w:color w:val="000000"/>
          <w:sz w:val="20"/>
          <w:szCs w:val="20"/>
        </w:rPr>
        <w:t xml:space="preserve">ón </w:t>
      </w:r>
      <w:r>
        <w:rPr>
          <w:rFonts w:ascii="ArialMT" w:hAnsi="ArialMT" w:cs="ArialMT"/>
          <w:color w:val="000000"/>
          <w:sz w:val="20"/>
          <w:szCs w:val="20"/>
        </w:rPr>
        <w:t xml:space="preserve">para su evaluación, en virtud de que las mismas no son vinculantes, así mismo y cuando el caso lo </w:t>
      </w:r>
      <w:r w:rsidR="00866AF4">
        <w:rPr>
          <w:rFonts w:ascii="ArialMT" w:hAnsi="ArialMT" w:cs="ArialMT"/>
          <w:color w:val="000000"/>
          <w:sz w:val="20"/>
          <w:szCs w:val="20"/>
        </w:rPr>
        <w:t>requiera el</w:t>
      </w:r>
      <w:r>
        <w:rPr>
          <w:rFonts w:ascii="ArialMT" w:hAnsi="ArialMT" w:cs="ArialMT"/>
          <w:color w:val="000000"/>
          <w:sz w:val="20"/>
          <w:szCs w:val="20"/>
        </w:rPr>
        <w:t xml:space="preserve"> Consejo Consultivo podrá, solicitar opiniones a las organizaciones civiles y</w:t>
      </w:r>
      <w:r w:rsidR="004836FB">
        <w:rPr>
          <w:rFonts w:ascii="ArialMT" w:hAnsi="ArialMT" w:cs="ArialMT"/>
          <w:color w:val="000000"/>
          <w:sz w:val="20"/>
          <w:szCs w:val="20"/>
        </w:rPr>
        <w:t xml:space="preserve"> sociales, cuando se atiendan o </w:t>
      </w:r>
      <w:r>
        <w:rPr>
          <w:rFonts w:ascii="ArialMT" w:hAnsi="ArialMT" w:cs="ArialMT"/>
          <w:color w:val="000000"/>
          <w:sz w:val="20"/>
          <w:szCs w:val="20"/>
        </w:rPr>
        <w:t>discutan programas y proyectos que se refieran o afecten a alguna de d</w:t>
      </w:r>
      <w:r w:rsidR="004836FB">
        <w:rPr>
          <w:rFonts w:ascii="ArialMT" w:hAnsi="ArialMT" w:cs="ArialMT"/>
          <w:color w:val="000000"/>
          <w:sz w:val="20"/>
          <w:szCs w:val="20"/>
        </w:rPr>
        <w:t xml:space="preserve">ichas organizaciones, siempre y </w:t>
      </w:r>
      <w:r>
        <w:rPr>
          <w:rFonts w:ascii="ArialMT" w:hAnsi="ArialMT" w:cs="ArialMT"/>
          <w:color w:val="000000"/>
          <w:sz w:val="20"/>
          <w:szCs w:val="20"/>
        </w:rPr>
        <w:t>cuando demuestren su interés o afectación.</w:t>
      </w:r>
    </w:p>
    <w:p w14:paraId="0C13DA67" w14:textId="77777777" w:rsidR="004836FB" w:rsidRDefault="004836FB" w:rsidP="004836FB">
      <w:pPr>
        <w:autoSpaceDE w:val="0"/>
        <w:autoSpaceDN w:val="0"/>
        <w:adjustRightInd w:val="0"/>
        <w:spacing w:after="0" w:line="240" w:lineRule="auto"/>
        <w:jc w:val="both"/>
        <w:rPr>
          <w:rFonts w:ascii="ArialMT" w:hAnsi="ArialMT" w:cs="ArialMT"/>
          <w:color w:val="000000"/>
          <w:sz w:val="20"/>
          <w:szCs w:val="20"/>
        </w:rPr>
      </w:pPr>
    </w:p>
    <w:p w14:paraId="70AE64DA"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El Consejo Municipal de Movilidad y Transporte cual se integrará en forma permanente por:</w:t>
      </w:r>
    </w:p>
    <w:p w14:paraId="6D5FEB50"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 xml:space="preserve">I. Un Presidente, que será el Presidente Municipal de </w:t>
      </w:r>
      <w:r w:rsidR="003508FE">
        <w:rPr>
          <w:rFonts w:ascii="ArialMT" w:hAnsi="ArialMT" w:cs="ArialMT"/>
          <w:color w:val="000000"/>
          <w:sz w:val="20"/>
          <w:szCs w:val="20"/>
        </w:rPr>
        <w:t>Tamazula de Gordiano</w:t>
      </w:r>
      <w:r w:rsidR="00305EE8">
        <w:rPr>
          <w:rFonts w:ascii="ArialMT" w:hAnsi="ArialMT" w:cs="ArialMT"/>
          <w:color w:val="000000"/>
          <w:sz w:val="20"/>
          <w:szCs w:val="20"/>
        </w:rPr>
        <w:t>, Jalisco</w:t>
      </w:r>
      <w:r>
        <w:rPr>
          <w:rFonts w:ascii="ArialMT" w:hAnsi="ArialMT" w:cs="ArialMT"/>
          <w:color w:val="000000"/>
          <w:sz w:val="20"/>
          <w:szCs w:val="20"/>
        </w:rPr>
        <w:t>;</w:t>
      </w:r>
    </w:p>
    <w:p w14:paraId="13D36077"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Un Secretario Técnico, que será el titular de la Dirección de Tránsito y Movilidad Municipal;</w:t>
      </w:r>
    </w:p>
    <w:p w14:paraId="2F286736"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III. Los Representantes de los Sectores Público, Privado y Social que </w:t>
      </w:r>
      <w:r w:rsidR="004836FB">
        <w:rPr>
          <w:rFonts w:ascii="ArialMT" w:hAnsi="ArialMT" w:cs="ArialMT"/>
          <w:color w:val="000000"/>
          <w:sz w:val="20"/>
          <w:szCs w:val="20"/>
        </w:rPr>
        <w:t xml:space="preserve">se integren como consejeros, en </w:t>
      </w:r>
      <w:r>
        <w:rPr>
          <w:rFonts w:ascii="ArialMT" w:hAnsi="ArialMT" w:cs="ArialMT"/>
          <w:color w:val="000000"/>
          <w:sz w:val="20"/>
          <w:szCs w:val="20"/>
        </w:rPr>
        <w:t>los supuestos siguientes:</w:t>
      </w:r>
    </w:p>
    <w:p w14:paraId="3C0C3C03"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 El Regidor Edilicio que preside la Comisión de Tránsito y Protección Civil;</w:t>
      </w:r>
    </w:p>
    <w:p w14:paraId="3C671E2D"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b) El Regidor Edilicio que preside la Comisión de Reglamentos y Gobernación;</w:t>
      </w:r>
    </w:p>
    <w:p w14:paraId="5AFD6B14"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c) El </w:t>
      </w:r>
      <w:r w:rsidR="00305EE8">
        <w:rPr>
          <w:rFonts w:ascii="ArialMT" w:hAnsi="ArialMT" w:cs="ArialMT"/>
          <w:color w:val="000000"/>
          <w:sz w:val="20"/>
          <w:szCs w:val="20"/>
        </w:rPr>
        <w:t>Director de Participación Ciudadana.</w:t>
      </w:r>
    </w:p>
    <w:p w14:paraId="4701CA16" w14:textId="77777777" w:rsidR="00BE591A" w:rsidRDefault="00BE591A"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d) El Director de Jurídico. </w:t>
      </w:r>
    </w:p>
    <w:p w14:paraId="2AB29672" w14:textId="77777777" w:rsidR="00305EE8" w:rsidRDefault="00BE591A"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w:t>
      </w:r>
      <w:r w:rsidR="005D5D4F">
        <w:rPr>
          <w:rFonts w:ascii="ArialMT" w:hAnsi="ArialMT" w:cs="ArialMT"/>
          <w:color w:val="000000"/>
          <w:sz w:val="20"/>
          <w:szCs w:val="20"/>
        </w:rPr>
        <w:t>) Representantes de la sociedad civil con actividad relacionada con el transporte y la vial</w:t>
      </w:r>
      <w:r w:rsidR="00B96344">
        <w:rPr>
          <w:rFonts w:ascii="ArialMT" w:hAnsi="ArialMT" w:cs="ArialMT"/>
          <w:color w:val="000000"/>
          <w:sz w:val="20"/>
          <w:szCs w:val="20"/>
        </w:rPr>
        <w:t>idad del Municipio de Tamazula de Gordiano</w:t>
      </w:r>
      <w:r w:rsidR="005D5D4F">
        <w:rPr>
          <w:rFonts w:ascii="ArialMT" w:hAnsi="ArialMT" w:cs="ArialMT"/>
          <w:color w:val="000000"/>
          <w:sz w:val="20"/>
          <w:szCs w:val="20"/>
        </w:rPr>
        <w:t>, Jalisco.</w:t>
      </w:r>
    </w:p>
    <w:p w14:paraId="20424ED6" w14:textId="77777777" w:rsidR="004836FB" w:rsidRDefault="004836FB" w:rsidP="004836FB">
      <w:pPr>
        <w:autoSpaceDE w:val="0"/>
        <w:autoSpaceDN w:val="0"/>
        <w:adjustRightInd w:val="0"/>
        <w:spacing w:after="0" w:line="240" w:lineRule="auto"/>
        <w:jc w:val="both"/>
        <w:rPr>
          <w:rFonts w:ascii="Arial-BoldMT" w:hAnsi="Arial-BoldMT" w:cs="Arial-BoldMT"/>
          <w:b/>
          <w:bCs/>
          <w:color w:val="000000"/>
          <w:sz w:val="20"/>
          <w:szCs w:val="20"/>
        </w:rPr>
      </w:pPr>
    </w:p>
    <w:p w14:paraId="2AD71CCB"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12.- </w:t>
      </w:r>
      <w:r>
        <w:rPr>
          <w:rFonts w:ascii="ArialMT" w:hAnsi="ArialMT" w:cs="ArialMT"/>
          <w:color w:val="000000"/>
          <w:sz w:val="20"/>
          <w:szCs w:val="20"/>
        </w:rPr>
        <w:t>Corresponderá al Consejo Consultivo Municipal de Movilidad y Transporte:</w:t>
      </w:r>
    </w:p>
    <w:p w14:paraId="1978624D"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Recibir, analizar y emitir opinión por escrito ante las autoridade</w:t>
      </w:r>
      <w:r w:rsidR="004836FB">
        <w:rPr>
          <w:rFonts w:ascii="ArialMT" w:hAnsi="ArialMT" w:cs="ArialMT"/>
          <w:color w:val="000000"/>
          <w:sz w:val="20"/>
          <w:szCs w:val="20"/>
        </w:rPr>
        <w:t xml:space="preserve">s competentes, los comentarios, </w:t>
      </w:r>
      <w:r>
        <w:rPr>
          <w:rFonts w:ascii="ArialMT" w:hAnsi="ArialMT" w:cs="ArialMT"/>
          <w:color w:val="000000"/>
          <w:sz w:val="20"/>
          <w:szCs w:val="20"/>
        </w:rPr>
        <w:t>estudios, propuestas y demandas que en materia de vialidad, trá</w:t>
      </w:r>
      <w:r w:rsidR="004836FB">
        <w:rPr>
          <w:rFonts w:ascii="ArialMT" w:hAnsi="ArialMT" w:cs="ArialMT"/>
          <w:color w:val="000000"/>
          <w:sz w:val="20"/>
          <w:szCs w:val="20"/>
        </w:rPr>
        <w:t xml:space="preserve">nsito y transporte, le presente </w:t>
      </w:r>
      <w:r>
        <w:rPr>
          <w:rFonts w:ascii="ArialMT" w:hAnsi="ArialMT" w:cs="ArialMT"/>
          <w:color w:val="000000"/>
          <w:sz w:val="20"/>
          <w:szCs w:val="20"/>
        </w:rPr>
        <w:t>cualquier persona o grupo de la comunidad;</w:t>
      </w:r>
    </w:p>
    <w:p w14:paraId="3A5FF38C"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 Promover y apoyar la investigación académica que pueda dar soluciones a </w:t>
      </w:r>
      <w:r w:rsidR="004836FB">
        <w:rPr>
          <w:rFonts w:ascii="ArialMT" w:hAnsi="ArialMT" w:cs="ArialMT"/>
          <w:color w:val="000000"/>
          <w:sz w:val="20"/>
          <w:szCs w:val="20"/>
        </w:rPr>
        <w:t xml:space="preserve">los problemas regionales </w:t>
      </w:r>
      <w:r>
        <w:rPr>
          <w:rFonts w:ascii="ArialMT" w:hAnsi="ArialMT" w:cs="ArialMT"/>
          <w:color w:val="000000"/>
          <w:sz w:val="20"/>
          <w:szCs w:val="20"/>
        </w:rPr>
        <w:t>y municipales en materia de vialidad y transporte;</w:t>
      </w:r>
    </w:p>
    <w:p w14:paraId="0E0F17F5"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Proponer la creación, modificación o supresión de las modalidades del servicio público de transporte;</w:t>
      </w:r>
    </w:p>
    <w:p w14:paraId="7416BA2A"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Proponer la creación, ampliación y supresión de rutas;</w:t>
      </w:r>
    </w:p>
    <w:p w14:paraId="26F0C4E3"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 Proponer criterios de coordinación para solucionar problemas del </w:t>
      </w:r>
      <w:r w:rsidR="004836FB">
        <w:rPr>
          <w:rFonts w:ascii="ArialMT" w:hAnsi="ArialMT" w:cs="ArialMT"/>
          <w:color w:val="000000"/>
          <w:sz w:val="20"/>
          <w:szCs w:val="20"/>
        </w:rPr>
        <w:t xml:space="preserve">transporte entre el Estado y el </w:t>
      </w:r>
      <w:r>
        <w:rPr>
          <w:rFonts w:ascii="ArialMT" w:hAnsi="ArialMT" w:cs="ArialMT"/>
          <w:color w:val="000000"/>
          <w:sz w:val="20"/>
          <w:szCs w:val="20"/>
        </w:rPr>
        <w:t>municipio;</w:t>
      </w:r>
    </w:p>
    <w:p w14:paraId="7DBDF408"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Promoverá y apoyará las políticas públicas en materia de movilidad,</w:t>
      </w:r>
      <w:r w:rsidR="004836FB">
        <w:rPr>
          <w:rFonts w:ascii="ArialMT" w:hAnsi="ArialMT" w:cs="ArialMT"/>
          <w:color w:val="000000"/>
          <w:sz w:val="20"/>
          <w:szCs w:val="20"/>
        </w:rPr>
        <w:t xml:space="preserve"> seguridad vial y prevención de </w:t>
      </w:r>
      <w:r>
        <w:rPr>
          <w:rFonts w:ascii="ArialMT" w:hAnsi="ArialMT" w:cs="ArialMT"/>
          <w:color w:val="000000"/>
          <w:sz w:val="20"/>
          <w:szCs w:val="20"/>
        </w:rPr>
        <w:t>accidentes, que en coordinación con la Secretaría y la Dirección se formulen; y</w:t>
      </w:r>
    </w:p>
    <w:p w14:paraId="7B47C041"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Formular y proponer su Reglamento interno.</w:t>
      </w:r>
    </w:p>
    <w:p w14:paraId="0AA76671" w14:textId="77777777" w:rsidR="004836FB" w:rsidRDefault="004836FB" w:rsidP="004836FB">
      <w:pPr>
        <w:autoSpaceDE w:val="0"/>
        <w:autoSpaceDN w:val="0"/>
        <w:adjustRightInd w:val="0"/>
        <w:spacing w:after="0" w:line="240" w:lineRule="auto"/>
        <w:jc w:val="both"/>
        <w:rPr>
          <w:rFonts w:ascii="ArialMT" w:hAnsi="ArialMT" w:cs="ArialMT"/>
          <w:color w:val="000000"/>
          <w:sz w:val="20"/>
          <w:szCs w:val="20"/>
        </w:rPr>
      </w:pPr>
    </w:p>
    <w:p w14:paraId="5311B505"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Las recomendaciones emitidas por el Consejo no serán vinculatorias, serán</w:t>
      </w:r>
      <w:r w:rsidR="004836FB">
        <w:rPr>
          <w:rFonts w:ascii="ArialMT" w:hAnsi="ArialMT" w:cs="ArialMT"/>
          <w:color w:val="000000"/>
          <w:sz w:val="20"/>
          <w:szCs w:val="20"/>
        </w:rPr>
        <w:t xml:space="preserve"> consultivas y de asistencia en </w:t>
      </w:r>
      <w:r>
        <w:rPr>
          <w:rFonts w:ascii="ArialMT" w:hAnsi="ArialMT" w:cs="ArialMT"/>
          <w:color w:val="000000"/>
          <w:sz w:val="20"/>
          <w:szCs w:val="20"/>
        </w:rPr>
        <w:t>materia de Movilidad. Estas deberán ser presentadas ante la Dirección, para su evaluación y análisis.</w:t>
      </w:r>
    </w:p>
    <w:p w14:paraId="695A74F4" w14:textId="77777777" w:rsidR="004836FB" w:rsidRDefault="004836FB" w:rsidP="004836FB">
      <w:pPr>
        <w:autoSpaceDE w:val="0"/>
        <w:autoSpaceDN w:val="0"/>
        <w:adjustRightInd w:val="0"/>
        <w:spacing w:after="0" w:line="240" w:lineRule="auto"/>
        <w:jc w:val="both"/>
        <w:rPr>
          <w:rFonts w:ascii="Arial-BoldMT" w:hAnsi="Arial-BoldMT" w:cs="Arial-BoldMT"/>
          <w:b/>
          <w:bCs/>
          <w:color w:val="000000"/>
          <w:sz w:val="20"/>
          <w:szCs w:val="20"/>
        </w:rPr>
      </w:pPr>
    </w:p>
    <w:p w14:paraId="4E45A34F" w14:textId="77777777" w:rsidR="00205346" w:rsidRDefault="00205346" w:rsidP="004836FB">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TÍTULO SEGUNDO</w:t>
      </w:r>
    </w:p>
    <w:p w14:paraId="6096F267" w14:textId="77777777" w:rsidR="00205346" w:rsidRDefault="00205346" w:rsidP="004836FB">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LOS SUJETOS DE LA MOVILIDAD</w:t>
      </w:r>
    </w:p>
    <w:p w14:paraId="19DE380E" w14:textId="77777777" w:rsidR="004836FB" w:rsidRDefault="004836FB" w:rsidP="004836FB">
      <w:pPr>
        <w:autoSpaceDE w:val="0"/>
        <w:autoSpaceDN w:val="0"/>
        <w:adjustRightInd w:val="0"/>
        <w:spacing w:after="0" w:line="240" w:lineRule="auto"/>
        <w:jc w:val="center"/>
        <w:rPr>
          <w:rFonts w:ascii="Arial-BoldMT" w:hAnsi="Arial-BoldMT" w:cs="Arial-BoldMT"/>
          <w:b/>
          <w:bCs/>
          <w:color w:val="000000"/>
          <w:sz w:val="20"/>
          <w:szCs w:val="20"/>
        </w:rPr>
      </w:pPr>
    </w:p>
    <w:p w14:paraId="7D19345E" w14:textId="77777777" w:rsidR="00205346" w:rsidRDefault="00205346" w:rsidP="004836FB">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w:t>
      </w:r>
    </w:p>
    <w:p w14:paraId="4AFAFEB2" w14:textId="77777777" w:rsidR="00205346" w:rsidRDefault="00205346" w:rsidP="004836FB">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LOS PEATONES</w:t>
      </w:r>
    </w:p>
    <w:p w14:paraId="1A09D8F2" w14:textId="77777777" w:rsidR="004836FB" w:rsidRDefault="004836FB" w:rsidP="004836FB">
      <w:pPr>
        <w:autoSpaceDE w:val="0"/>
        <w:autoSpaceDN w:val="0"/>
        <w:adjustRightInd w:val="0"/>
        <w:spacing w:after="0" w:line="240" w:lineRule="auto"/>
        <w:jc w:val="center"/>
        <w:rPr>
          <w:rFonts w:ascii="Arial-BoldMT" w:hAnsi="Arial-BoldMT" w:cs="Arial-BoldMT"/>
          <w:b/>
          <w:bCs/>
          <w:color w:val="000000"/>
          <w:sz w:val="20"/>
          <w:szCs w:val="20"/>
        </w:rPr>
      </w:pPr>
    </w:p>
    <w:p w14:paraId="06D46D12"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13.- </w:t>
      </w:r>
      <w:r>
        <w:rPr>
          <w:rFonts w:ascii="ArialMT" w:hAnsi="ArialMT" w:cs="ArialMT"/>
          <w:color w:val="000000"/>
          <w:sz w:val="20"/>
          <w:szCs w:val="20"/>
        </w:rPr>
        <w:t>Todas las personas que, en su calidad de peatones, transit</w:t>
      </w:r>
      <w:r w:rsidR="004836FB">
        <w:rPr>
          <w:rFonts w:ascii="ArialMT" w:hAnsi="ArialMT" w:cs="ArialMT"/>
          <w:color w:val="000000"/>
          <w:sz w:val="20"/>
          <w:szCs w:val="20"/>
        </w:rPr>
        <w:t xml:space="preserve">en por las vías públicas, están </w:t>
      </w:r>
      <w:r>
        <w:rPr>
          <w:rFonts w:ascii="ArialMT" w:hAnsi="ArialMT" w:cs="ArialMT"/>
          <w:color w:val="000000"/>
          <w:sz w:val="20"/>
          <w:szCs w:val="20"/>
        </w:rPr>
        <w:t xml:space="preserve">obligadas a cumplir en lo que a ellos concierne, con las disposiciones de </w:t>
      </w:r>
      <w:r w:rsidR="004836FB">
        <w:rPr>
          <w:rFonts w:ascii="ArialMT" w:hAnsi="ArialMT" w:cs="ArialMT"/>
          <w:color w:val="000000"/>
          <w:sz w:val="20"/>
          <w:szCs w:val="20"/>
        </w:rPr>
        <w:t xml:space="preserve">este Reglamento, acatando en lo </w:t>
      </w:r>
      <w:r>
        <w:rPr>
          <w:rFonts w:ascii="ArialMT" w:hAnsi="ArialMT" w:cs="ArialMT"/>
          <w:color w:val="000000"/>
          <w:sz w:val="20"/>
          <w:szCs w:val="20"/>
        </w:rPr>
        <w:t>que corresponda el señalamiento vial, así como las indicaciones que hagan l</w:t>
      </w:r>
      <w:r w:rsidR="004836FB">
        <w:rPr>
          <w:rFonts w:ascii="ArialMT" w:hAnsi="ArialMT" w:cs="ArialMT"/>
          <w:color w:val="000000"/>
          <w:sz w:val="20"/>
          <w:szCs w:val="20"/>
        </w:rPr>
        <w:t>os Agente de Tránsito Municipal cuando dirijan el tránsito.</w:t>
      </w:r>
    </w:p>
    <w:p w14:paraId="1E690503" w14:textId="77777777" w:rsidR="004836FB" w:rsidRPr="004836FB" w:rsidRDefault="004836FB" w:rsidP="004836FB">
      <w:pPr>
        <w:autoSpaceDE w:val="0"/>
        <w:autoSpaceDN w:val="0"/>
        <w:adjustRightInd w:val="0"/>
        <w:spacing w:after="0" w:line="240" w:lineRule="auto"/>
        <w:jc w:val="both"/>
        <w:rPr>
          <w:rFonts w:ascii="ArialMT" w:hAnsi="ArialMT" w:cs="ArialMT"/>
          <w:color w:val="000000"/>
          <w:sz w:val="20"/>
          <w:szCs w:val="20"/>
        </w:rPr>
      </w:pPr>
    </w:p>
    <w:p w14:paraId="3DF203C8"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14.- </w:t>
      </w:r>
      <w:r>
        <w:rPr>
          <w:rFonts w:ascii="ArialMT" w:hAnsi="ArialMT" w:cs="ArialMT"/>
          <w:color w:val="000000"/>
          <w:sz w:val="20"/>
          <w:szCs w:val="20"/>
        </w:rPr>
        <w:t>Se otorgará el derecho de preferencia a los peatones, per</w:t>
      </w:r>
      <w:r w:rsidR="004836FB">
        <w:rPr>
          <w:rFonts w:ascii="ArialMT" w:hAnsi="ArialMT" w:cs="ArialMT"/>
          <w:color w:val="000000"/>
          <w:sz w:val="20"/>
          <w:szCs w:val="20"/>
        </w:rPr>
        <w:t xml:space="preserve">sonas con discapacidad, adultos </w:t>
      </w:r>
      <w:r>
        <w:rPr>
          <w:rFonts w:ascii="ArialMT" w:hAnsi="ArialMT" w:cs="ArialMT"/>
          <w:color w:val="000000"/>
          <w:sz w:val="20"/>
          <w:szCs w:val="20"/>
        </w:rPr>
        <w:t>mayores, mujeres embarazadas, niños, ciclistas y los usuarios del transpo</w:t>
      </w:r>
      <w:r w:rsidR="004836FB">
        <w:rPr>
          <w:rFonts w:ascii="ArialMT" w:hAnsi="ArialMT" w:cs="ArialMT"/>
          <w:color w:val="000000"/>
          <w:sz w:val="20"/>
          <w:szCs w:val="20"/>
        </w:rPr>
        <w:t xml:space="preserve">rte público, quienes gozarán de </w:t>
      </w:r>
      <w:r>
        <w:rPr>
          <w:rFonts w:ascii="ArialMT" w:hAnsi="ArialMT" w:cs="ArialMT"/>
          <w:color w:val="000000"/>
          <w:sz w:val="20"/>
          <w:szCs w:val="20"/>
        </w:rPr>
        <w:t xml:space="preserve">preferencia sobre los vehículos en todos los cruceros o zonas de paso </w:t>
      </w:r>
      <w:r w:rsidR="004836FB">
        <w:rPr>
          <w:rFonts w:ascii="ArialMT" w:hAnsi="ArialMT" w:cs="ArialMT"/>
          <w:color w:val="000000"/>
          <w:sz w:val="20"/>
          <w:szCs w:val="20"/>
        </w:rPr>
        <w:t xml:space="preserve">peatonal y se les brindarán las </w:t>
      </w:r>
      <w:r>
        <w:rPr>
          <w:rFonts w:ascii="ArialMT" w:hAnsi="ArialMT" w:cs="ArialMT"/>
          <w:color w:val="000000"/>
          <w:sz w:val="20"/>
          <w:szCs w:val="20"/>
        </w:rPr>
        <w:t>facilidades necesarias para abordar las unidades del transporte público</w:t>
      </w:r>
      <w:r w:rsidR="004836FB">
        <w:rPr>
          <w:rFonts w:ascii="ArialMT" w:hAnsi="ArialMT" w:cs="ArialMT"/>
          <w:color w:val="000000"/>
          <w:sz w:val="20"/>
          <w:szCs w:val="20"/>
        </w:rPr>
        <w:t xml:space="preserve">, las cuales deberán contar con </w:t>
      </w:r>
      <w:r>
        <w:rPr>
          <w:rFonts w:ascii="ArialMT" w:hAnsi="ArialMT" w:cs="ArialMT"/>
          <w:color w:val="000000"/>
          <w:sz w:val="20"/>
          <w:szCs w:val="20"/>
        </w:rPr>
        <w:t>asientos o espacios preferenciales y exclusivos.</w:t>
      </w:r>
    </w:p>
    <w:p w14:paraId="0887D245" w14:textId="77777777" w:rsidR="004836FB" w:rsidRDefault="004836FB" w:rsidP="00205346">
      <w:pPr>
        <w:autoSpaceDE w:val="0"/>
        <w:autoSpaceDN w:val="0"/>
        <w:adjustRightInd w:val="0"/>
        <w:spacing w:after="0" w:line="240" w:lineRule="auto"/>
        <w:rPr>
          <w:rFonts w:ascii="Arial-BoldMT" w:hAnsi="Arial-BoldMT" w:cs="Arial-BoldMT"/>
          <w:b/>
          <w:bCs/>
          <w:color w:val="000000"/>
          <w:sz w:val="20"/>
          <w:szCs w:val="20"/>
        </w:rPr>
      </w:pPr>
    </w:p>
    <w:p w14:paraId="5D9A66E6"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15.- </w:t>
      </w:r>
      <w:r>
        <w:rPr>
          <w:rFonts w:ascii="ArialMT" w:hAnsi="ArialMT" w:cs="ArialMT"/>
          <w:color w:val="000000"/>
          <w:sz w:val="20"/>
          <w:szCs w:val="20"/>
        </w:rPr>
        <w:t>Los peatones gozarán de los siguientes derechos:</w:t>
      </w:r>
    </w:p>
    <w:p w14:paraId="076A6A7D"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En los pasos peatonales con señalamientos específicos;</w:t>
      </w:r>
    </w:p>
    <w:p w14:paraId="1883E43A"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En las zonas en que el tránsito vehicular este controlado por disposit</w:t>
      </w:r>
      <w:r w:rsidR="004836FB">
        <w:rPr>
          <w:rFonts w:ascii="ArialMT" w:hAnsi="ArialMT" w:cs="ArialMT"/>
          <w:color w:val="000000"/>
          <w:sz w:val="20"/>
          <w:szCs w:val="20"/>
        </w:rPr>
        <w:t xml:space="preserve">ivos electrónicos o por agentes </w:t>
      </w:r>
      <w:r>
        <w:rPr>
          <w:rFonts w:ascii="ArialMT" w:hAnsi="ArialMT" w:cs="ArialMT"/>
          <w:color w:val="000000"/>
          <w:sz w:val="20"/>
          <w:szCs w:val="20"/>
        </w:rPr>
        <w:t>de tránsito municipal, esperando su turno.</w:t>
      </w:r>
    </w:p>
    <w:p w14:paraId="16D73BFF"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En áreas de tránsito peatonal escolar; de iglesias, centros comerciale</w:t>
      </w:r>
      <w:r w:rsidR="004836FB">
        <w:rPr>
          <w:rFonts w:ascii="ArialMT" w:hAnsi="ArialMT" w:cs="ArialMT"/>
          <w:color w:val="000000"/>
          <w:sz w:val="20"/>
          <w:szCs w:val="20"/>
        </w:rPr>
        <w:t xml:space="preserve">s, hospitales, plazas o lugares </w:t>
      </w:r>
      <w:r>
        <w:rPr>
          <w:rFonts w:ascii="ArialMT" w:hAnsi="ArialMT" w:cs="ArialMT"/>
          <w:color w:val="000000"/>
          <w:sz w:val="20"/>
          <w:szCs w:val="20"/>
        </w:rPr>
        <w:t>de concentración masiva.</w:t>
      </w:r>
    </w:p>
    <w:p w14:paraId="5A255E95"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Cuando los peatones transiten en formación desfile, filas escolares o comitivas organizadas;</w:t>
      </w:r>
    </w:p>
    <w:p w14:paraId="66AA55C4"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 Cuando el peatón transite por la banqueta y algún conductor deba cruzarla </w:t>
      </w:r>
      <w:r w:rsidR="004836FB">
        <w:rPr>
          <w:rFonts w:ascii="ArialMT" w:hAnsi="ArialMT" w:cs="ArialMT"/>
          <w:color w:val="000000"/>
          <w:sz w:val="20"/>
          <w:szCs w:val="20"/>
        </w:rPr>
        <w:t xml:space="preserve">para entrar o salir de una </w:t>
      </w:r>
      <w:r>
        <w:rPr>
          <w:rFonts w:ascii="ArialMT" w:hAnsi="ArialMT" w:cs="ArialMT"/>
          <w:color w:val="000000"/>
          <w:sz w:val="20"/>
          <w:szCs w:val="20"/>
        </w:rPr>
        <w:t>cochera, estacionamiento o calle privada.</w:t>
      </w:r>
    </w:p>
    <w:p w14:paraId="2FA91FAA"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VI. En vuelta de los vehículos a la derecha o a la izquierda con circulac</w:t>
      </w:r>
      <w:r w:rsidR="004836FB">
        <w:rPr>
          <w:rFonts w:ascii="ArialMT" w:hAnsi="ArialMT" w:cs="ArialMT"/>
          <w:color w:val="000000"/>
          <w:sz w:val="20"/>
          <w:szCs w:val="20"/>
        </w:rPr>
        <w:t xml:space="preserve">ión continua o con señalamiento </w:t>
      </w:r>
      <w:r>
        <w:rPr>
          <w:rFonts w:ascii="ArialMT" w:hAnsi="ArialMT" w:cs="ArialMT"/>
          <w:color w:val="000000"/>
          <w:sz w:val="20"/>
          <w:szCs w:val="20"/>
        </w:rPr>
        <w:t>manual o electrónico;</w:t>
      </w:r>
    </w:p>
    <w:p w14:paraId="06307FF9"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De orientación, que se traduce en la obligación a cargo de los age</w:t>
      </w:r>
      <w:r w:rsidR="004836FB">
        <w:rPr>
          <w:rFonts w:ascii="ArialMT" w:hAnsi="ArialMT" w:cs="ArialMT"/>
          <w:color w:val="000000"/>
          <w:sz w:val="20"/>
          <w:szCs w:val="20"/>
        </w:rPr>
        <w:t xml:space="preserve">ntes de tránsito municipal para </w:t>
      </w:r>
      <w:r>
        <w:rPr>
          <w:rFonts w:ascii="ArialMT" w:hAnsi="ArialMT" w:cs="ArialMT"/>
          <w:color w:val="000000"/>
          <w:sz w:val="20"/>
          <w:szCs w:val="20"/>
        </w:rPr>
        <w:t>proporcionar la información que soliciten los transeúntes, sobre señalam</w:t>
      </w:r>
      <w:r w:rsidR="004836FB">
        <w:rPr>
          <w:rFonts w:ascii="ArialMT" w:hAnsi="ArialMT" w:cs="ArialMT"/>
          <w:color w:val="000000"/>
          <w:sz w:val="20"/>
          <w:szCs w:val="20"/>
        </w:rPr>
        <w:t xml:space="preserve">iento vial, ubicación de calles </w:t>
      </w:r>
      <w:r>
        <w:rPr>
          <w:rFonts w:ascii="ArialMT" w:hAnsi="ArialMT" w:cs="ArialMT"/>
          <w:color w:val="000000"/>
          <w:sz w:val="20"/>
          <w:szCs w:val="20"/>
        </w:rPr>
        <w:t>y normatividad que regulan y hacen posible el tránsito de persona o vehículos.</w:t>
      </w:r>
    </w:p>
    <w:p w14:paraId="0DAA2450"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Los demás que se señalen en la Ley, en éste Reglamento y demás ordenamientos legales aplicables.</w:t>
      </w:r>
    </w:p>
    <w:p w14:paraId="533FD506" w14:textId="77777777" w:rsidR="00AA719B" w:rsidRDefault="00AA719B" w:rsidP="004836FB">
      <w:pPr>
        <w:autoSpaceDE w:val="0"/>
        <w:autoSpaceDN w:val="0"/>
        <w:adjustRightInd w:val="0"/>
        <w:spacing w:after="0" w:line="240" w:lineRule="auto"/>
        <w:jc w:val="both"/>
        <w:rPr>
          <w:rFonts w:ascii="ArialMT" w:hAnsi="ArialMT" w:cs="ArialMT"/>
          <w:color w:val="000000"/>
          <w:sz w:val="20"/>
          <w:szCs w:val="20"/>
        </w:rPr>
      </w:pPr>
    </w:p>
    <w:p w14:paraId="52DC175A"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16.- </w:t>
      </w:r>
      <w:r>
        <w:rPr>
          <w:rFonts w:ascii="ArialMT" w:hAnsi="ArialMT" w:cs="ArialMT"/>
          <w:color w:val="000000"/>
          <w:sz w:val="20"/>
          <w:szCs w:val="20"/>
        </w:rPr>
        <w:t>Los peatones, al transitar en la vía pública, deberán observar las siguientes disposiciones:</w:t>
      </w:r>
    </w:p>
    <w:p w14:paraId="6078BF2B"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No invadir ni transitar en los espacios exclusivos de vía pública de la s</w:t>
      </w:r>
      <w:r w:rsidR="004836FB">
        <w:rPr>
          <w:rFonts w:ascii="ArialMT" w:hAnsi="ArialMT" w:cs="ArialMT"/>
          <w:color w:val="000000"/>
          <w:sz w:val="20"/>
          <w:szCs w:val="20"/>
        </w:rPr>
        <w:t xml:space="preserve">uperficie de rodamiento, de </w:t>
      </w:r>
      <w:r>
        <w:rPr>
          <w:rFonts w:ascii="ArialMT" w:hAnsi="ArialMT" w:cs="ArialMT"/>
          <w:color w:val="000000"/>
          <w:sz w:val="20"/>
          <w:szCs w:val="20"/>
        </w:rPr>
        <w:t>ninguna vía primaria, ni desplazarse por ésta en vehículos no autoriz</w:t>
      </w:r>
      <w:r w:rsidR="004836FB">
        <w:rPr>
          <w:rFonts w:ascii="ArialMT" w:hAnsi="ArialMT" w:cs="ArialMT"/>
          <w:color w:val="000000"/>
          <w:sz w:val="20"/>
          <w:szCs w:val="20"/>
        </w:rPr>
        <w:t xml:space="preserve">ados y respetar en sus derechos </w:t>
      </w:r>
      <w:r>
        <w:rPr>
          <w:rFonts w:ascii="ArialMT" w:hAnsi="ArialMT" w:cs="ArialMT"/>
          <w:color w:val="000000"/>
          <w:sz w:val="20"/>
          <w:szCs w:val="20"/>
        </w:rPr>
        <w:t>a todos los demás sujetos de la movilidad;</w:t>
      </w:r>
    </w:p>
    <w:p w14:paraId="134ACEE8"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En las avenidas y calles de alta densidad de tránsito queda prohibido el cruce d</w:t>
      </w:r>
      <w:r w:rsidR="004836FB">
        <w:rPr>
          <w:rFonts w:ascii="ArialMT" w:hAnsi="ArialMT" w:cs="ArialMT"/>
          <w:color w:val="000000"/>
          <w:sz w:val="20"/>
          <w:szCs w:val="20"/>
        </w:rPr>
        <w:t xml:space="preserve">e peatones por </w:t>
      </w:r>
      <w:r>
        <w:rPr>
          <w:rFonts w:ascii="ArialMT" w:hAnsi="ArialMT" w:cs="ArialMT"/>
          <w:color w:val="000000"/>
          <w:sz w:val="20"/>
          <w:szCs w:val="20"/>
        </w:rPr>
        <w:t>lugares que no sean las esquinas o aquellas zonas marcadas para tal efecto;</w:t>
      </w:r>
    </w:p>
    <w:p w14:paraId="37F05E8B"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III. Conocer y obedecer las señales y los dispositivos de protección para el </w:t>
      </w:r>
      <w:r w:rsidR="004836FB">
        <w:rPr>
          <w:rFonts w:ascii="ArialMT" w:hAnsi="ArialMT" w:cs="ArialMT"/>
          <w:color w:val="000000"/>
          <w:sz w:val="20"/>
          <w:szCs w:val="20"/>
        </w:rPr>
        <w:t xml:space="preserve">control de tránsito, los cuales </w:t>
      </w:r>
      <w:r>
        <w:rPr>
          <w:rFonts w:ascii="ArialMT" w:hAnsi="ArialMT" w:cs="ArialMT"/>
          <w:color w:val="000000"/>
          <w:sz w:val="20"/>
          <w:szCs w:val="20"/>
        </w:rPr>
        <w:t>pueden ser: humanos, físicos, gráficos, electrónicos y electromecánicos;</w:t>
      </w:r>
    </w:p>
    <w:p w14:paraId="1B67C02F"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En intersecciones no controladas por semáforos, deberán respetarse</w:t>
      </w:r>
      <w:r w:rsidR="004836FB">
        <w:rPr>
          <w:rFonts w:ascii="ArialMT" w:hAnsi="ArialMT" w:cs="ArialMT"/>
          <w:color w:val="000000"/>
          <w:sz w:val="20"/>
          <w:szCs w:val="20"/>
        </w:rPr>
        <w:t xml:space="preserve"> las indicaciones que hagan los </w:t>
      </w:r>
      <w:r>
        <w:rPr>
          <w:rFonts w:ascii="ArialMT" w:hAnsi="ArialMT" w:cs="ArialMT"/>
          <w:color w:val="000000"/>
          <w:sz w:val="20"/>
          <w:szCs w:val="20"/>
        </w:rPr>
        <w:t>agentes de tránsito municipal, cuando dirijan el tránsito, o cuando no exista o f</w:t>
      </w:r>
      <w:r w:rsidR="004836FB">
        <w:rPr>
          <w:rFonts w:ascii="ArialMT" w:hAnsi="ArialMT" w:cs="ArialMT"/>
          <w:color w:val="000000"/>
          <w:sz w:val="20"/>
          <w:szCs w:val="20"/>
        </w:rPr>
        <w:t xml:space="preserve">uncione un dispositivo </w:t>
      </w:r>
      <w:r>
        <w:rPr>
          <w:rFonts w:ascii="ArialMT" w:hAnsi="ArialMT" w:cs="ArialMT"/>
          <w:color w:val="000000"/>
          <w:sz w:val="20"/>
          <w:szCs w:val="20"/>
        </w:rPr>
        <w:t>de control, así como las patrullas escolares certificadas;</w:t>
      </w:r>
    </w:p>
    <w:p w14:paraId="76447BB3"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Los peatones deberán cruzar únicamente después de haberse ce</w:t>
      </w:r>
      <w:r w:rsidR="004836FB">
        <w:rPr>
          <w:rFonts w:ascii="ArialMT" w:hAnsi="ArialMT" w:cs="ArialMT"/>
          <w:color w:val="000000"/>
          <w:sz w:val="20"/>
          <w:szCs w:val="20"/>
        </w:rPr>
        <w:t xml:space="preserve">rciorado que pueden hacerlo con </w:t>
      </w:r>
      <w:r>
        <w:rPr>
          <w:rFonts w:ascii="ArialMT" w:hAnsi="ArialMT" w:cs="ArialMT"/>
          <w:color w:val="000000"/>
          <w:sz w:val="20"/>
          <w:szCs w:val="20"/>
        </w:rPr>
        <w:t>toda seguridad, evitando poner en riesgo su integridad física al invadir la superficie de rodamiento;</w:t>
      </w:r>
    </w:p>
    <w:p w14:paraId="3C4A7DCF"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No deberán cruzar frente a vehículos de transporte</w:t>
      </w:r>
      <w:r w:rsidR="004836FB">
        <w:rPr>
          <w:rFonts w:ascii="ArialMT" w:hAnsi="ArialMT" w:cs="ArialMT"/>
          <w:color w:val="000000"/>
          <w:sz w:val="20"/>
          <w:szCs w:val="20"/>
        </w:rPr>
        <w:t xml:space="preserve"> público de pasajeros detenidos </w:t>
      </w:r>
      <w:r>
        <w:rPr>
          <w:rFonts w:ascii="ArialMT" w:hAnsi="ArialMT" w:cs="ArialMT"/>
          <w:color w:val="000000"/>
          <w:sz w:val="20"/>
          <w:szCs w:val="20"/>
        </w:rPr>
        <w:t>momentáneamente, salvo el caso de los controlados por s</w:t>
      </w:r>
      <w:r w:rsidR="004836FB">
        <w:rPr>
          <w:rFonts w:ascii="ArialMT" w:hAnsi="ArialMT" w:cs="ArialMT"/>
          <w:color w:val="000000"/>
          <w:sz w:val="20"/>
          <w:szCs w:val="20"/>
        </w:rPr>
        <w:t xml:space="preserve">emáforos, o Agentes de tránsito </w:t>
      </w:r>
      <w:r>
        <w:rPr>
          <w:rFonts w:ascii="ArialMT" w:hAnsi="ArialMT" w:cs="ArialMT"/>
          <w:color w:val="000000"/>
          <w:sz w:val="20"/>
          <w:szCs w:val="20"/>
        </w:rPr>
        <w:t>municipales;</w:t>
      </w:r>
    </w:p>
    <w:p w14:paraId="10C94ABD"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Cuando no existan aceras en la vía pública, deberán circular por el acot</w:t>
      </w:r>
      <w:r w:rsidR="004836FB">
        <w:rPr>
          <w:rFonts w:ascii="ArialMT" w:hAnsi="ArialMT" w:cs="ArialMT"/>
          <w:color w:val="000000"/>
          <w:sz w:val="20"/>
          <w:szCs w:val="20"/>
        </w:rPr>
        <w:t xml:space="preserve">amiento y, a falta de éste, por </w:t>
      </w:r>
      <w:r>
        <w:rPr>
          <w:rFonts w:ascii="ArialMT" w:hAnsi="ArialMT" w:cs="ArialMT"/>
          <w:color w:val="000000"/>
          <w:sz w:val="20"/>
          <w:szCs w:val="20"/>
        </w:rPr>
        <w:t>la orilla de la vía, pero en todo caso, procurarán hacerlo dando el frente al tránsito de vehículos;</w:t>
      </w:r>
    </w:p>
    <w:p w14:paraId="1544F4A7"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Para cruzar una vía donde haya puentes peatonales, están obligados a hacer uso de ellos;</w:t>
      </w:r>
    </w:p>
    <w:p w14:paraId="116A62CB"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IX. Los menores de edad, las personas con discapacidad, lo</w:t>
      </w:r>
      <w:r w:rsidR="004836FB">
        <w:rPr>
          <w:rFonts w:ascii="ArialMT" w:hAnsi="ArialMT" w:cs="ArialMT"/>
          <w:color w:val="000000"/>
          <w:sz w:val="20"/>
          <w:szCs w:val="20"/>
        </w:rPr>
        <w:t xml:space="preserve">s adultos mayores y las mujeres </w:t>
      </w:r>
      <w:r>
        <w:rPr>
          <w:rFonts w:ascii="ArialMT" w:hAnsi="ArialMT" w:cs="ArialMT"/>
          <w:color w:val="000000"/>
          <w:sz w:val="20"/>
          <w:szCs w:val="20"/>
        </w:rPr>
        <w:t xml:space="preserve">embarazadas, transitaran preferentemente por el lado interno de la </w:t>
      </w:r>
      <w:r w:rsidR="004836FB">
        <w:rPr>
          <w:rFonts w:ascii="ArialMT" w:hAnsi="ArialMT" w:cs="ArialMT"/>
          <w:color w:val="000000"/>
          <w:sz w:val="20"/>
          <w:szCs w:val="20"/>
        </w:rPr>
        <w:t xml:space="preserve">acera o banqueta más alejado de </w:t>
      </w:r>
      <w:r>
        <w:rPr>
          <w:rFonts w:ascii="ArialMT" w:hAnsi="ArialMT" w:cs="ArialMT"/>
          <w:color w:val="000000"/>
          <w:sz w:val="20"/>
          <w:szCs w:val="20"/>
        </w:rPr>
        <w:t>la vía;</w:t>
      </w:r>
    </w:p>
    <w:p w14:paraId="395CBB19"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 Las personas señaladas en la fracción anterior, tendrán preferencia de</w:t>
      </w:r>
      <w:r w:rsidR="004836FB">
        <w:rPr>
          <w:rFonts w:ascii="ArialMT" w:hAnsi="ArialMT" w:cs="ArialMT"/>
          <w:color w:val="000000"/>
          <w:sz w:val="20"/>
          <w:szCs w:val="20"/>
        </w:rPr>
        <w:t xml:space="preserve"> paso sobre cualquier otra, así </w:t>
      </w:r>
      <w:r>
        <w:rPr>
          <w:rFonts w:ascii="ArialMT" w:hAnsi="ArialMT" w:cs="ArialMT"/>
          <w:color w:val="000000"/>
          <w:sz w:val="20"/>
          <w:szCs w:val="20"/>
        </w:rPr>
        <w:t>mismo los menores en edad escolar, los adultos mayor</w:t>
      </w:r>
      <w:r w:rsidR="004836FB">
        <w:rPr>
          <w:rFonts w:ascii="ArialMT" w:hAnsi="ArialMT" w:cs="ArialMT"/>
          <w:color w:val="000000"/>
          <w:sz w:val="20"/>
          <w:szCs w:val="20"/>
        </w:rPr>
        <w:t xml:space="preserve">es y personas con discapacidad, </w:t>
      </w:r>
      <w:r>
        <w:rPr>
          <w:rFonts w:ascii="ArialMT" w:hAnsi="ArialMT" w:cs="ArialMT"/>
          <w:color w:val="000000"/>
          <w:sz w:val="20"/>
          <w:szCs w:val="20"/>
        </w:rPr>
        <w:t>preferentemente deberán ir acompañados de un adulto al transitar en la vía pública; y</w:t>
      </w:r>
    </w:p>
    <w:p w14:paraId="35826E26"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 Ningún peatón transitará diagonalmente por los cruceros.</w:t>
      </w:r>
    </w:p>
    <w:p w14:paraId="67C866E4"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17.- </w:t>
      </w:r>
      <w:r>
        <w:rPr>
          <w:rFonts w:ascii="ArialMT" w:hAnsi="ArialMT" w:cs="ArialMT"/>
          <w:color w:val="000000"/>
          <w:sz w:val="20"/>
          <w:szCs w:val="20"/>
        </w:rPr>
        <w:t>Los particulares que se dediquen a alguna actividad comerci</w:t>
      </w:r>
      <w:r w:rsidR="004836FB">
        <w:rPr>
          <w:rFonts w:ascii="ArialMT" w:hAnsi="ArialMT" w:cs="ArialMT"/>
          <w:color w:val="000000"/>
          <w:sz w:val="20"/>
          <w:szCs w:val="20"/>
        </w:rPr>
        <w:t xml:space="preserve">al, no deberán invadir las vías </w:t>
      </w:r>
      <w:r>
        <w:rPr>
          <w:rFonts w:ascii="ArialMT" w:hAnsi="ArialMT" w:cs="ArialMT"/>
          <w:color w:val="000000"/>
          <w:sz w:val="20"/>
          <w:szCs w:val="20"/>
        </w:rPr>
        <w:t>públicas destinadas al tránsito de vehículos, salvo que cuenten</w:t>
      </w:r>
      <w:r w:rsidR="004836FB">
        <w:rPr>
          <w:rFonts w:ascii="ArialMT" w:hAnsi="ArialMT" w:cs="ArialMT"/>
          <w:color w:val="000000"/>
          <w:sz w:val="20"/>
          <w:szCs w:val="20"/>
        </w:rPr>
        <w:t xml:space="preserve"> con un permiso expedido por la Oficialía </w:t>
      </w:r>
      <w:r w:rsidR="003930E9">
        <w:rPr>
          <w:rFonts w:ascii="ArialMT" w:hAnsi="ArialMT" w:cs="ArialMT"/>
          <w:color w:val="000000"/>
          <w:sz w:val="20"/>
          <w:szCs w:val="20"/>
        </w:rPr>
        <w:t>Mayor y la Dirección de Reglamentos</w:t>
      </w:r>
      <w:r>
        <w:rPr>
          <w:rFonts w:ascii="ArialMT" w:hAnsi="ArialMT" w:cs="ArialMT"/>
          <w:color w:val="000000"/>
          <w:sz w:val="20"/>
          <w:szCs w:val="20"/>
        </w:rPr>
        <w:t>,</w:t>
      </w:r>
      <w:r w:rsidR="003930E9">
        <w:rPr>
          <w:rFonts w:ascii="ArialMT" w:hAnsi="ArialMT" w:cs="ArialMT"/>
          <w:color w:val="000000"/>
          <w:sz w:val="20"/>
          <w:szCs w:val="20"/>
        </w:rPr>
        <w:t xml:space="preserve"> mismos que deberán notificar</w:t>
      </w:r>
      <w:r>
        <w:rPr>
          <w:rFonts w:ascii="ArialMT" w:hAnsi="ArialMT" w:cs="ArialMT"/>
          <w:color w:val="000000"/>
          <w:sz w:val="20"/>
          <w:szCs w:val="20"/>
        </w:rPr>
        <w:t xml:space="preserve"> a la Dirección.</w:t>
      </w:r>
    </w:p>
    <w:p w14:paraId="0E2036C9" w14:textId="77777777" w:rsidR="004836FB" w:rsidRDefault="004836FB" w:rsidP="004836FB">
      <w:pPr>
        <w:autoSpaceDE w:val="0"/>
        <w:autoSpaceDN w:val="0"/>
        <w:adjustRightInd w:val="0"/>
        <w:spacing w:after="0" w:line="240" w:lineRule="auto"/>
        <w:jc w:val="center"/>
        <w:rPr>
          <w:rFonts w:ascii="Arial-BoldMT" w:hAnsi="Arial-BoldMT" w:cs="Arial-BoldMT"/>
          <w:b/>
          <w:bCs/>
          <w:color w:val="000000"/>
          <w:sz w:val="20"/>
          <w:szCs w:val="20"/>
        </w:rPr>
      </w:pPr>
    </w:p>
    <w:p w14:paraId="04E27D76" w14:textId="77777777" w:rsidR="004836FB" w:rsidRPr="004836FB" w:rsidRDefault="004836FB" w:rsidP="00AA719B">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II</w:t>
      </w:r>
    </w:p>
    <w:p w14:paraId="7FF3D36E" w14:textId="77777777" w:rsidR="00205346" w:rsidRDefault="00205346" w:rsidP="004836FB">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LOS ESCOLARES</w:t>
      </w:r>
    </w:p>
    <w:p w14:paraId="480332AC" w14:textId="77777777" w:rsidR="004836FB" w:rsidRDefault="004836FB" w:rsidP="004836FB">
      <w:pPr>
        <w:autoSpaceDE w:val="0"/>
        <w:autoSpaceDN w:val="0"/>
        <w:adjustRightInd w:val="0"/>
        <w:spacing w:after="0" w:line="240" w:lineRule="auto"/>
        <w:jc w:val="center"/>
        <w:rPr>
          <w:rFonts w:ascii="Arial-BoldMT" w:hAnsi="Arial-BoldMT" w:cs="Arial-BoldMT"/>
          <w:b/>
          <w:bCs/>
          <w:color w:val="000000"/>
          <w:sz w:val="20"/>
          <w:szCs w:val="20"/>
        </w:rPr>
      </w:pPr>
    </w:p>
    <w:p w14:paraId="3DBBD94F"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18.- </w:t>
      </w:r>
      <w:r>
        <w:rPr>
          <w:rFonts w:ascii="ArialMT" w:hAnsi="ArialMT" w:cs="ArialMT"/>
          <w:color w:val="000000"/>
          <w:sz w:val="20"/>
          <w:szCs w:val="20"/>
        </w:rPr>
        <w:t>Los escolares, además de los derechos que se les otorga co</w:t>
      </w:r>
      <w:r w:rsidR="004836FB">
        <w:rPr>
          <w:rFonts w:ascii="ArialMT" w:hAnsi="ArialMT" w:cs="ArialMT"/>
          <w:color w:val="000000"/>
          <w:sz w:val="20"/>
          <w:szCs w:val="20"/>
        </w:rPr>
        <w:t xml:space="preserve">mo peatones, tendrán el derecho </w:t>
      </w:r>
      <w:r>
        <w:rPr>
          <w:rFonts w:ascii="ArialMT" w:hAnsi="ArialMT" w:cs="ArialMT"/>
          <w:color w:val="000000"/>
          <w:sz w:val="20"/>
          <w:szCs w:val="20"/>
        </w:rPr>
        <w:t>de paso preferencial en todas las intercesiones y zonas señaladas para eso</w:t>
      </w:r>
      <w:r w:rsidR="004836FB">
        <w:rPr>
          <w:rFonts w:ascii="ArialMT" w:hAnsi="ArialMT" w:cs="ArialMT"/>
          <w:color w:val="000000"/>
          <w:sz w:val="20"/>
          <w:szCs w:val="20"/>
        </w:rPr>
        <w:t xml:space="preserve">s fines, próximos a los centros </w:t>
      </w:r>
      <w:r>
        <w:rPr>
          <w:rFonts w:ascii="ArialMT" w:hAnsi="ArialMT" w:cs="ArialMT"/>
          <w:color w:val="000000"/>
          <w:sz w:val="20"/>
          <w:szCs w:val="20"/>
        </w:rPr>
        <w:t>escolares, y tendrán prioridad para el ascenso y descenso en los vehículos de</w:t>
      </w:r>
      <w:r w:rsidR="004836FB">
        <w:rPr>
          <w:rFonts w:ascii="ArialMT" w:hAnsi="ArialMT" w:cs="ArialMT"/>
          <w:color w:val="000000"/>
          <w:sz w:val="20"/>
          <w:szCs w:val="20"/>
        </w:rPr>
        <w:t xml:space="preserve"> servicio público de transporte </w:t>
      </w:r>
      <w:r>
        <w:rPr>
          <w:rFonts w:ascii="ArialMT" w:hAnsi="ArialMT" w:cs="ArialMT"/>
          <w:color w:val="000000"/>
          <w:sz w:val="20"/>
          <w:szCs w:val="20"/>
        </w:rPr>
        <w:t>en general; en consecuencia las autoridades competentes deberán p</w:t>
      </w:r>
      <w:r w:rsidR="004836FB">
        <w:rPr>
          <w:rFonts w:ascii="ArialMT" w:hAnsi="ArialMT" w:cs="ArialMT"/>
          <w:color w:val="000000"/>
          <w:sz w:val="20"/>
          <w:szCs w:val="20"/>
        </w:rPr>
        <w:t xml:space="preserve">roteger, mediante dispositivos, </w:t>
      </w:r>
      <w:r>
        <w:rPr>
          <w:rFonts w:ascii="ArialMT" w:hAnsi="ArialMT" w:cs="ArialMT"/>
          <w:color w:val="000000"/>
          <w:sz w:val="20"/>
          <w:szCs w:val="20"/>
        </w:rPr>
        <w:t>señalamientos e indicaciones convenientes, el tránsito de los esco</w:t>
      </w:r>
      <w:r w:rsidR="004836FB">
        <w:rPr>
          <w:rFonts w:ascii="ArialMT" w:hAnsi="ArialMT" w:cs="ArialMT"/>
          <w:color w:val="000000"/>
          <w:sz w:val="20"/>
          <w:szCs w:val="20"/>
        </w:rPr>
        <w:t xml:space="preserve">lares en los horarios y lugares </w:t>
      </w:r>
      <w:r>
        <w:rPr>
          <w:rFonts w:ascii="ArialMT" w:hAnsi="ArialMT" w:cs="ArialMT"/>
          <w:color w:val="000000"/>
          <w:sz w:val="20"/>
          <w:szCs w:val="20"/>
        </w:rPr>
        <w:t>establecidos.</w:t>
      </w:r>
    </w:p>
    <w:p w14:paraId="6A8C89F5" w14:textId="77777777" w:rsidR="004836FB" w:rsidRDefault="004836FB" w:rsidP="00205346">
      <w:pPr>
        <w:autoSpaceDE w:val="0"/>
        <w:autoSpaceDN w:val="0"/>
        <w:adjustRightInd w:val="0"/>
        <w:spacing w:after="0" w:line="240" w:lineRule="auto"/>
        <w:rPr>
          <w:rFonts w:ascii="Arial-BoldMT" w:hAnsi="Arial-BoldMT" w:cs="Arial-BoldMT"/>
          <w:b/>
          <w:bCs/>
          <w:color w:val="000000"/>
          <w:sz w:val="20"/>
          <w:szCs w:val="20"/>
        </w:rPr>
      </w:pPr>
    </w:p>
    <w:p w14:paraId="2C95692D" w14:textId="77777777" w:rsidR="00205346" w:rsidRDefault="00205346" w:rsidP="004836FB">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III</w:t>
      </w:r>
    </w:p>
    <w:p w14:paraId="7AF0AFC5" w14:textId="77777777" w:rsidR="00205346" w:rsidRDefault="00205346" w:rsidP="004836FB">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LAS PERSONAS CON DISCAPACIDAD.</w:t>
      </w:r>
    </w:p>
    <w:p w14:paraId="7E942341" w14:textId="77777777" w:rsidR="004836FB" w:rsidRDefault="004836FB" w:rsidP="004836FB">
      <w:pPr>
        <w:autoSpaceDE w:val="0"/>
        <w:autoSpaceDN w:val="0"/>
        <w:adjustRightInd w:val="0"/>
        <w:spacing w:after="0" w:line="240" w:lineRule="auto"/>
        <w:jc w:val="center"/>
        <w:rPr>
          <w:rFonts w:ascii="Arial-BoldMT" w:hAnsi="Arial-BoldMT" w:cs="Arial-BoldMT"/>
          <w:b/>
          <w:bCs/>
          <w:color w:val="000000"/>
          <w:sz w:val="20"/>
          <w:szCs w:val="20"/>
        </w:rPr>
      </w:pPr>
    </w:p>
    <w:p w14:paraId="14197D36"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19.-</w:t>
      </w:r>
      <w:r>
        <w:rPr>
          <w:rFonts w:ascii="ArialMT" w:hAnsi="ArialMT" w:cs="ArialMT"/>
          <w:color w:val="000000"/>
          <w:sz w:val="20"/>
          <w:szCs w:val="20"/>
        </w:rPr>
        <w:t xml:space="preserve">Las personas con discapacidad, además de los derechos que </w:t>
      </w:r>
      <w:r w:rsidR="004836FB">
        <w:rPr>
          <w:rFonts w:ascii="ArialMT" w:hAnsi="ArialMT" w:cs="ArialMT"/>
          <w:color w:val="000000"/>
          <w:sz w:val="20"/>
          <w:szCs w:val="20"/>
        </w:rPr>
        <w:t xml:space="preserve">se les otorgan como peatones en </w:t>
      </w:r>
      <w:r>
        <w:rPr>
          <w:rFonts w:ascii="ArialMT" w:hAnsi="ArialMT" w:cs="ArialMT"/>
          <w:color w:val="000000"/>
          <w:sz w:val="20"/>
          <w:szCs w:val="20"/>
        </w:rPr>
        <w:t>este apartado, tendrán los siguientes derechos particulares:</w:t>
      </w:r>
    </w:p>
    <w:p w14:paraId="30E53930" w14:textId="77777777" w:rsidR="004836FB" w:rsidRDefault="004836FB" w:rsidP="004836FB">
      <w:pPr>
        <w:autoSpaceDE w:val="0"/>
        <w:autoSpaceDN w:val="0"/>
        <w:adjustRightInd w:val="0"/>
        <w:spacing w:after="0" w:line="240" w:lineRule="auto"/>
        <w:jc w:val="both"/>
        <w:rPr>
          <w:rFonts w:ascii="ArialMT" w:hAnsi="ArialMT" w:cs="ArialMT"/>
          <w:color w:val="000000"/>
          <w:sz w:val="20"/>
          <w:szCs w:val="20"/>
        </w:rPr>
      </w:pPr>
    </w:p>
    <w:p w14:paraId="64CFC598"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Desplazarse y transitar con preferencia sobre otros sujetos de l</w:t>
      </w:r>
      <w:r w:rsidR="004836FB">
        <w:rPr>
          <w:rFonts w:ascii="ArialMT" w:hAnsi="ArialMT" w:cs="ArialMT"/>
          <w:color w:val="000000"/>
          <w:sz w:val="20"/>
          <w:szCs w:val="20"/>
        </w:rPr>
        <w:t xml:space="preserve">a movilidad, por todas las vías </w:t>
      </w:r>
      <w:r>
        <w:rPr>
          <w:rFonts w:ascii="ArialMT" w:hAnsi="ArialMT" w:cs="ArialMT"/>
          <w:color w:val="000000"/>
          <w:sz w:val="20"/>
          <w:szCs w:val="20"/>
        </w:rPr>
        <w:t>públicas o donde exista un espacio de circulación exclusivo, con</w:t>
      </w:r>
      <w:r w:rsidR="004836FB">
        <w:rPr>
          <w:rFonts w:ascii="ArialMT" w:hAnsi="ArialMT" w:cs="ArialMT"/>
          <w:color w:val="000000"/>
          <w:sz w:val="20"/>
          <w:szCs w:val="20"/>
        </w:rPr>
        <w:t xml:space="preserve"> excepción de aquellas vías con </w:t>
      </w:r>
      <w:r>
        <w:rPr>
          <w:rFonts w:ascii="ArialMT" w:hAnsi="ArialMT" w:cs="ArialMT"/>
          <w:color w:val="000000"/>
          <w:sz w:val="20"/>
          <w:szCs w:val="20"/>
        </w:rPr>
        <w:t>restricciones por su seguridad;</w:t>
      </w:r>
    </w:p>
    <w:p w14:paraId="11DC4C49"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Utilizar las vías públicas, la infraestructura, el equipamiento vial y que</w:t>
      </w:r>
      <w:r w:rsidR="004836FB">
        <w:rPr>
          <w:rFonts w:ascii="ArialMT" w:hAnsi="ArialMT" w:cs="ArialMT"/>
          <w:color w:val="000000"/>
          <w:sz w:val="20"/>
          <w:szCs w:val="20"/>
        </w:rPr>
        <w:t xml:space="preserve"> cuenten con señales visuales y </w:t>
      </w:r>
      <w:r>
        <w:rPr>
          <w:rFonts w:ascii="ArialMT" w:hAnsi="ArialMT" w:cs="ArialMT"/>
          <w:color w:val="000000"/>
          <w:sz w:val="20"/>
          <w:szCs w:val="20"/>
        </w:rPr>
        <w:t>auditivas para transitar con seguridad;</w:t>
      </w:r>
    </w:p>
    <w:p w14:paraId="4B674DDB"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Hacer uso de las áreas exclusivas en el sistema de transporte públ</w:t>
      </w:r>
      <w:r w:rsidR="004836FB">
        <w:rPr>
          <w:rFonts w:ascii="ArialMT" w:hAnsi="ArialMT" w:cs="ArialMT"/>
          <w:color w:val="000000"/>
          <w:sz w:val="20"/>
          <w:szCs w:val="20"/>
        </w:rPr>
        <w:t xml:space="preserve">ico colectivo o masivo, para lo </w:t>
      </w:r>
      <w:r>
        <w:rPr>
          <w:rFonts w:ascii="ArialMT" w:hAnsi="ArialMT" w:cs="ArialMT"/>
          <w:color w:val="000000"/>
          <w:sz w:val="20"/>
          <w:szCs w:val="20"/>
        </w:rPr>
        <w:t>cual, los transportistas habrán de adecuar sus unidades conforme a l</w:t>
      </w:r>
      <w:r w:rsidR="004836FB">
        <w:rPr>
          <w:rFonts w:ascii="ArialMT" w:hAnsi="ArialMT" w:cs="ArialMT"/>
          <w:color w:val="000000"/>
          <w:sz w:val="20"/>
          <w:szCs w:val="20"/>
        </w:rPr>
        <w:t xml:space="preserve">o dispuesto en la Norma Técnica </w:t>
      </w:r>
      <w:r>
        <w:rPr>
          <w:rFonts w:ascii="ArialMT" w:hAnsi="ArialMT" w:cs="ArialMT"/>
          <w:color w:val="000000"/>
          <w:sz w:val="20"/>
          <w:szCs w:val="20"/>
        </w:rPr>
        <w:t>correspondiente;</w:t>
      </w:r>
    </w:p>
    <w:p w14:paraId="5522B362"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Otorgárseles las facilidades necesarias para que puedan abord</w:t>
      </w:r>
      <w:r w:rsidR="004836FB">
        <w:rPr>
          <w:rFonts w:ascii="ArialMT" w:hAnsi="ArialMT" w:cs="ArialMT"/>
          <w:color w:val="000000"/>
          <w:sz w:val="20"/>
          <w:szCs w:val="20"/>
        </w:rPr>
        <w:t xml:space="preserve">ar y bajarse de las unidades de </w:t>
      </w:r>
      <w:r>
        <w:rPr>
          <w:rFonts w:ascii="ArialMT" w:hAnsi="ArialMT" w:cs="ArialMT"/>
          <w:color w:val="000000"/>
          <w:sz w:val="20"/>
          <w:szCs w:val="20"/>
        </w:rPr>
        <w:t>transporte público, las que estarán obligadas a detenerse y prestar</w:t>
      </w:r>
      <w:r w:rsidR="004836FB">
        <w:rPr>
          <w:rFonts w:ascii="ArialMT" w:hAnsi="ArialMT" w:cs="ArialMT"/>
          <w:color w:val="000000"/>
          <w:sz w:val="20"/>
          <w:szCs w:val="20"/>
        </w:rPr>
        <w:t xml:space="preserve"> el servicio a las personas con </w:t>
      </w:r>
      <w:r>
        <w:rPr>
          <w:rFonts w:ascii="ArialMT" w:hAnsi="ArialMT" w:cs="ArialMT"/>
          <w:color w:val="000000"/>
          <w:sz w:val="20"/>
          <w:szCs w:val="20"/>
        </w:rPr>
        <w:t>discapacidad;</w:t>
      </w:r>
    </w:p>
    <w:p w14:paraId="2F4894DD"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 A que se les respete los espacios exclusivos en vías públicas, estacionamientos privados y </w:t>
      </w:r>
      <w:r w:rsidR="004836FB">
        <w:rPr>
          <w:rFonts w:ascii="ArialMT" w:hAnsi="ArialMT" w:cs="ArialMT"/>
          <w:color w:val="000000"/>
          <w:sz w:val="20"/>
          <w:szCs w:val="20"/>
        </w:rPr>
        <w:t xml:space="preserve">públicos, </w:t>
      </w:r>
      <w:r>
        <w:rPr>
          <w:rFonts w:ascii="ArialMT" w:hAnsi="ArialMT" w:cs="ArialMT"/>
          <w:color w:val="000000"/>
          <w:sz w:val="20"/>
          <w:szCs w:val="20"/>
        </w:rPr>
        <w:t>así como en propiedad privada;</w:t>
      </w:r>
    </w:p>
    <w:p w14:paraId="0E83A919" w14:textId="77777777" w:rsidR="00205346" w:rsidRDefault="00DB22B5"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A que la Dirección</w:t>
      </w:r>
      <w:r w:rsidR="00205346">
        <w:rPr>
          <w:rFonts w:ascii="ArialMT" w:hAnsi="ArialMT" w:cs="ArialMT"/>
          <w:color w:val="000000"/>
          <w:sz w:val="20"/>
          <w:szCs w:val="20"/>
        </w:rPr>
        <w:t xml:space="preserve"> por medio de la Unidad Administrativa q</w:t>
      </w:r>
      <w:r w:rsidR="004836FB">
        <w:rPr>
          <w:rFonts w:ascii="ArialMT" w:hAnsi="ArialMT" w:cs="ArialMT"/>
          <w:color w:val="000000"/>
          <w:sz w:val="20"/>
          <w:szCs w:val="20"/>
        </w:rPr>
        <w:t xml:space="preserve">ue designe procure la defensa y </w:t>
      </w:r>
      <w:r w:rsidR="00205346">
        <w:rPr>
          <w:rFonts w:ascii="ArialMT" w:hAnsi="ArialMT" w:cs="ArialMT"/>
          <w:color w:val="000000"/>
          <w:sz w:val="20"/>
          <w:szCs w:val="20"/>
        </w:rPr>
        <w:t>protección de sus derechos, a través de la atención de quejas y el pr</w:t>
      </w:r>
      <w:r w:rsidR="004836FB">
        <w:rPr>
          <w:rFonts w:ascii="ArialMT" w:hAnsi="ArialMT" w:cs="ArialMT"/>
          <w:color w:val="000000"/>
          <w:sz w:val="20"/>
          <w:szCs w:val="20"/>
        </w:rPr>
        <w:t xml:space="preserve">ocedimiento para sustanciarlas, </w:t>
      </w:r>
      <w:r w:rsidR="00205346">
        <w:rPr>
          <w:rFonts w:ascii="ArialMT" w:hAnsi="ArialMT" w:cs="ArialMT"/>
          <w:color w:val="000000"/>
          <w:sz w:val="20"/>
          <w:szCs w:val="20"/>
        </w:rPr>
        <w:t>cuando exista alguna circunstancia que atente en contra de alguno de éstos;</w:t>
      </w:r>
    </w:p>
    <w:p w14:paraId="6BFACA25"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VII. A contar con señalamientos visuales, auditivos y táctiles en las </w:t>
      </w:r>
      <w:r w:rsidR="004836FB">
        <w:rPr>
          <w:rFonts w:ascii="ArialMT" w:hAnsi="ArialMT" w:cs="ArialMT"/>
          <w:color w:val="000000"/>
          <w:sz w:val="20"/>
          <w:szCs w:val="20"/>
        </w:rPr>
        <w:t xml:space="preserve">vías públicas que garanticen su </w:t>
      </w:r>
      <w:r>
        <w:rPr>
          <w:rFonts w:ascii="ArialMT" w:hAnsi="ArialMT" w:cs="ArialMT"/>
          <w:color w:val="000000"/>
          <w:sz w:val="20"/>
          <w:szCs w:val="20"/>
        </w:rPr>
        <w:t xml:space="preserve">desplazamiento sin riesgo en concordancia con lo señalado en la </w:t>
      </w:r>
      <w:r w:rsidR="004836FB">
        <w:rPr>
          <w:rFonts w:ascii="ArialMT" w:hAnsi="ArialMT" w:cs="ArialMT"/>
          <w:color w:val="000000"/>
          <w:sz w:val="20"/>
          <w:szCs w:val="20"/>
        </w:rPr>
        <w:t xml:space="preserve">norma técnica para el diseño de </w:t>
      </w:r>
      <w:r>
        <w:rPr>
          <w:rFonts w:ascii="ArialMT" w:hAnsi="ArialMT" w:cs="ArialMT"/>
          <w:color w:val="000000"/>
          <w:sz w:val="20"/>
          <w:szCs w:val="20"/>
        </w:rPr>
        <w:t>infraestructura peatonal y ciclista del Estado de Jalisco;</w:t>
      </w:r>
    </w:p>
    <w:p w14:paraId="0F29D1C6"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Podrán llevar consigo cualquier dispositivo de movilidad asistida, in</w:t>
      </w:r>
      <w:r w:rsidR="004836FB">
        <w:rPr>
          <w:rFonts w:ascii="ArialMT" w:hAnsi="ArialMT" w:cs="ArialMT"/>
          <w:color w:val="000000"/>
          <w:sz w:val="20"/>
          <w:szCs w:val="20"/>
        </w:rPr>
        <w:t xml:space="preserve">cluidos perros guías, en la vía </w:t>
      </w:r>
      <w:r>
        <w:rPr>
          <w:rFonts w:ascii="ArialMT" w:hAnsi="ArialMT" w:cs="ArialMT"/>
          <w:color w:val="000000"/>
          <w:sz w:val="20"/>
          <w:szCs w:val="20"/>
        </w:rPr>
        <w:t>pública o en cualquier transporte;</w:t>
      </w:r>
    </w:p>
    <w:p w14:paraId="526154CC"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IX. Que las unidades de transporte público masivo y colectivo cue</w:t>
      </w:r>
      <w:r w:rsidR="004836FB">
        <w:rPr>
          <w:rFonts w:ascii="ArialMT" w:hAnsi="ArialMT" w:cs="ArialMT"/>
          <w:color w:val="000000"/>
          <w:sz w:val="20"/>
          <w:szCs w:val="20"/>
        </w:rPr>
        <w:t xml:space="preserve">nten con señales visuales, como </w:t>
      </w:r>
      <w:r>
        <w:rPr>
          <w:rFonts w:ascii="ArialMT" w:hAnsi="ArialMT" w:cs="ArialMT"/>
          <w:color w:val="000000"/>
          <w:sz w:val="20"/>
          <w:szCs w:val="20"/>
        </w:rPr>
        <w:t>auditivas para la correcta identificación de la ruta, así como para la apertura y cierre de puertas; y</w:t>
      </w:r>
    </w:p>
    <w:p w14:paraId="7AFEF4F7" w14:textId="77777777" w:rsidR="00205346" w:rsidRDefault="00205346" w:rsidP="004836FB">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 Los demás que señale la Ley y los ordenamientos aplicables en la materia.</w:t>
      </w:r>
    </w:p>
    <w:p w14:paraId="2208A649" w14:textId="77777777" w:rsidR="00290C8A" w:rsidRDefault="00290C8A" w:rsidP="00205346">
      <w:pPr>
        <w:autoSpaceDE w:val="0"/>
        <w:autoSpaceDN w:val="0"/>
        <w:adjustRightInd w:val="0"/>
        <w:spacing w:after="0" w:line="240" w:lineRule="auto"/>
        <w:rPr>
          <w:rFonts w:ascii="Arial-BoldMT" w:hAnsi="Arial-BoldMT" w:cs="Arial-BoldMT"/>
          <w:b/>
          <w:bCs/>
          <w:color w:val="000000"/>
          <w:sz w:val="20"/>
          <w:szCs w:val="20"/>
        </w:rPr>
      </w:pPr>
    </w:p>
    <w:p w14:paraId="40E0106B" w14:textId="77777777" w:rsidR="00290C8A" w:rsidRDefault="00205346" w:rsidP="00290C8A">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20.- </w:t>
      </w:r>
      <w:r>
        <w:rPr>
          <w:rFonts w:ascii="ArialMT" w:hAnsi="ArialMT" w:cs="ArialMT"/>
          <w:color w:val="000000"/>
          <w:sz w:val="20"/>
          <w:szCs w:val="20"/>
        </w:rPr>
        <w:t>Las personas con discapacidad al transitar en las vías públicas procurarán lo siguiente:</w:t>
      </w:r>
    </w:p>
    <w:p w14:paraId="6EE2A0CD" w14:textId="77777777" w:rsidR="00205346" w:rsidRDefault="00205346" w:rsidP="00290C8A">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No poner en riesgo su integridad física y la de los demás, al invadir l</w:t>
      </w:r>
      <w:r w:rsidR="00290C8A">
        <w:rPr>
          <w:rFonts w:ascii="ArialMT" w:hAnsi="ArialMT" w:cs="ArialMT"/>
          <w:color w:val="000000"/>
          <w:sz w:val="20"/>
          <w:szCs w:val="20"/>
        </w:rPr>
        <w:t xml:space="preserve">os espacios exclusivos de vía y </w:t>
      </w:r>
      <w:r>
        <w:rPr>
          <w:rFonts w:ascii="ArialMT" w:hAnsi="ArialMT" w:cs="ArialMT"/>
          <w:color w:val="000000"/>
          <w:sz w:val="20"/>
          <w:szCs w:val="20"/>
        </w:rPr>
        <w:t>respetar en sus derechos a todos los demás sujetos de la movilidad</w:t>
      </w:r>
      <w:r w:rsidR="00290C8A">
        <w:rPr>
          <w:rFonts w:ascii="ArialMT" w:hAnsi="ArialMT" w:cs="ArialMT"/>
          <w:color w:val="000000"/>
          <w:sz w:val="20"/>
          <w:szCs w:val="20"/>
        </w:rPr>
        <w:t xml:space="preserve"> integral, conforme al orden de </w:t>
      </w:r>
      <w:r>
        <w:rPr>
          <w:rFonts w:ascii="ArialMT" w:hAnsi="ArialMT" w:cs="ArialMT"/>
          <w:color w:val="000000"/>
          <w:sz w:val="20"/>
          <w:szCs w:val="20"/>
        </w:rPr>
        <w:t>preferencia y responsabilidad expresado en el presente ordenamiento; y</w:t>
      </w:r>
    </w:p>
    <w:p w14:paraId="073FC0B4" w14:textId="77777777" w:rsidR="00205346" w:rsidRDefault="00205346" w:rsidP="00290C8A">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Las demás que señale la Ley y demás ordenamientos aplicables en la materia.</w:t>
      </w:r>
    </w:p>
    <w:p w14:paraId="33D05FFB" w14:textId="77777777" w:rsidR="00290C8A" w:rsidRDefault="00290C8A" w:rsidP="00205346">
      <w:pPr>
        <w:autoSpaceDE w:val="0"/>
        <w:autoSpaceDN w:val="0"/>
        <w:adjustRightInd w:val="0"/>
        <w:spacing w:after="0" w:line="240" w:lineRule="auto"/>
        <w:rPr>
          <w:rFonts w:ascii="Arial-BoldMT" w:hAnsi="Arial-BoldMT" w:cs="Arial-BoldMT"/>
          <w:b/>
          <w:bCs/>
          <w:color w:val="000000"/>
          <w:sz w:val="20"/>
          <w:szCs w:val="20"/>
        </w:rPr>
      </w:pPr>
    </w:p>
    <w:p w14:paraId="5BFEE890" w14:textId="77777777" w:rsidR="00205346" w:rsidRDefault="00205346" w:rsidP="00290C8A">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IV</w:t>
      </w:r>
    </w:p>
    <w:p w14:paraId="5D2CC7FC" w14:textId="77777777" w:rsidR="00205346" w:rsidRDefault="00205346" w:rsidP="00290C8A">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LOS CICLISTAS Y USUARIOS DE VEHÍCULOS NO MOTORIZADOS.</w:t>
      </w:r>
    </w:p>
    <w:p w14:paraId="1A00E910" w14:textId="77777777" w:rsidR="00290C8A" w:rsidRDefault="00290C8A" w:rsidP="00290C8A">
      <w:pPr>
        <w:autoSpaceDE w:val="0"/>
        <w:autoSpaceDN w:val="0"/>
        <w:adjustRightInd w:val="0"/>
        <w:spacing w:after="0" w:line="240" w:lineRule="auto"/>
        <w:jc w:val="center"/>
        <w:rPr>
          <w:rFonts w:ascii="Arial-BoldMT" w:hAnsi="Arial-BoldMT" w:cs="Arial-BoldMT"/>
          <w:b/>
          <w:bCs/>
          <w:color w:val="000000"/>
          <w:sz w:val="20"/>
          <w:szCs w:val="20"/>
        </w:rPr>
      </w:pPr>
    </w:p>
    <w:p w14:paraId="2FF9CE79"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21.-</w:t>
      </w:r>
      <w:r>
        <w:rPr>
          <w:rFonts w:ascii="ArialMT" w:hAnsi="ArialMT" w:cs="ArialMT"/>
          <w:color w:val="000000"/>
          <w:sz w:val="20"/>
          <w:szCs w:val="20"/>
        </w:rPr>
        <w:t>Son derechos de los ciclistas los siguientes:</w:t>
      </w:r>
    </w:p>
    <w:p w14:paraId="1D72D29F" w14:textId="77777777" w:rsidR="00205346" w:rsidRPr="00290C8A"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Podrán transitar en las vías públicas los menores de edad, bajo l</w:t>
      </w:r>
      <w:r w:rsidR="00290C8A">
        <w:rPr>
          <w:rFonts w:ascii="ArialMT" w:hAnsi="ArialMT" w:cs="ArialMT"/>
          <w:color w:val="000000"/>
          <w:sz w:val="20"/>
          <w:szCs w:val="20"/>
        </w:rPr>
        <w:t xml:space="preserve">a responsabilidad de su padre o </w:t>
      </w:r>
      <w:r>
        <w:rPr>
          <w:rFonts w:ascii="ArialMT" w:hAnsi="ArialMT" w:cs="ArialMT"/>
          <w:color w:val="000000"/>
          <w:sz w:val="20"/>
          <w:szCs w:val="20"/>
        </w:rPr>
        <w:t>tutor, para lo cual deberán cumplir con los elementos de seguridad, dispuestos en la norma técnica</w:t>
      </w:r>
      <w:r w:rsidR="00290C8A">
        <w:rPr>
          <w:rFonts w:ascii="ArialMT" w:hAnsi="ArialMT" w:cs="ArialMT"/>
          <w:color w:val="000000"/>
          <w:sz w:val="20"/>
          <w:szCs w:val="20"/>
        </w:rPr>
        <w:t xml:space="preserve"> correspondiente;</w:t>
      </w:r>
    </w:p>
    <w:p w14:paraId="5906EF5C"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Podrán disponer de vías de circulación exclusiva o compa</w:t>
      </w:r>
      <w:r w:rsidR="00290C8A">
        <w:rPr>
          <w:rFonts w:ascii="ArialMT" w:hAnsi="ArialMT" w:cs="ArialMT"/>
          <w:color w:val="000000"/>
          <w:sz w:val="20"/>
          <w:szCs w:val="20"/>
        </w:rPr>
        <w:t xml:space="preserve">rtida, como son las ciclo vías, </w:t>
      </w:r>
      <w:r>
        <w:rPr>
          <w:rFonts w:ascii="ArialMT" w:hAnsi="ArialMT" w:cs="ArialMT"/>
          <w:color w:val="000000"/>
          <w:sz w:val="20"/>
          <w:szCs w:val="20"/>
        </w:rPr>
        <w:t>infraestructura y equipamiento vial para transitar con seguridad, así como aquellas que se designen</w:t>
      </w:r>
      <w:r w:rsidR="009A02B1">
        <w:rPr>
          <w:rFonts w:ascii="ArialMT" w:hAnsi="ArialMT" w:cs="ArialMT"/>
          <w:color w:val="000000"/>
          <w:sz w:val="20"/>
          <w:szCs w:val="20"/>
        </w:rPr>
        <w:t xml:space="preserve"> </w:t>
      </w:r>
      <w:r>
        <w:rPr>
          <w:rFonts w:ascii="ArialMT" w:hAnsi="ArialMT" w:cs="ArialMT"/>
          <w:color w:val="000000"/>
          <w:sz w:val="20"/>
          <w:szCs w:val="20"/>
        </w:rPr>
        <w:t>por programas específicos de recreación para esos fines;</w:t>
      </w:r>
    </w:p>
    <w:p w14:paraId="7A196ED7"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Contar con derecho de paso o circulación en la vía pública sobre los</w:t>
      </w:r>
      <w:r w:rsidR="00290C8A">
        <w:rPr>
          <w:rFonts w:ascii="ArialMT" w:hAnsi="ArialMT" w:cs="ArialMT"/>
          <w:color w:val="000000"/>
          <w:sz w:val="20"/>
          <w:szCs w:val="20"/>
        </w:rPr>
        <w:t xml:space="preserve"> vehículos motorizados, sin que </w:t>
      </w:r>
      <w:r>
        <w:rPr>
          <w:rFonts w:ascii="ArialMT" w:hAnsi="ArialMT" w:cs="ArialMT"/>
          <w:color w:val="000000"/>
          <w:sz w:val="20"/>
          <w:szCs w:val="20"/>
        </w:rPr>
        <w:t>esto signifique contravenir las disposiciones de la Ley y el presente Reglamento;</w:t>
      </w:r>
    </w:p>
    <w:p w14:paraId="3CBE26D1"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IV. Estacionar y resguardar sus vehículos en los espacios exclusivos </w:t>
      </w:r>
      <w:r w:rsidR="00290C8A">
        <w:rPr>
          <w:rFonts w:ascii="ArialMT" w:hAnsi="ArialMT" w:cs="ArialMT"/>
          <w:color w:val="000000"/>
          <w:sz w:val="20"/>
          <w:szCs w:val="20"/>
        </w:rPr>
        <w:t xml:space="preserve">o propicios, en la vía pública, </w:t>
      </w:r>
      <w:r>
        <w:rPr>
          <w:rFonts w:ascii="ArialMT" w:hAnsi="ArialMT" w:cs="ArialMT"/>
          <w:color w:val="000000"/>
          <w:sz w:val="20"/>
          <w:szCs w:val="20"/>
        </w:rPr>
        <w:t xml:space="preserve">conforme a lo dispuesto en la norma técnica respectiva, asimismo los </w:t>
      </w:r>
      <w:r w:rsidR="00290C8A">
        <w:rPr>
          <w:rFonts w:ascii="ArialMT" w:hAnsi="ArialMT" w:cs="ArialMT"/>
          <w:color w:val="000000"/>
          <w:sz w:val="20"/>
          <w:szCs w:val="20"/>
        </w:rPr>
        <w:t xml:space="preserve">prestadores de servicios en los </w:t>
      </w:r>
      <w:r>
        <w:rPr>
          <w:rFonts w:ascii="ArialMT" w:hAnsi="ArialMT" w:cs="ArialMT"/>
          <w:color w:val="000000"/>
          <w:sz w:val="20"/>
          <w:szCs w:val="20"/>
        </w:rPr>
        <w:t xml:space="preserve">lugares de concentración masiva ya sea por actividades deportivas, </w:t>
      </w:r>
      <w:r w:rsidR="00290C8A">
        <w:rPr>
          <w:rFonts w:ascii="ArialMT" w:hAnsi="ArialMT" w:cs="ArialMT"/>
          <w:color w:val="000000"/>
          <w:sz w:val="20"/>
          <w:szCs w:val="20"/>
        </w:rPr>
        <w:t xml:space="preserve">comerciales o de servicios, de </w:t>
      </w:r>
      <w:r>
        <w:rPr>
          <w:rFonts w:ascii="ArialMT" w:hAnsi="ArialMT" w:cs="ArialMT"/>
          <w:color w:val="000000"/>
          <w:sz w:val="20"/>
          <w:szCs w:val="20"/>
        </w:rPr>
        <w:t>carácter público o privado, deberán contar con un espacio destinado p</w:t>
      </w:r>
      <w:r w:rsidR="00290C8A">
        <w:rPr>
          <w:rFonts w:ascii="ArialMT" w:hAnsi="ArialMT" w:cs="ArialMT"/>
          <w:color w:val="000000"/>
          <w:sz w:val="20"/>
          <w:szCs w:val="20"/>
        </w:rPr>
        <w:t xml:space="preserve">ara estacionar y resguardar los </w:t>
      </w:r>
      <w:r>
        <w:rPr>
          <w:rFonts w:ascii="ArialMT" w:hAnsi="ArialMT" w:cs="ArialMT"/>
          <w:color w:val="000000"/>
          <w:sz w:val="20"/>
          <w:szCs w:val="20"/>
        </w:rPr>
        <w:t>vehículos no motorizados a que se refiere el presente capítulo; y</w:t>
      </w:r>
    </w:p>
    <w:p w14:paraId="65E3EB60"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 Los demás que se señalen en la Ley, el presente Reglamento y demás ordenamientos </w:t>
      </w:r>
      <w:r w:rsidR="00474569">
        <w:rPr>
          <w:rFonts w:ascii="ArialMT" w:hAnsi="ArialMT" w:cs="ArialMT"/>
          <w:color w:val="000000"/>
          <w:sz w:val="20"/>
          <w:szCs w:val="20"/>
        </w:rPr>
        <w:t>legales aplicables</w:t>
      </w:r>
      <w:r>
        <w:rPr>
          <w:rFonts w:ascii="ArialMT" w:hAnsi="ArialMT" w:cs="ArialMT"/>
          <w:color w:val="000000"/>
          <w:sz w:val="20"/>
          <w:szCs w:val="20"/>
        </w:rPr>
        <w:t>.</w:t>
      </w:r>
    </w:p>
    <w:p w14:paraId="73C9BEB4" w14:textId="77777777" w:rsidR="000A2254" w:rsidRDefault="000A2254" w:rsidP="0044162F">
      <w:pPr>
        <w:autoSpaceDE w:val="0"/>
        <w:autoSpaceDN w:val="0"/>
        <w:adjustRightInd w:val="0"/>
        <w:spacing w:after="0" w:line="240" w:lineRule="auto"/>
        <w:jc w:val="both"/>
        <w:rPr>
          <w:rFonts w:ascii="ArialMT" w:hAnsi="ArialMT" w:cs="ArialMT"/>
          <w:color w:val="000000"/>
          <w:sz w:val="20"/>
          <w:szCs w:val="20"/>
        </w:rPr>
      </w:pPr>
    </w:p>
    <w:p w14:paraId="1DA5F0C2"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22.-</w:t>
      </w:r>
      <w:r>
        <w:rPr>
          <w:rFonts w:ascii="ArialMT" w:hAnsi="ArialMT" w:cs="ArialMT"/>
          <w:color w:val="000000"/>
          <w:sz w:val="20"/>
          <w:szCs w:val="20"/>
        </w:rPr>
        <w:t>Es obligación de los ciclistas para poder hacer uso de las vías pú</w:t>
      </w:r>
      <w:r w:rsidR="00290C8A">
        <w:rPr>
          <w:rFonts w:ascii="ArialMT" w:hAnsi="ArialMT" w:cs="ArialMT"/>
          <w:color w:val="000000"/>
          <w:sz w:val="20"/>
          <w:szCs w:val="20"/>
        </w:rPr>
        <w:t xml:space="preserve">blicas en el Municipio, cumplir </w:t>
      </w:r>
      <w:r>
        <w:rPr>
          <w:rFonts w:ascii="ArialMT" w:hAnsi="ArialMT" w:cs="ArialMT"/>
          <w:color w:val="000000"/>
          <w:sz w:val="20"/>
          <w:szCs w:val="20"/>
        </w:rPr>
        <w:t>con las siguientes reglas:</w:t>
      </w:r>
    </w:p>
    <w:p w14:paraId="02121593" w14:textId="77777777" w:rsidR="00205346" w:rsidRDefault="009A02B1"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I. Al circular,</w:t>
      </w:r>
      <w:r w:rsidR="00205346">
        <w:rPr>
          <w:rFonts w:ascii="ArialMT" w:hAnsi="ArialMT" w:cs="ArialMT"/>
          <w:color w:val="000000"/>
          <w:sz w:val="20"/>
          <w:szCs w:val="20"/>
        </w:rPr>
        <w:t xml:space="preserve"> deberán contar con un casco protector</w:t>
      </w:r>
      <w:r w:rsidR="00290C8A">
        <w:rPr>
          <w:rFonts w:ascii="ArialMT" w:hAnsi="ArialMT" w:cs="ArialMT"/>
          <w:color w:val="000000"/>
          <w:sz w:val="20"/>
          <w:szCs w:val="20"/>
        </w:rPr>
        <w:t xml:space="preserve"> debidamente puesto, sujetado y </w:t>
      </w:r>
      <w:r>
        <w:rPr>
          <w:rFonts w:ascii="ArialMT" w:hAnsi="ArialMT" w:cs="ArialMT"/>
          <w:color w:val="000000"/>
          <w:sz w:val="20"/>
          <w:szCs w:val="20"/>
        </w:rPr>
        <w:t>abrochado, así como</w:t>
      </w:r>
      <w:r w:rsidR="00205346">
        <w:rPr>
          <w:rFonts w:ascii="ArialMT" w:hAnsi="ArialMT" w:cs="ArialMT"/>
          <w:color w:val="000000"/>
          <w:sz w:val="20"/>
          <w:szCs w:val="20"/>
        </w:rPr>
        <w:t xml:space="preserve"> los ciclistas menores de doce añ</w:t>
      </w:r>
      <w:r w:rsidR="00290C8A">
        <w:rPr>
          <w:rFonts w:ascii="ArialMT" w:hAnsi="ArialMT" w:cs="ArialMT"/>
          <w:color w:val="000000"/>
          <w:sz w:val="20"/>
          <w:szCs w:val="20"/>
        </w:rPr>
        <w:t xml:space="preserve">os, los cuales obligatoriamente </w:t>
      </w:r>
      <w:r w:rsidR="00205346">
        <w:rPr>
          <w:rFonts w:ascii="ArialMT" w:hAnsi="ArialMT" w:cs="ArialMT"/>
          <w:color w:val="000000"/>
          <w:sz w:val="20"/>
          <w:szCs w:val="20"/>
        </w:rPr>
        <w:t>deberán portarlo en todo momento;</w:t>
      </w:r>
    </w:p>
    <w:p w14:paraId="0AD26CBE"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Preferentemente deberán portar un chaleco, chaqueta o chamarra con e</w:t>
      </w:r>
      <w:r w:rsidR="00290C8A">
        <w:rPr>
          <w:rFonts w:ascii="ArialMT" w:hAnsi="ArialMT" w:cs="ArialMT"/>
          <w:color w:val="000000"/>
          <w:sz w:val="20"/>
          <w:szCs w:val="20"/>
        </w:rPr>
        <w:t xml:space="preserve">l veinte por ciento de material </w:t>
      </w:r>
      <w:r>
        <w:rPr>
          <w:rFonts w:ascii="ArialMT" w:hAnsi="ArialMT" w:cs="ArialMT"/>
          <w:color w:val="000000"/>
          <w:sz w:val="20"/>
          <w:szCs w:val="20"/>
        </w:rPr>
        <w:t>reflejante, de color naranja, verde o blanco;</w:t>
      </w:r>
    </w:p>
    <w:p w14:paraId="45A25B50" w14:textId="1C79AC0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Circular con precaución sobre la extrema derecha de la vía en la que t</w:t>
      </w:r>
      <w:r w:rsidR="00290C8A">
        <w:rPr>
          <w:rFonts w:ascii="ArialMT" w:hAnsi="ArialMT" w:cs="ArialMT"/>
          <w:color w:val="000000"/>
          <w:sz w:val="20"/>
          <w:szCs w:val="20"/>
        </w:rPr>
        <w:t xml:space="preserve">ransiten, preferentemente sobre </w:t>
      </w:r>
      <w:r>
        <w:rPr>
          <w:rFonts w:ascii="ArialMT" w:hAnsi="ArialMT" w:cs="ArialMT"/>
          <w:color w:val="000000"/>
          <w:sz w:val="20"/>
          <w:szCs w:val="20"/>
        </w:rPr>
        <w:t xml:space="preserve">vialidades donde exista </w:t>
      </w:r>
      <w:r w:rsidR="00866AF4">
        <w:rPr>
          <w:rFonts w:ascii="ArialMT" w:hAnsi="ArialMT" w:cs="ArialMT"/>
          <w:color w:val="000000"/>
          <w:sz w:val="20"/>
          <w:szCs w:val="20"/>
        </w:rPr>
        <w:t>ciclo vía</w:t>
      </w:r>
      <w:r>
        <w:rPr>
          <w:rFonts w:ascii="ArialMT" w:hAnsi="ArialMT" w:cs="ArialMT"/>
          <w:color w:val="000000"/>
          <w:sz w:val="20"/>
          <w:szCs w:val="20"/>
        </w:rPr>
        <w:t xml:space="preserve"> o vía exclusiva para ellos;</w:t>
      </w:r>
    </w:p>
    <w:p w14:paraId="0095F5EE"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Abstenerse de circular sobre las aceras o áreas reservadas a los pe</w:t>
      </w:r>
      <w:r w:rsidR="00290C8A">
        <w:rPr>
          <w:rFonts w:ascii="ArialMT" w:hAnsi="ArialMT" w:cs="ArialMT"/>
          <w:color w:val="000000"/>
          <w:sz w:val="20"/>
          <w:szCs w:val="20"/>
        </w:rPr>
        <w:t xml:space="preserve">atones, a menos que sean de uso </w:t>
      </w:r>
      <w:r>
        <w:rPr>
          <w:rFonts w:ascii="ArialMT" w:hAnsi="ArialMT" w:cs="ArialMT"/>
          <w:color w:val="000000"/>
          <w:sz w:val="20"/>
          <w:szCs w:val="20"/>
        </w:rPr>
        <w:t>compartido y exista señalamiento que así lo indique, en cuyo caso</w:t>
      </w:r>
      <w:r w:rsidR="00290C8A">
        <w:rPr>
          <w:rFonts w:ascii="ArialMT" w:hAnsi="ArialMT" w:cs="ArialMT"/>
          <w:color w:val="000000"/>
          <w:sz w:val="20"/>
          <w:szCs w:val="20"/>
        </w:rPr>
        <w:t xml:space="preserve"> tienen preferencia de paso los </w:t>
      </w:r>
      <w:r>
        <w:rPr>
          <w:rFonts w:ascii="ArialMT" w:hAnsi="ArialMT" w:cs="ArialMT"/>
          <w:color w:val="000000"/>
          <w:sz w:val="20"/>
          <w:szCs w:val="20"/>
        </w:rPr>
        <w:t xml:space="preserve">peatones, respetando el señalamiento respectivo, en todo </w:t>
      </w:r>
      <w:r w:rsidR="00290C8A">
        <w:rPr>
          <w:rFonts w:ascii="ArialMT" w:hAnsi="ArialMT" w:cs="ArialMT"/>
          <w:color w:val="000000"/>
          <w:sz w:val="20"/>
          <w:szCs w:val="20"/>
        </w:rPr>
        <w:t xml:space="preserve">momento deberá hacerle saber su </w:t>
      </w:r>
      <w:r>
        <w:rPr>
          <w:rFonts w:ascii="ArialMT" w:hAnsi="ArialMT" w:cs="ArialMT"/>
          <w:color w:val="000000"/>
          <w:sz w:val="20"/>
          <w:szCs w:val="20"/>
        </w:rPr>
        <w:t>presencia a los peatones con el dispositivo que la norma técnica señale;</w:t>
      </w:r>
    </w:p>
    <w:p w14:paraId="140868E8"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 Tienen prohibido circular en sentido contrario o por vías rápidas, así </w:t>
      </w:r>
      <w:r w:rsidR="00290C8A">
        <w:rPr>
          <w:rFonts w:ascii="ArialMT" w:hAnsi="ArialMT" w:cs="ArialMT"/>
          <w:color w:val="000000"/>
          <w:sz w:val="20"/>
          <w:szCs w:val="20"/>
        </w:rPr>
        <w:t xml:space="preserve">como en otros lugares en que su </w:t>
      </w:r>
      <w:r>
        <w:rPr>
          <w:rFonts w:ascii="ArialMT" w:hAnsi="ArialMT" w:cs="ArialMT"/>
          <w:color w:val="000000"/>
          <w:sz w:val="20"/>
          <w:szCs w:val="20"/>
        </w:rPr>
        <w:t>seguridad se ponga en riesgo, como túneles, puentes o</w:t>
      </w:r>
      <w:r w:rsidR="00290C8A">
        <w:rPr>
          <w:rFonts w:ascii="ArialMT" w:hAnsi="ArialMT" w:cs="ArialMT"/>
          <w:color w:val="000000"/>
          <w:sz w:val="20"/>
          <w:szCs w:val="20"/>
        </w:rPr>
        <w:t xml:space="preserve"> pasos a desnivel o que existan </w:t>
      </w:r>
      <w:r>
        <w:rPr>
          <w:rFonts w:ascii="ArialMT" w:hAnsi="ArialMT" w:cs="ArialMT"/>
          <w:color w:val="000000"/>
          <w:sz w:val="20"/>
          <w:szCs w:val="20"/>
        </w:rPr>
        <w:t>señalamientos que restrinjan su paso o circulación, así como asirs</w:t>
      </w:r>
      <w:r w:rsidR="00290C8A">
        <w:rPr>
          <w:rFonts w:ascii="ArialMT" w:hAnsi="ArialMT" w:cs="ArialMT"/>
          <w:color w:val="000000"/>
          <w:sz w:val="20"/>
          <w:szCs w:val="20"/>
        </w:rPr>
        <w:t xml:space="preserve">e a otro vehículo en movimiento </w:t>
      </w:r>
      <w:r>
        <w:rPr>
          <w:rFonts w:ascii="ArialMT" w:hAnsi="ArialMT" w:cs="ArialMT"/>
          <w:color w:val="000000"/>
          <w:sz w:val="20"/>
          <w:szCs w:val="20"/>
        </w:rPr>
        <w:t>para ser remolcado;</w:t>
      </w:r>
    </w:p>
    <w:p w14:paraId="21AD3DAA"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Los ciclistas que vayan a cruzar una vialidad secundaria y cuya intersec</w:t>
      </w:r>
      <w:r w:rsidR="00290C8A">
        <w:rPr>
          <w:rFonts w:ascii="ArialMT" w:hAnsi="ArialMT" w:cs="ArialMT"/>
          <w:color w:val="000000"/>
          <w:sz w:val="20"/>
          <w:szCs w:val="20"/>
        </w:rPr>
        <w:t xml:space="preserve">ción esté controlada por </w:t>
      </w:r>
      <w:r>
        <w:rPr>
          <w:rFonts w:ascii="ArialMT" w:hAnsi="ArialMT" w:cs="ArialMT"/>
          <w:color w:val="000000"/>
          <w:sz w:val="20"/>
          <w:szCs w:val="20"/>
        </w:rPr>
        <w:t>semáforos deberán respetar la luz roja;</w:t>
      </w:r>
    </w:p>
    <w:p w14:paraId="0E235646"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VII. </w:t>
      </w:r>
      <w:r w:rsidR="009E4DD7">
        <w:rPr>
          <w:rFonts w:ascii="ArialMT" w:hAnsi="ArialMT" w:cs="ArialMT"/>
          <w:color w:val="000000"/>
          <w:sz w:val="20"/>
          <w:szCs w:val="20"/>
        </w:rPr>
        <w:t>No exceder la capacidad de transporte o de carga.</w:t>
      </w:r>
    </w:p>
    <w:p w14:paraId="7CB17D67"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Detener su trayecto durante la duración de la luz roja de cualqui</w:t>
      </w:r>
      <w:r w:rsidR="00290C8A">
        <w:rPr>
          <w:rFonts w:ascii="ArialMT" w:hAnsi="ArialMT" w:cs="ArialMT"/>
          <w:color w:val="000000"/>
          <w:sz w:val="20"/>
          <w:szCs w:val="20"/>
        </w:rPr>
        <w:t xml:space="preserve">er semáforo en intersecciones a </w:t>
      </w:r>
      <w:r>
        <w:rPr>
          <w:rFonts w:ascii="ArialMT" w:hAnsi="ArialMT" w:cs="ArialMT"/>
          <w:color w:val="000000"/>
          <w:sz w:val="20"/>
          <w:szCs w:val="20"/>
        </w:rPr>
        <w:t>vialidades primarias;</w:t>
      </w:r>
    </w:p>
    <w:p w14:paraId="4024C2EE"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IX. Los ciclistas que lleven a menores de cinco años deberán transport</w:t>
      </w:r>
      <w:r w:rsidR="00290C8A">
        <w:rPr>
          <w:rFonts w:ascii="ArialMT" w:hAnsi="ArialMT" w:cs="ArialMT"/>
          <w:color w:val="000000"/>
          <w:sz w:val="20"/>
          <w:szCs w:val="20"/>
        </w:rPr>
        <w:t xml:space="preserve">arlos en sillas especiales, con </w:t>
      </w:r>
      <w:r>
        <w:rPr>
          <w:rFonts w:ascii="ArialMT" w:hAnsi="ArialMT" w:cs="ArialMT"/>
          <w:color w:val="000000"/>
          <w:sz w:val="20"/>
          <w:szCs w:val="20"/>
        </w:rPr>
        <w:t>cinturones de seguridad y asegurarse que el niño en todo momento porte casco;</w:t>
      </w:r>
    </w:p>
    <w:p w14:paraId="5D56F2E9"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 Los ciclistas que circulen de noche deben llevar aditamentos</w:t>
      </w:r>
      <w:r w:rsidR="00985456">
        <w:rPr>
          <w:rFonts w:ascii="ArialMT" w:hAnsi="ArialMT" w:cs="ArialMT"/>
          <w:color w:val="000000"/>
          <w:sz w:val="20"/>
          <w:szCs w:val="20"/>
        </w:rPr>
        <w:t xml:space="preserve"> luminosos o bandas reflejantes, así como un faro delantero de una sola intensidad que emita luz blanca que permita ver personas u objetos a una distancia no menor a 20 mts. Además, en la parte trasera deberá de llevar una lámpara que emita luz roja visible desde una distancia de 100 mts. </w:t>
      </w:r>
    </w:p>
    <w:p w14:paraId="6BB1B54D"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 Circular preferentemente por las vías ciclistas designadas;</w:t>
      </w:r>
    </w:p>
    <w:p w14:paraId="1B8530F4"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XII. Circular con la precaución correspondiente en los siguientes casos:</w:t>
      </w:r>
    </w:p>
    <w:p w14:paraId="5FB3BC5B"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 Esté impedida para el libre tránsito por eventos u obras que i</w:t>
      </w:r>
      <w:r w:rsidR="0044162F">
        <w:rPr>
          <w:rFonts w:ascii="ArialMT" w:hAnsi="ArialMT" w:cs="ArialMT"/>
          <w:color w:val="000000"/>
          <w:sz w:val="20"/>
          <w:szCs w:val="20"/>
        </w:rPr>
        <w:t xml:space="preserve">nterfieran de forma temporal la </w:t>
      </w:r>
      <w:r>
        <w:rPr>
          <w:rFonts w:ascii="ArialMT" w:hAnsi="ArialMT" w:cs="ArialMT"/>
          <w:color w:val="000000"/>
          <w:sz w:val="20"/>
          <w:szCs w:val="20"/>
        </w:rPr>
        <w:t>circulación;</w:t>
      </w:r>
    </w:p>
    <w:p w14:paraId="0D4DE659"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b) El flujo de ciclistas supere la capacidad de la vía;</w:t>
      </w:r>
    </w:p>
    <w:p w14:paraId="008A9E68"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c) Circulen vehículos no motorizados que tengan un ancho may</w:t>
      </w:r>
      <w:r w:rsidR="0044162F">
        <w:rPr>
          <w:rFonts w:ascii="ArialMT" w:hAnsi="ArialMT" w:cs="ArialMT"/>
          <w:color w:val="000000"/>
          <w:sz w:val="20"/>
          <w:szCs w:val="20"/>
        </w:rPr>
        <w:t xml:space="preserve">or a 0.75 m que impida la libre </w:t>
      </w:r>
      <w:r>
        <w:rPr>
          <w:rFonts w:ascii="ArialMT" w:hAnsi="ArialMT" w:cs="ArialMT"/>
          <w:color w:val="000000"/>
          <w:sz w:val="20"/>
          <w:szCs w:val="20"/>
        </w:rPr>
        <w:t>circulación de los demás ciclistas sobre la vía;</w:t>
      </w:r>
    </w:p>
    <w:p w14:paraId="60EBA67D"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d) Se tenga que rebasar a otro ciclista y la vía ciclista no tenga el an</w:t>
      </w:r>
      <w:r w:rsidR="0044162F">
        <w:rPr>
          <w:rFonts w:ascii="ArialMT" w:hAnsi="ArialMT" w:cs="ArialMT"/>
          <w:color w:val="000000"/>
          <w:sz w:val="20"/>
          <w:szCs w:val="20"/>
        </w:rPr>
        <w:t xml:space="preserve">cho suficiente para realizar el </w:t>
      </w:r>
      <w:r>
        <w:rPr>
          <w:rFonts w:ascii="ArialMT" w:hAnsi="ArialMT" w:cs="ArialMT"/>
          <w:color w:val="000000"/>
          <w:sz w:val="20"/>
          <w:szCs w:val="20"/>
        </w:rPr>
        <w:t>rebase; y</w:t>
      </w:r>
    </w:p>
    <w:p w14:paraId="4B5EF7C8"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 Se vaya a girar hacia el lado izquierdo en una vía secundaria;</w:t>
      </w:r>
    </w:p>
    <w:p w14:paraId="155487F4"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XIII. Deben indicar la dirección de un giro o cambio de carril mediante señales con el brazo y la mano;</w:t>
      </w:r>
    </w:p>
    <w:p w14:paraId="66F05C60"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XIV. Deben compartir de manera responsable con los vehículos motoriz</w:t>
      </w:r>
      <w:r w:rsidR="0044162F">
        <w:rPr>
          <w:rFonts w:ascii="ArialMT" w:hAnsi="ArialMT" w:cs="ArialMT"/>
          <w:color w:val="000000"/>
          <w:sz w:val="20"/>
          <w:szCs w:val="20"/>
        </w:rPr>
        <w:t xml:space="preserve">ados y el transporte público la </w:t>
      </w:r>
      <w:r>
        <w:rPr>
          <w:rFonts w:ascii="ArialMT" w:hAnsi="ArialMT" w:cs="ArialMT"/>
          <w:color w:val="000000"/>
          <w:sz w:val="20"/>
          <w:szCs w:val="20"/>
        </w:rPr>
        <w:t>circulación en carriles de la extrema derecha; y</w:t>
      </w:r>
    </w:p>
    <w:p w14:paraId="2E14CCAE" w14:textId="77777777" w:rsidR="0044162F" w:rsidRPr="0044162F"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XV. Deberán ceder el paso a los peatones y a usuarios del transporte pú</w:t>
      </w:r>
      <w:r w:rsidR="0044162F">
        <w:rPr>
          <w:rFonts w:ascii="ArialMT" w:hAnsi="ArialMT" w:cs="ArialMT"/>
          <w:color w:val="000000"/>
          <w:sz w:val="20"/>
          <w:szCs w:val="20"/>
        </w:rPr>
        <w:t>blico en abordaje en paraderos.</w:t>
      </w:r>
    </w:p>
    <w:p w14:paraId="6EFD0813"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En caso de contravenir las disposiciones de la Ley y el presente reglamento el Agente de Tránsito Mu</w:t>
      </w:r>
      <w:r w:rsidR="0044162F">
        <w:rPr>
          <w:rFonts w:ascii="ArialMT" w:hAnsi="ArialMT" w:cs="ArialMT"/>
          <w:color w:val="000000"/>
          <w:sz w:val="20"/>
          <w:szCs w:val="20"/>
        </w:rPr>
        <w:t xml:space="preserve">nicipal, </w:t>
      </w:r>
      <w:r>
        <w:rPr>
          <w:rFonts w:ascii="ArialMT" w:hAnsi="ArialMT" w:cs="ArialMT"/>
          <w:color w:val="000000"/>
          <w:sz w:val="20"/>
          <w:szCs w:val="20"/>
        </w:rPr>
        <w:t>deberán conminarlos a que por su seguridad respeten y obedezcan las</w:t>
      </w:r>
      <w:r w:rsidR="0044162F">
        <w:rPr>
          <w:rFonts w:ascii="ArialMT" w:hAnsi="ArialMT" w:cs="ArialMT"/>
          <w:color w:val="000000"/>
          <w:sz w:val="20"/>
          <w:szCs w:val="20"/>
        </w:rPr>
        <w:t xml:space="preserve"> disposiciones en la materia de </w:t>
      </w:r>
      <w:r>
        <w:rPr>
          <w:rFonts w:ascii="ArialMT" w:hAnsi="ArialMT" w:cs="ArialMT"/>
          <w:color w:val="000000"/>
          <w:sz w:val="20"/>
          <w:szCs w:val="20"/>
        </w:rPr>
        <w:t>movilidad.</w:t>
      </w:r>
    </w:p>
    <w:p w14:paraId="7C2BAB13" w14:textId="77777777" w:rsidR="009E4DD7" w:rsidRDefault="009E4DD7" w:rsidP="0044162F">
      <w:pPr>
        <w:autoSpaceDE w:val="0"/>
        <w:autoSpaceDN w:val="0"/>
        <w:adjustRightInd w:val="0"/>
        <w:spacing w:after="0" w:line="240" w:lineRule="auto"/>
        <w:jc w:val="both"/>
        <w:rPr>
          <w:rFonts w:ascii="ArialMT" w:hAnsi="ArialMT" w:cs="ArialMT"/>
          <w:color w:val="000000"/>
          <w:sz w:val="20"/>
          <w:szCs w:val="20"/>
        </w:rPr>
      </w:pPr>
    </w:p>
    <w:p w14:paraId="324EE094"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23.-</w:t>
      </w:r>
      <w:r>
        <w:rPr>
          <w:rFonts w:ascii="ArialMT" w:hAnsi="ArialMT" w:cs="ArialMT"/>
          <w:color w:val="000000"/>
          <w:sz w:val="20"/>
          <w:szCs w:val="20"/>
        </w:rPr>
        <w:t>Son obligaciones de los usuarios de vehículos de movilidad no motorizada:</w:t>
      </w:r>
    </w:p>
    <w:p w14:paraId="170A5E2B"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Respetar en sus derechos a todos los demás sujetos de la movilid</w:t>
      </w:r>
      <w:r w:rsidR="0044162F">
        <w:rPr>
          <w:rFonts w:ascii="ArialMT" w:hAnsi="ArialMT" w:cs="ArialMT"/>
          <w:color w:val="000000"/>
          <w:sz w:val="20"/>
          <w:szCs w:val="20"/>
        </w:rPr>
        <w:t xml:space="preserve">ad, dando prioridad al orden de </w:t>
      </w:r>
      <w:r>
        <w:rPr>
          <w:rFonts w:ascii="ArialMT" w:hAnsi="ArialMT" w:cs="ArialMT"/>
          <w:color w:val="000000"/>
          <w:sz w:val="20"/>
          <w:szCs w:val="20"/>
        </w:rPr>
        <w:t>preferencia y responsabilidad en el presente ordenamiento;</w:t>
      </w:r>
    </w:p>
    <w:p w14:paraId="03CB4748"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Tratándose de vehículos de tracción animal, deberán de respet</w:t>
      </w:r>
      <w:r w:rsidR="0044162F">
        <w:rPr>
          <w:rFonts w:ascii="ArialMT" w:hAnsi="ArialMT" w:cs="ArialMT"/>
          <w:color w:val="000000"/>
          <w:sz w:val="20"/>
          <w:szCs w:val="20"/>
        </w:rPr>
        <w:t xml:space="preserve">ar las disposiciones federales, </w:t>
      </w:r>
      <w:r>
        <w:rPr>
          <w:rFonts w:ascii="ArialMT" w:hAnsi="ArialMT" w:cs="ArialMT"/>
          <w:color w:val="000000"/>
          <w:sz w:val="20"/>
          <w:szCs w:val="20"/>
        </w:rPr>
        <w:t>estatales y municipales en materia de uso y trato de animales;</w:t>
      </w:r>
    </w:p>
    <w:p w14:paraId="287A365A"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Cumplir con las disposiciones mínimas de seguridad, en materia de circulación, y</w:t>
      </w:r>
    </w:p>
    <w:p w14:paraId="7383E013"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Las demás que se señalen en la Ley y demás ordenamientos legales aplicables en la materia.</w:t>
      </w:r>
    </w:p>
    <w:p w14:paraId="253840C0" w14:textId="77777777" w:rsidR="0044162F" w:rsidRDefault="0044162F" w:rsidP="00205346">
      <w:pPr>
        <w:autoSpaceDE w:val="0"/>
        <w:autoSpaceDN w:val="0"/>
        <w:adjustRightInd w:val="0"/>
        <w:spacing w:after="0" w:line="240" w:lineRule="auto"/>
        <w:rPr>
          <w:rFonts w:ascii="Arial-BoldMT" w:hAnsi="Arial-BoldMT" w:cs="Arial-BoldMT"/>
          <w:b/>
          <w:bCs/>
          <w:color w:val="000000"/>
          <w:sz w:val="20"/>
          <w:szCs w:val="20"/>
        </w:rPr>
      </w:pPr>
    </w:p>
    <w:p w14:paraId="7A18C55C" w14:textId="77777777" w:rsidR="001054C7" w:rsidRDefault="001054C7" w:rsidP="00205346">
      <w:pPr>
        <w:autoSpaceDE w:val="0"/>
        <w:autoSpaceDN w:val="0"/>
        <w:adjustRightInd w:val="0"/>
        <w:spacing w:after="0" w:line="240" w:lineRule="auto"/>
        <w:rPr>
          <w:rFonts w:ascii="Arial-BoldMT" w:hAnsi="Arial-BoldMT" w:cs="Arial-BoldMT"/>
          <w:b/>
          <w:bCs/>
          <w:color w:val="000000"/>
          <w:sz w:val="20"/>
          <w:szCs w:val="20"/>
        </w:rPr>
      </w:pPr>
    </w:p>
    <w:p w14:paraId="235862CB" w14:textId="77777777" w:rsidR="00134520" w:rsidRDefault="00134520" w:rsidP="00205346">
      <w:pPr>
        <w:autoSpaceDE w:val="0"/>
        <w:autoSpaceDN w:val="0"/>
        <w:adjustRightInd w:val="0"/>
        <w:spacing w:after="0" w:line="240" w:lineRule="auto"/>
        <w:rPr>
          <w:rFonts w:ascii="Arial-BoldMT" w:hAnsi="Arial-BoldMT" w:cs="Arial-BoldMT"/>
          <w:b/>
          <w:bCs/>
          <w:color w:val="000000"/>
          <w:sz w:val="20"/>
          <w:szCs w:val="20"/>
        </w:rPr>
      </w:pPr>
    </w:p>
    <w:p w14:paraId="10D2CFB4" w14:textId="77777777" w:rsidR="009E4DD7" w:rsidRDefault="009E4DD7" w:rsidP="00205346">
      <w:pPr>
        <w:autoSpaceDE w:val="0"/>
        <w:autoSpaceDN w:val="0"/>
        <w:adjustRightInd w:val="0"/>
        <w:spacing w:after="0" w:line="240" w:lineRule="auto"/>
        <w:rPr>
          <w:rFonts w:ascii="Arial-BoldMT" w:hAnsi="Arial-BoldMT" w:cs="Arial-BoldMT"/>
          <w:b/>
          <w:bCs/>
          <w:color w:val="000000"/>
          <w:sz w:val="20"/>
          <w:szCs w:val="20"/>
        </w:rPr>
      </w:pPr>
    </w:p>
    <w:p w14:paraId="0276EA96" w14:textId="77777777" w:rsidR="001054C7" w:rsidRDefault="001054C7" w:rsidP="00205346">
      <w:pPr>
        <w:autoSpaceDE w:val="0"/>
        <w:autoSpaceDN w:val="0"/>
        <w:adjustRightInd w:val="0"/>
        <w:spacing w:after="0" w:line="240" w:lineRule="auto"/>
        <w:rPr>
          <w:rFonts w:ascii="Arial-BoldMT" w:hAnsi="Arial-BoldMT" w:cs="Arial-BoldMT"/>
          <w:b/>
          <w:bCs/>
          <w:color w:val="000000"/>
          <w:sz w:val="20"/>
          <w:szCs w:val="20"/>
        </w:rPr>
      </w:pPr>
    </w:p>
    <w:p w14:paraId="271226D4" w14:textId="77777777" w:rsidR="00205346" w:rsidRDefault="00205346" w:rsidP="0044162F">
      <w:pPr>
        <w:autoSpaceDE w:val="0"/>
        <w:autoSpaceDN w:val="0"/>
        <w:adjustRightInd w:val="0"/>
        <w:spacing w:after="0" w:line="240" w:lineRule="auto"/>
        <w:jc w:val="center"/>
        <w:rPr>
          <w:rFonts w:ascii="Arial-BoldMT" w:hAnsi="Arial-BoldMT" w:cs="Arial-BoldMT"/>
          <w:b/>
          <w:bCs/>
          <w:color w:val="000000"/>
          <w:sz w:val="20"/>
          <w:szCs w:val="20"/>
        </w:rPr>
      </w:pPr>
      <w:r w:rsidRPr="00AA719B">
        <w:rPr>
          <w:rFonts w:ascii="Arial-BoldMT" w:hAnsi="Arial-BoldMT" w:cs="Arial-BoldMT"/>
          <w:b/>
          <w:bCs/>
          <w:color w:val="000000"/>
          <w:sz w:val="20"/>
          <w:szCs w:val="20"/>
        </w:rPr>
        <w:t>CAPÍTULO V</w:t>
      </w:r>
    </w:p>
    <w:p w14:paraId="7E685E8B" w14:textId="77777777" w:rsidR="00205346" w:rsidRDefault="00205346" w:rsidP="0044162F">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LOS USUARIOS DEL TRANSPORTE PÚBLICO.</w:t>
      </w:r>
    </w:p>
    <w:p w14:paraId="04FFEEF0" w14:textId="77777777" w:rsidR="0044162F" w:rsidRDefault="0044162F" w:rsidP="0044162F">
      <w:pPr>
        <w:autoSpaceDE w:val="0"/>
        <w:autoSpaceDN w:val="0"/>
        <w:adjustRightInd w:val="0"/>
        <w:spacing w:after="0" w:line="240" w:lineRule="auto"/>
        <w:jc w:val="center"/>
        <w:rPr>
          <w:rFonts w:ascii="Arial-BoldMT" w:hAnsi="Arial-BoldMT" w:cs="Arial-BoldMT"/>
          <w:b/>
          <w:bCs/>
          <w:color w:val="000000"/>
          <w:sz w:val="20"/>
          <w:szCs w:val="20"/>
        </w:rPr>
      </w:pPr>
    </w:p>
    <w:p w14:paraId="697E2B27"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24.-</w:t>
      </w:r>
      <w:r>
        <w:rPr>
          <w:rFonts w:ascii="ArialMT" w:hAnsi="ArialMT" w:cs="ArialMT"/>
          <w:color w:val="000000"/>
          <w:sz w:val="20"/>
          <w:szCs w:val="20"/>
        </w:rPr>
        <w:t>Los usuarios del transporte público colectivo tendrán los siguientes derechos:</w:t>
      </w:r>
    </w:p>
    <w:p w14:paraId="284A5953"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Viajar con seguridad e higiene en el servicio, relativas al vehículo y conductor del servicio;</w:t>
      </w:r>
    </w:p>
    <w:p w14:paraId="47519D0B"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Recibir del conductor trato digno y respetuoso;</w:t>
      </w:r>
    </w:p>
    <w:p w14:paraId="21028B4F"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A que se cubra todo el recorrido de la ruta autorizada;</w:t>
      </w:r>
    </w:p>
    <w:p w14:paraId="79A72725"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A la seguridad de la frecuencia de los horarios autorizados;</w:t>
      </w:r>
    </w:p>
    <w:p w14:paraId="1C95A14B"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Al respeto a las tarifas autorizadas, incluyendo las tarifas p</w:t>
      </w:r>
      <w:r w:rsidR="0044162F">
        <w:rPr>
          <w:rFonts w:ascii="ArialMT" w:hAnsi="ArialMT" w:cs="ArialMT"/>
          <w:color w:val="000000"/>
          <w:sz w:val="20"/>
          <w:szCs w:val="20"/>
        </w:rPr>
        <w:t xml:space="preserve">referenciales para estudiantes, adultos </w:t>
      </w:r>
      <w:r>
        <w:rPr>
          <w:rFonts w:ascii="ArialMT" w:hAnsi="ArialMT" w:cs="ArialMT"/>
          <w:color w:val="000000"/>
          <w:sz w:val="20"/>
          <w:szCs w:val="20"/>
        </w:rPr>
        <w:t>mayores y personas con discapacidad;</w:t>
      </w:r>
    </w:p>
    <w:p w14:paraId="33596E9F"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Recibir boleto con seguro de pasajero. El boleto deberá indicar: la mod</w:t>
      </w:r>
      <w:r w:rsidR="0044162F">
        <w:rPr>
          <w:rFonts w:ascii="ArialMT" w:hAnsi="ArialMT" w:cs="ArialMT"/>
          <w:color w:val="000000"/>
          <w:sz w:val="20"/>
          <w:szCs w:val="20"/>
        </w:rPr>
        <w:t xml:space="preserve">alidad y clase del servicio; la </w:t>
      </w:r>
      <w:r>
        <w:rPr>
          <w:rFonts w:ascii="ArialMT" w:hAnsi="ArialMT" w:cs="ArialMT"/>
          <w:color w:val="000000"/>
          <w:sz w:val="20"/>
          <w:szCs w:val="20"/>
        </w:rPr>
        <w:t>empresa que presta el servicio; ruta, número económico, placas de cir</w:t>
      </w:r>
      <w:r w:rsidR="0044162F">
        <w:rPr>
          <w:rFonts w:ascii="ArialMT" w:hAnsi="ArialMT" w:cs="ArialMT"/>
          <w:color w:val="000000"/>
          <w:sz w:val="20"/>
          <w:szCs w:val="20"/>
        </w:rPr>
        <w:t xml:space="preserve">culación del vehículo asignado; </w:t>
      </w:r>
      <w:r>
        <w:rPr>
          <w:rFonts w:ascii="ArialMT" w:hAnsi="ArialMT" w:cs="ArialMT"/>
          <w:color w:val="000000"/>
          <w:sz w:val="20"/>
          <w:szCs w:val="20"/>
        </w:rPr>
        <w:t xml:space="preserve">señalar el precio o cuota pagada por el usuario; indicar los teléfonos, </w:t>
      </w:r>
      <w:r w:rsidR="0044162F">
        <w:rPr>
          <w:rFonts w:ascii="ArialMT" w:hAnsi="ArialMT" w:cs="ArialMT"/>
          <w:color w:val="000000"/>
          <w:sz w:val="20"/>
          <w:szCs w:val="20"/>
        </w:rPr>
        <w:t xml:space="preserve">dirección, para levantar quejas </w:t>
      </w:r>
      <w:r>
        <w:rPr>
          <w:rFonts w:ascii="ArialMT" w:hAnsi="ArialMT" w:cs="ArialMT"/>
          <w:color w:val="000000"/>
          <w:sz w:val="20"/>
          <w:szCs w:val="20"/>
        </w:rPr>
        <w:t>directas por el mal servicio que pudiera darse;</w:t>
      </w:r>
    </w:p>
    <w:p w14:paraId="08F5A255"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El ascenso y descenso en las paradas autorizadas;</w:t>
      </w:r>
    </w:p>
    <w:p w14:paraId="52613ED1"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Los usuarios que sean personas con discapacidad tienen el derecho específico de que las rutas</w:t>
      </w:r>
      <w:r w:rsidR="0044162F">
        <w:rPr>
          <w:rFonts w:ascii="ArialMT" w:hAnsi="ArialMT" w:cs="ArialMT"/>
          <w:color w:val="000000"/>
          <w:sz w:val="20"/>
          <w:szCs w:val="20"/>
        </w:rPr>
        <w:t xml:space="preserve"> del </w:t>
      </w:r>
      <w:r>
        <w:rPr>
          <w:rFonts w:ascii="ArialMT" w:hAnsi="ArialMT" w:cs="ArialMT"/>
          <w:color w:val="000000"/>
          <w:sz w:val="20"/>
          <w:szCs w:val="20"/>
        </w:rPr>
        <w:t>servicio de transporte público de pasajeros cuenten por lo menos con</w:t>
      </w:r>
      <w:r w:rsidR="0044162F">
        <w:rPr>
          <w:rFonts w:ascii="ArialMT" w:hAnsi="ArialMT" w:cs="ArialMT"/>
          <w:color w:val="000000"/>
          <w:sz w:val="20"/>
          <w:szCs w:val="20"/>
        </w:rPr>
        <w:t xml:space="preserve"> un diez por ciento de unidades </w:t>
      </w:r>
      <w:r>
        <w:rPr>
          <w:rFonts w:ascii="ArialMT" w:hAnsi="ArialMT" w:cs="ArialMT"/>
          <w:color w:val="000000"/>
          <w:sz w:val="20"/>
          <w:szCs w:val="20"/>
        </w:rPr>
        <w:t>adaptadas para facilitar sus desplazamientos de conformidad a lo establecido en la Ley.</w:t>
      </w:r>
    </w:p>
    <w:p w14:paraId="77B3AAA5" w14:textId="77777777" w:rsidR="0044162F" w:rsidRDefault="0044162F" w:rsidP="0044162F">
      <w:pPr>
        <w:autoSpaceDE w:val="0"/>
        <w:autoSpaceDN w:val="0"/>
        <w:adjustRightInd w:val="0"/>
        <w:spacing w:after="0" w:line="240" w:lineRule="auto"/>
        <w:jc w:val="both"/>
        <w:rPr>
          <w:rFonts w:ascii="Arial-BoldMT" w:hAnsi="Arial-BoldMT" w:cs="Arial-BoldMT"/>
          <w:b/>
          <w:bCs/>
          <w:color w:val="000000"/>
          <w:sz w:val="20"/>
          <w:szCs w:val="20"/>
        </w:rPr>
      </w:pPr>
    </w:p>
    <w:p w14:paraId="42A66A29"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25.- </w:t>
      </w:r>
      <w:r>
        <w:rPr>
          <w:rFonts w:ascii="ArialMT" w:hAnsi="ArialMT" w:cs="ArialMT"/>
          <w:color w:val="000000"/>
          <w:sz w:val="20"/>
          <w:szCs w:val="20"/>
        </w:rPr>
        <w:t>Se prohíbe a los usuarios del Servicio de Transporte Público de pasajeros:</w:t>
      </w:r>
    </w:p>
    <w:p w14:paraId="0543883B"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Fumar, consumir bebidas alcohólicas, drogas, estupefacientes o psic</w:t>
      </w:r>
      <w:r w:rsidR="0044162F">
        <w:rPr>
          <w:rFonts w:ascii="ArialMT" w:hAnsi="ArialMT" w:cs="ArialMT"/>
          <w:color w:val="000000"/>
          <w:sz w:val="20"/>
          <w:szCs w:val="20"/>
        </w:rPr>
        <w:t xml:space="preserve">otrópicos en el interior de las </w:t>
      </w:r>
      <w:r>
        <w:rPr>
          <w:rFonts w:ascii="ArialMT" w:hAnsi="ArialMT" w:cs="ArialMT"/>
          <w:color w:val="000000"/>
          <w:sz w:val="20"/>
          <w:szCs w:val="20"/>
        </w:rPr>
        <w:t>unidades, o en las instalaciones propias del servicio;</w:t>
      </w:r>
    </w:p>
    <w:p w14:paraId="0ACDF10A" w14:textId="77777777" w:rsidR="00205346" w:rsidRDefault="00205346" w:rsidP="0044162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Accionar dispositivos de emergencia instalados, sin causa justificada.</w:t>
      </w:r>
    </w:p>
    <w:p w14:paraId="19A4C98D" w14:textId="77777777" w:rsidR="0044162F" w:rsidRDefault="0044162F" w:rsidP="0044162F">
      <w:pPr>
        <w:autoSpaceDE w:val="0"/>
        <w:autoSpaceDN w:val="0"/>
        <w:adjustRightInd w:val="0"/>
        <w:spacing w:after="0" w:line="240" w:lineRule="auto"/>
        <w:jc w:val="center"/>
        <w:rPr>
          <w:rFonts w:ascii="Arial-BoldMT" w:hAnsi="Arial-BoldMT" w:cs="Arial-BoldMT"/>
          <w:b/>
          <w:bCs/>
          <w:color w:val="000000"/>
          <w:sz w:val="20"/>
          <w:szCs w:val="20"/>
        </w:rPr>
      </w:pPr>
    </w:p>
    <w:p w14:paraId="61D4F38C" w14:textId="77777777" w:rsidR="00205346" w:rsidRDefault="00205346" w:rsidP="0044162F">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VI</w:t>
      </w:r>
    </w:p>
    <w:p w14:paraId="41902D15" w14:textId="77777777" w:rsidR="00205346" w:rsidRDefault="00205346" w:rsidP="0044162F">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LOS MOTOCICLISTAS.</w:t>
      </w:r>
    </w:p>
    <w:p w14:paraId="531E55B2" w14:textId="77777777" w:rsidR="0044162F" w:rsidRDefault="0044162F" w:rsidP="00541B42">
      <w:pPr>
        <w:autoSpaceDE w:val="0"/>
        <w:autoSpaceDN w:val="0"/>
        <w:adjustRightInd w:val="0"/>
        <w:spacing w:after="0" w:line="240" w:lineRule="auto"/>
        <w:jc w:val="both"/>
        <w:rPr>
          <w:rFonts w:ascii="Arial-BoldMT" w:hAnsi="Arial-BoldMT" w:cs="Arial-BoldMT"/>
          <w:b/>
          <w:bCs/>
          <w:color w:val="000000"/>
          <w:sz w:val="20"/>
          <w:szCs w:val="20"/>
        </w:rPr>
      </w:pPr>
    </w:p>
    <w:p w14:paraId="4DCA6A0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26.-</w:t>
      </w:r>
      <w:r>
        <w:rPr>
          <w:rFonts w:ascii="ArialMT" w:hAnsi="ArialMT" w:cs="ArialMT"/>
          <w:color w:val="000000"/>
          <w:sz w:val="20"/>
          <w:szCs w:val="20"/>
        </w:rPr>
        <w:t>Para los efectos de la Ley y el reglamento, se consideran motocicletas:</w:t>
      </w:r>
    </w:p>
    <w:p w14:paraId="69534D2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A los vehículos con motor eléctrico o de combustión inte</w:t>
      </w:r>
      <w:r w:rsidR="0044162F">
        <w:rPr>
          <w:rFonts w:ascii="ArialMT" w:hAnsi="ArialMT" w:cs="ArialMT"/>
          <w:color w:val="000000"/>
          <w:sz w:val="20"/>
          <w:szCs w:val="20"/>
        </w:rPr>
        <w:t xml:space="preserve">rna u otros modos de propulsión </w:t>
      </w:r>
      <w:r>
        <w:rPr>
          <w:rFonts w:ascii="ArialMT" w:hAnsi="ArialMT" w:cs="ArialMT"/>
          <w:color w:val="000000"/>
          <w:sz w:val="20"/>
          <w:szCs w:val="20"/>
        </w:rPr>
        <w:t>considerados, así por su fabricante.</w:t>
      </w:r>
    </w:p>
    <w:p w14:paraId="3BC31E71"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En el caso de los de combustión interna desde los cuarenta</w:t>
      </w:r>
      <w:r w:rsidR="0044162F">
        <w:rPr>
          <w:rFonts w:ascii="ArialMT" w:hAnsi="ArialMT" w:cs="ArialMT"/>
          <w:color w:val="000000"/>
          <w:sz w:val="20"/>
          <w:szCs w:val="20"/>
        </w:rPr>
        <w:t xml:space="preserve"> y nueve centímetros cúbicos de </w:t>
      </w:r>
      <w:r>
        <w:rPr>
          <w:rFonts w:ascii="ArialMT" w:hAnsi="ArialMT" w:cs="ArialMT"/>
          <w:color w:val="000000"/>
          <w:sz w:val="20"/>
          <w:szCs w:val="20"/>
        </w:rPr>
        <w:t>cilindrada, de uno o varios cilindros, o su equivalente en kilovatios</w:t>
      </w:r>
      <w:r w:rsidR="0044162F">
        <w:rPr>
          <w:rFonts w:ascii="ArialMT" w:hAnsi="ArialMT" w:cs="ArialMT"/>
          <w:color w:val="000000"/>
          <w:sz w:val="20"/>
          <w:szCs w:val="20"/>
        </w:rPr>
        <w:t xml:space="preserve"> en el caso de las motocicletas </w:t>
      </w:r>
      <w:r>
        <w:rPr>
          <w:rFonts w:ascii="ArialMT" w:hAnsi="ArialMT" w:cs="ArialMT"/>
          <w:color w:val="000000"/>
          <w:sz w:val="20"/>
          <w:szCs w:val="20"/>
        </w:rPr>
        <w:t>eléctricas; y</w:t>
      </w:r>
    </w:p>
    <w:p w14:paraId="4773B00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A los denominados comercialmente como motocicletas, trimo</w:t>
      </w:r>
      <w:r w:rsidR="0044162F">
        <w:rPr>
          <w:rFonts w:ascii="ArialMT" w:hAnsi="ArialMT" w:cs="ArialMT"/>
          <w:color w:val="000000"/>
          <w:sz w:val="20"/>
          <w:szCs w:val="20"/>
        </w:rPr>
        <w:t xml:space="preserve">tos de eje delantero o trasero, </w:t>
      </w:r>
      <w:r>
        <w:rPr>
          <w:rFonts w:ascii="ArialMT" w:hAnsi="ArialMT" w:cs="ArialMT"/>
          <w:color w:val="000000"/>
          <w:sz w:val="20"/>
          <w:szCs w:val="20"/>
        </w:rPr>
        <w:t xml:space="preserve">cuatrimotos, motocarros, que podrán ocupar y circular en las </w:t>
      </w:r>
      <w:r w:rsidR="0044162F">
        <w:rPr>
          <w:rFonts w:ascii="ArialMT" w:hAnsi="ArialMT" w:cs="ArialMT"/>
          <w:color w:val="000000"/>
          <w:sz w:val="20"/>
          <w:szCs w:val="20"/>
        </w:rPr>
        <w:t xml:space="preserve">vías públicas, siempre y cuando </w:t>
      </w:r>
      <w:r>
        <w:rPr>
          <w:rFonts w:ascii="ArialMT" w:hAnsi="ArialMT" w:cs="ArialMT"/>
          <w:color w:val="000000"/>
          <w:sz w:val="20"/>
          <w:szCs w:val="20"/>
        </w:rPr>
        <w:t>cumplan con los requisitos y restricciones que dispone la Ley y el pre</w:t>
      </w:r>
      <w:r w:rsidR="0044162F">
        <w:rPr>
          <w:rFonts w:ascii="ArialMT" w:hAnsi="ArialMT" w:cs="ArialMT"/>
          <w:color w:val="000000"/>
          <w:sz w:val="20"/>
          <w:szCs w:val="20"/>
        </w:rPr>
        <w:t xml:space="preserve">sente reglamento, y siempre y </w:t>
      </w:r>
      <w:r>
        <w:rPr>
          <w:rFonts w:ascii="ArialMT" w:hAnsi="ArialMT" w:cs="ArialMT"/>
          <w:color w:val="000000"/>
          <w:sz w:val="20"/>
          <w:szCs w:val="20"/>
        </w:rPr>
        <w:t>cuando no sean considerados juguetes por su fabricante y cuent</w:t>
      </w:r>
      <w:r w:rsidR="0044162F">
        <w:rPr>
          <w:rFonts w:ascii="ArialMT" w:hAnsi="ArialMT" w:cs="ArialMT"/>
          <w:color w:val="000000"/>
          <w:sz w:val="20"/>
          <w:szCs w:val="20"/>
        </w:rPr>
        <w:t xml:space="preserve">en con los elementos mínimos de </w:t>
      </w:r>
      <w:r>
        <w:rPr>
          <w:rFonts w:ascii="ArialMT" w:hAnsi="ArialMT" w:cs="ArialMT"/>
          <w:color w:val="000000"/>
          <w:sz w:val="20"/>
          <w:szCs w:val="20"/>
        </w:rPr>
        <w:t>seguridad que el común de estos vehículos.</w:t>
      </w:r>
    </w:p>
    <w:p w14:paraId="3C345090"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No se consideran como motocicletas aquellos vehículos de eje trasero modificados, con tre</w:t>
      </w:r>
      <w:r w:rsidR="0044162F">
        <w:rPr>
          <w:rFonts w:ascii="ArialMT" w:hAnsi="ArialMT" w:cs="ArialMT"/>
          <w:color w:val="000000"/>
          <w:sz w:val="20"/>
          <w:szCs w:val="20"/>
        </w:rPr>
        <w:t xml:space="preserve">s ruedas, </w:t>
      </w:r>
      <w:r>
        <w:rPr>
          <w:rFonts w:ascii="ArialMT" w:hAnsi="ArialMT" w:cs="ArialMT"/>
          <w:color w:val="000000"/>
          <w:sz w:val="20"/>
          <w:szCs w:val="20"/>
        </w:rPr>
        <w:t>con motor correspondiente a un auto</w:t>
      </w:r>
      <w:r w:rsidR="0044162F">
        <w:rPr>
          <w:rFonts w:ascii="ArialMT" w:hAnsi="ArialMT" w:cs="ArialMT"/>
          <w:color w:val="000000"/>
          <w:sz w:val="20"/>
          <w:szCs w:val="20"/>
        </w:rPr>
        <w:t>móvil u otro vehículo de motor.</w:t>
      </w:r>
    </w:p>
    <w:p w14:paraId="3E036640" w14:textId="77777777" w:rsidR="0044162F" w:rsidRPr="0044162F" w:rsidRDefault="0044162F" w:rsidP="00541B42">
      <w:pPr>
        <w:autoSpaceDE w:val="0"/>
        <w:autoSpaceDN w:val="0"/>
        <w:adjustRightInd w:val="0"/>
        <w:spacing w:after="0" w:line="240" w:lineRule="auto"/>
        <w:jc w:val="both"/>
        <w:rPr>
          <w:rFonts w:ascii="ArialMT" w:hAnsi="ArialMT" w:cs="ArialMT"/>
          <w:color w:val="000000"/>
          <w:sz w:val="20"/>
          <w:szCs w:val="20"/>
        </w:rPr>
      </w:pPr>
    </w:p>
    <w:p w14:paraId="23767919"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27.-</w:t>
      </w:r>
      <w:r>
        <w:rPr>
          <w:rFonts w:ascii="ArialMT" w:hAnsi="ArialMT" w:cs="ArialMT"/>
          <w:color w:val="000000"/>
          <w:sz w:val="20"/>
          <w:szCs w:val="20"/>
        </w:rPr>
        <w:t>Para su uso las motocicletas se clasifican en:</w:t>
      </w:r>
    </w:p>
    <w:p w14:paraId="13107160"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De trabajo utilitarias destinadas al comercio o traslado de mercancías</w:t>
      </w:r>
      <w:r w:rsidR="0044162F">
        <w:rPr>
          <w:rFonts w:ascii="ArialMT" w:hAnsi="ArialMT" w:cs="ArialMT"/>
          <w:color w:val="000000"/>
          <w:sz w:val="20"/>
          <w:szCs w:val="20"/>
        </w:rPr>
        <w:t xml:space="preserve">, de hasta doscientos cincuenta </w:t>
      </w:r>
      <w:r>
        <w:rPr>
          <w:rFonts w:ascii="ArialMT" w:hAnsi="ArialMT" w:cs="ArialMT"/>
          <w:color w:val="000000"/>
          <w:sz w:val="20"/>
          <w:szCs w:val="20"/>
        </w:rPr>
        <w:t>centímetros cúbicos;</w:t>
      </w:r>
    </w:p>
    <w:p w14:paraId="78DA39A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De calle y carretera, de doscientos cincuenta centímetros cúbicos en adelante; y</w:t>
      </w:r>
    </w:p>
    <w:p w14:paraId="66E39ED3" w14:textId="700C3DD3"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III. De campo o todo terreno, aquellas que solo pueden ser utilizadas con fines de recreación, deportivo </w:t>
      </w:r>
      <w:r w:rsidR="00866AF4">
        <w:rPr>
          <w:rFonts w:ascii="ArialMT" w:hAnsi="ArialMT" w:cs="ArialMT"/>
          <w:color w:val="000000"/>
          <w:sz w:val="20"/>
          <w:szCs w:val="20"/>
        </w:rPr>
        <w:t>o para</w:t>
      </w:r>
      <w:r>
        <w:rPr>
          <w:rFonts w:ascii="ArialMT" w:hAnsi="ArialMT" w:cs="ArialMT"/>
          <w:color w:val="000000"/>
          <w:sz w:val="20"/>
          <w:szCs w:val="20"/>
        </w:rPr>
        <w:t xml:space="preserve"> actividades relacionadas con la industria agropecuaria.</w:t>
      </w:r>
    </w:p>
    <w:p w14:paraId="455103F5" w14:textId="77777777" w:rsidR="00541B42" w:rsidRDefault="00541B42" w:rsidP="00541B42">
      <w:pPr>
        <w:autoSpaceDE w:val="0"/>
        <w:autoSpaceDN w:val="0"/>
        <w:adjustRightInd w:val="0"/>
        <w:spacing w:after="0" w:line="240" w:lineRule="auto"/>
        <w:jc w:val="both"/>
        <w:rPr>
          <w:rFonts w:ascii="Arial-BoldMT" w:hAnsi="Arial-BoldMT" w:cs="Arial-BoldMT"/>
          <w:b/>
          <w:bCs/>
          <w:color w:val="000000"/>
          <w:sz w:val="20"/>
          <w:szCs w:val="20"/>
        </w:rPr>
      </w:pPr>
    </w:p>
    <w:p w14:paraId="501198C8"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28.- </w:t>
      </w:r>
      <w:r>
        <w:rPr>
          <w:rFonts w:ascii="ArialMT" w:hAnsi="ArialMT" w:cs="ArialMT"/>
          <w:color w:val="000000"/>
          <w:sz w:val="20"/>
          <w:szCs w:val="20"/>
        </w:rPr>
        <w:t>Los conductores de los vehículos enunciados en éste capítulo tienen los siguientes derechos:</w:t>
      </w:r>
    </w:p>
    <w:p w14:paraId="4E1F1522" w14:textId="6746C869"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 Desplazarse y transitar en todas las vías públicas en donde no exista una restricción o </w:t>
      </w:r>
      <w:r w:rsidR="00866AF4">
        <w:rPr>
          <w:rFonts w:ascii="ArialMT" w:hAnsi="ArialMT" w:cs="ArialMT"/>
          <w:color w:val="000000"/>
          <w:sz w:val="20"/>
          <w:szCs w:val="20"/>
        </w:rPr>
        <w:t>señalamiento que</w:t>
      </w:r>
      <w:r>
        <w:rPr>
          <w:rFonts w:ascii="ArialMT" w:hAnsi="ArialMT" w:cs="ArialMT"/>
          <w:color w:val="000000"/>
          <w:sz w:val="20"/>
          <w:szCs w:val="20"/>
        </w:rPr>
        <w:t xml:space="preserve"> le impida la circulación por su seguridad;</w:t>
      </w:r>
    </w:p>
    <w:p w14:paraId="197AA972" w14:textId="54D4B95C"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 xml:space="preserve">II. A que otros conductores de vehículos respeten su espacio físico, dentro de su carril de </w:t>
      </w:r>
      <w:r w:rsidR="00866AF4">
        <w:rPr>
          <w:rFonts w:ascii="ArialMT" w:hAnsi="ArialMT" w:cs="ArialMT"/>
          <w:color w:val="000000"/>
          <w:sz w:val="20"/>
          <w:szCs w:val="20"/>
        </w:rPr>
        <w:t>circulación, considerando</w:t>
      </w:r>
      <w:r>
        <w:rPr>
          <w:rFonts w:ascii="ArialMT" w:hAnsi="ArialMT" w:cs="ArialMT"/>
          <w:color w:val="000000"/>
          <w:sz w:val="20"/>
          <w:szCs w:val="20"/>
        </w:rPr>
        <w:t xml:space="preserve"> el mismo como si fuera un automóvil de dimensiones promedio.</w:t>
      </w:r>
    </w:p>
    <w:p w14:paraId="11C34A11" w14:textId="3BF318A8"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III. A que la autoridad procure diseñar y llevar a cabo, campañas permanentes de cultura y seguridad </w:t>
      </w:r>
      <w:r w:rsidR="00866AF4">
        <w:rPr>
          <w:rFonts w:ascii="ArialMT" w:hAnsi="ArialMT" w:cs="ArialMT"/>
          <w:color w:val="000000"/>
          <w:sz w:val="20"/>
          <w:szCs w:val="20"/>
        </w:rPr>
        <w:t>vial que</w:t>
      </w:r>
      <w:r>
        <w:rPr>
          <w:rFonts w:ascii="ArialMT" w:hAnsi="ArialMT" w:cs="ArialMT"/>
          <w:color w:val="000000"/>
          <w:sz w:val="20"/>
          <w:szCs w:val="20"/>
        </w:rPr>
        <w:t xml:space="preserve"> garanticen la concientización y respeto a la seguridad de estos conductores; y</w:t>
      </w:r>
    </w:p>
    <w:p w14:paraId="0BFD24E0" w14:textId="287BCC31"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IV. A que las autoridades correspondientes promuevan acciones y cursos de capacitación </w:t>
      </w:r>
      <w:r w:rsidR="00866AF4">
        <w:rPr>
          <w:rFonts w:ascii="ArialMT" w:hAnsi="ArialMT" w:cs="ArialMT"/>
          <w:color w:val="000000"/>
          <w:sz w:val="20"/>
          <w:szCs w:val="20"/>
        </w:rPr>
        <w:t>especializada para</w:t>
      </w:r>
      <w:r>
        <w:rPr>
          <w:rFonts w:ascii="ArialMT" w:hAnsi="ArialMT" w:cs="ArialMT"/>
          <w:color w:val="000000"/>
          <w:sz w:val="20"/>
          <w:szCs w:val="20"/>
        </w:rPr>
        <w:t xml:space="preserve"> facilitar las mejores prácticas en la conducción de éstos vehículos.</w:t>
      </w:r>
    </w:p>
    <w:p w14:paraId="097C6FC8" w14:textId="77777777" w:rsidR="007F6903" w:rsidRDefault="007F6903" w:rsidP="00541B42">
      <w:pPr>
        <w:autoSpaceDE w:val="0"/>
        <w:autoSpaceDN w:val="0"/>
        <w:adjustRightInd w:val="0"/>
        <w:spacing w:after="0" w:line="240" w:lineRule="auto"/>
        <w:jc w:val="both"/>
        <w:rPr>
          <w:rFonts w:ascii="ArialMT" w:hAnsi="ArialMT" w:cs="ArialMT"/>
          <w:color w:val="000000"/>
          <w:sz w:val="20"/>
          <w:szCs w:val="20"/>
        </w:rPr>
      </w:pPr>
    </w:p>
    <w:p w14:paraId="05D90D4C" w14:textId="3E5B4125"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29.- </w:t>
      </w:r>
      <w:r>
        <w:rPr>
          <w:rFonts w:ascii="ArialMT" w:hAnsi="ArialMT" w:cs="ArialMT"/>
          <w:color w:val="000000"/>
          <w:sz w:val="20"/>
          <w:szCs w:val="20"/>
        </w:rPr>
        <w:t xml:space="preserve">Los conductores de motocicletas, bici motos, motonetas, cuatrimotos al circular en la </w:t>
      </w:r>
      <w:r w:rsidR="00866AF4">
        <w:rPr>
          <w:rFonts w:ascii="ArialMT" w:hAnsi="ArialMT" w:cs="ArialMT"/>
          <w:color w:val="000000"/>
          <w:sz w:val="20"/>
          <w:szCs w:val="20"/>
        </w:rPr>
        <w:t>vía pública</w:t>
      </w:r>
      <w:r>
        <w:rPr>
          <w:rFonts w:ascii="ArialMT" w:hAnsi="ArialMT" w:cs="ArialMT"/>
          <w:color w:val="000000"/>
          <w:sz w:val="20"/>
          <w:szCs w:val="20"/>
        </w:rPr>
        <w:t xml:space="preserve"> tendrán las siguientes obligaciones:</w:t>
      </w:r>
    </w:p>
    <w:p w14:paraId="72DFD49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Respetar a los peatones, principalmente a las personas con discapacidad, mujeres embarazadas</w:t>
      </w:r>
      <w:r w:rsidR="00C63EA6">
        <w:rPr>
          <w:rFonts w:ascii="ArialMT" w:hAnsi="ArialMT" w:cs="ArialMT"/>
          <w:color w:val="000000"/>
          <w:sz w:val="20"/>
          <w:szCs w:val="20"/>
        </w:rPr>
        <w:t>, niños</w:t>
      </w:r>
      <w:r>
        <w:rPr>
          <w:rFonts w:ascii="ArialMT" w:hAnsi="ArialMT" w:cs="ArialMT"/>
          <w:color w:val="000000"/>
          <w:sz w:val="20"/>
          <w:szCs w:val="20"/>
        </w:rPr>
        <w:t>, adultos mayores, así como también a los ciclistas y demás conductores de vehículos</w:t>
      </w:r>
      <w:r w:rsidR="00C63EA6">
        <w:rPr>
          <w:rFonts w:ascii="ArialMT" w:hAnsi="ArialMT" w:cs="ArialMT"/>
          <w:color w:val="000000"/>
          <w:sz w:val="20"/>
          <w:szCs w:val="20"/>
        </w:rPr>
        <w:t xml:space="preserve"> </w:t>
      </w:r>
      <w:r>
        <w:rPr>
          <w:rFonts w:ascii="ArialMT" w:hAnsi="ArialMT" w:cs="ArialMT"/>
          <w:color w:val="000000"/>
          <w:sz w:val="20"/>
          <w:szCs w:val="20"/>
        </w:rPr>
        <w:t>motorizados;</w:t>
      </w:r>
    </w:p>
    <w:p w14:paraId="0FEB25E8" w14:textId="77A87CF0"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 Solo serán acompañados por el número de personas para el que exista asiento diseñado por </w:t>
      </w:r>
      <w:r w:rsidR="00866AF4">
        <w:rPr>
          <w:rFonts w:ascii="ArialMT" w:hAnsi="ArialMT" w:cs="ArialMT"/>
          <w:color w:val="000000"/>
          <w:sz w:val="20"/>
          <w:szCs w:val="20"/>
        </w:rPr>
        <w:t>el fabricante</w:t>
      </w:r>
      <w:r>
        <w:rPr>
          <w:rFonts w:ascii="ArialMT" w:hAnsi="ArialMT" w:cs="ArialMT"/>
          <w:color w:val="000000"/>
          <w:sz w:val="20"/>
          <w:szCs w:val="20"/>
        </w:rPr>
        <w:t>;</w:t>
      </w:r>
    </w:p>
    <w:p w14:paraId="4B19FDB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Deberán circular por el carril de la extrema derecha;</w:t>
      </w:r>
    </w:p>
    <w:p w14:paraId="3F2807F0"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Circular todo el tiempo con las luces encendidas;</w:t>
      </w:r>
    </w:p>
    <w:p w14:paraId="7DC5589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El conductor y tripulantes de motocicletas de cualq</w:t>
      </w:r>
      <w:r w:rsidR="003B4192">
        <w:rPr>
          <w:rFonts w:ascii="ArialMT" w:hAnsi="ArialMT" w:cs="ArialMT"/>
          <w:color w:val="000000"/>
          <w:sz w:val="20"/>
          <w:szCs w:val="20"/>
        </w:rPr>
        <w:t xml:space="preserve">uier tipo deberán llevar casco, </w:t>
      </w:r>
      <w:r>
        <w:rPr>
          <w:rFonts w:ascii="ArialMT" w:hAnsi="ArialMT" w:cs="ArialMT"/>
          <w:color w:val="000000"/>
          <w:sz w:val="20"/>
          <w:szCs w:val="20"/>
        </w:rPr>
        <w:t xml:space="preserve">lentes </w:t>
      </w:r>
      <w:r w:rsidR="003B4192">
        <w:rPr>
          <w:rFonts w:ascii="ArialMT" w:hAnsi="ArialMT" w:cs="ArialMT"/>
          <w:color w:val="000000"/>
          <w:sz w:val="20"/>
          <w:szCs w:val="20"/>
        </w:rPr>
        <w:t xml:space="preserve">protectores y </w:t>
      </w:r>
      <w:r w:rsidR="002241D7">
        <w:rPr>
          <w:rFonts w:ascii="ArialMT" w:hAnsi="ArialMT" w:cs="ArialMT"/>
          <w:color w:val="000000"/>
          <w:sz w:val="20"/>
          <w:szCs w:val="20"/>
        </w:rPr>
        <w:t xml:space="preserve">el equipo de seguridad </w:t>
      </w:r>
      <w:r w:rsidR="006375B6">
        <w:rPr>
          <w:rFonts w:ascii="ArialMT" w:hAnsi="ArialMT" w:cs="ArialMT"/>
          <w:color w:val="000000"/>
          <w:sz w:val="20"/>
          <w:szCs w:val="20"/>
        </w:rPr>
        <w:t>correspondiente</w:t>
      </w:r>
      <w:r w:rsidR="002241D7">
        <w:rPr>
          <w:rFonts w:ascii="ArialMT" w:hAnsi="ArialMT" w:cs="ArialMT"/>
          <w:color w:val="000000"/>
          <w:sz w:val="20"/>
          <w:szCs w:val="20"/>
        </w:rPr>
        <w:t>,</w:t>
      </w:r>
      <w:r w:rsidR="003B4192">
        <w:rPr>
          <w:rFonts w:ascii="ArialMT" w:hAnsi="ArialMT" w:cs="ArialMT"/>
          <w:color w:val="000000"/>
          <w:sz w:val="20"/>
          <w:szCs w:val="20"/>
        </w:rPr>
        <w:t xml:space="preserve"> siempre</w:t>
      </w:r>
      <w:r>
        <w:rPr>
          <w:rFonts w:ascii="ArialMT" w:hAnsi="ArialMT" w:cs="ArialMT"/>
          <w:color w:val="000000"/>
          <w:sz w:val="20"/>
          <w:szCs w:val="20"/>
        </w:rPr>
        <w:t xml:space="preserve"> que el vehículo este en movimiento;</w:t>
      </w:r>
    </w:p>
    <w:p w14:paraId="16E4102B"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Utilizar un solo carril evitando circular en forma paralela con otros vehículos similares;</w:t>
      </w:r>
    </w:p>
    <w:p w14:paraId="464CF266" w14:textId="77777777" w:rsidR="00205346" w:rsidRDefault="00C63EA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w:t>
      </w:r>
      <w:r w:rsidR="00205346">
        <w:rPr>
          <w:rFonts w:ascii="ArialMT" w:hAnsi="ArialMT" w:cs="ArialMT"/>
          <w:color w:val="000000"/>
          <w:sz w:val="20"/>
          <w:szCs w:val="20"/>
        </w:rPr>
        <w:t>. No deberá sujetarse a otros vehículos que transiten por la vía pública.</w:t>
      </w:r>
    </w:p>
    <w:p w14:paraId="10FC166A" w14:textId="77777777" w:rsidR="00205346" w:rsidRDefault="00C63EA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w:t>
      </w:r>
      <w:r w:rsidR="00205346">
        <w:rPr>
          <w:rFonts w:ascii="ArialMT" w:hAnsi="ArialMT" w:cs="ArialMT"/>
          <w:color w:val="000000"/>
          <w:sz w:val="20"/>
          <w:szCs w:val="20"/>
        </w:rPr>
        <w:t>. Deberán contar y portar debidamente con tarjeta de circulación, placa y holograma que estarán en un</w:t>
      </w:r>
      <w:r w:rsidR="008C7EC6">
        <w:rPr>
          <w:rFonts w:ascii="ArialMT" w:hAnsi="ArialMT" w:cs="ArialMT"/>
          <w:color w:val="000000"/>
          <w:sz w:val="20"/>
          <w:szCs w:val="20"/>
        </w:rPr>
        <w:t xml:space="preserve"> </w:t>
      </w:r>
      <w:r w:rsidR="00205346">
        <w:rPr>
          <w:rFonts w:ascii="ArialMT" w:hAnsi="ArialMT" w:cs="ArialMT"/>
          <w:color w:val="000000"/>
          <w:sz w:val="20"/>
          <w:szCs w:val="20"/>
        </w:rPr>
        <w:t>lugar visible, en el caso de la placa deberá estar en el lugar que el fabricante designo para ese efecto.</w:t>
      </w:r>
    </w:p>
    <w:p w14:paraId="31F48E71" w14:textId="240D4C5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En el caso de que el holograma no se pudiera colocar a la vista, deberán portarla al circular. </w:t>
      </w:r>
      <w:r w:rsidR="00866AF4">
        <w:rPr>
          <w:rFonts w:ascii="ArialMT" w:hAnsi="ArialMT" w:cs="ArialMT"/>
          <w:color w:val="000000"/>
          <w:sz w:val="20"/>
          <w:szCs w:val="20"/>
        </w:rPr>
        <w:t>Además de</w:t>
      </w:r>
      <w:r>
        <w:rPr>
          <w:rFonts w:ascii="ArialMT" w:hAnsi="ArialMT" w:cs="ArialMT"/>
          <w:color w:val="000000"/>
          <w:sz w:val="20"/>
          <w:szCs w:val="20"/>
        </w:rPr>
        <w:t xml:space="preserve"> lo anterior será obligatorio sujetarse a las disposiciones en materia ambiental;</w:t>
      </w:r>
    </w:p>
    <w:p w14:paraId="0E0945CB" w14:textId="77777777" w:rsidR="00205346" w:rsidRDefault="00C63EA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IX</w:t>
      </w:r>
      <w:r w:rsidR="00205346">
        <w:rPr>
          <w:rFonts w:ascii="ArialMT" w:hAnsi="ArialMT" w:cs="ArialMT"/>
          <w:color w:val="000000"/>
          <w:sz w:val="20"/>
          <w:szCs w:val="20"/>
        </w:rPr>
        <w:t>. De igual forma deberá portar la licencia de conducir con la modalidad de motociclista, y deberá contar</w:t>
      </w:r>
      <w:r>
        <w:rPr>
          <w:rFonts w:ascii="ArialMT" w:hAnsi="ArialMT" w:cs="ArialMT"/>
          <w:color w:val="000000"/>
          <w:sz w:val="20"/>
          <w:szCs w:val="20"/>
        </w:rPr>
        <w:t xml:space="preserve"> </w:t>
      </w:r>
      <w:r w:rsidR="00205346">
        <w:rPr>
          <w:rFonts w:ascii="ArialMT" w:hAnsi="ArialMT" w:cs="ArialMT"/>
          <w:color w:val="000000"/>
          <w:sz w:val="20"/>
          <w:szCs w:val="20"/>
        </w:rPr>
        <w:t>con la póliza o constancia de seguro que garantice por lo menos los daños a terceros;</w:t>
      </w:r>
    </w:p>
    <w:p w14:paraId="14C72DD4" w14:textId="10C353F3" w:rsidR="00205346" w:rsidRDefault="00C63EA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w:t>
      </w:r>
      <w:r w:rsidR="00205346">
        <w:rPr>
          <w:rFonts w:ascii="ArialMT" w:hAnsi="ArialMT" w:cs="ArialMT"/>
          <w:color w:val="000000"/>
          <w:sz w:val="20"/>
          <w:szCs w:val="20"/>
        </w:rPr>
        <w:t xml:space="preserve">. Las organizaciones, clubes, de motociclistas, tienen la obligación de propiciar las mejores </w:t>
      </w:r>
      <w:r w:rsidR="00866AF4">
        <w:rPr>
          <w:rFonts w:ascii="ArialMT" w:hAnsi="ArialMT" w:cs="ArialMT"/>
          <w:color w:val="000000"/>
          <w:sz w:val="20"/>
          <w:szCs w:val="20"/>
        </w:rPr>
        <w:t>prácticas de</w:t>
      </w:r>
      <w:r w:rsidR="00205346">
        <w:rPr>
          <w:rFonts w:ascii="ArialMT" w:hAnsi="ArialMT" w:cs="ArialMT"/>
          <w:color w:val="000000"/>
          <w:sz w:val="20"/>
          <w:szCs w:val="20"/>
        </w:rPr>
        <w:t xml:space="preserve"> conducción de estos vehículos, para lo cual deberán pedir el apoyo de las autoridades para </w:t>
      </w:r>
      <w:r w:rsidR="00866AF4">
        <w:rPr>
          <w:rFonts w:ascii="ArialMT" w:hAnsi="ArialMT" w:cs="ArialMT"/>
          <w:color w:val="000000"/>
          <w:sz w:val="20"/>
          <w:szCs w:val="20"/>
        </w:rPr>
        <w:t>efecto de</w:t>
      </w:r>
      <w:r w:rsidR="00205346">
        <w:rPr>
          <w:rFonts w:ascii="ArialMT" w:hAnsi="ArialMT" w:cs="ArialMT"/>
          <w:color w:val="000000"/>
          <w:sz w:val="20"/>
          <w:szCs w:val="20"/>
        </w:rPr>
        <w:t xml:space="preserve"> realizar eventos y caravanas grupales.</w:t>
      </w:r>
    </w:p>
    <w:p w14:paraId="3835D085" w14:textId="77777777" w:rsidR="007F6903" w:rsidRDefault="007F6903" w:rsidP="00541B42">
      <w:pPr>
        <w:autoSpaceDE w:val="0"/>
        <w:autoSpaceDN w:val="0"/>
        <w:adjustRightInd w:val="0"/>
        <w:spacing w:after="0" w:line="240" w:lineRule="auto"/>
        <w:jc w:val="both"/>
        <w:rPr>
          <w:rFonts w:ascii="ArialMT" w:hAnsi="ArialMT" w:cs="ArialMT"/>
          <w:color w:val="000000"/>
          <w:sz w:val="20"/>
          <w:szCs w:val="20"/>
        </w:rPr>
      </w:pPr>
    </w:p>
    <w:p w14:paraId="038D4221"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30.- </w:t>
      </w:r>
      <w:r>
        <w:rPr>
          <w:rFonts w:ascii="ArialMT" w:hAnsi="ArialMT" w:cs="ArialMT"/>
          <w:color w:val="000000"/>
          <w:sz w:val="20"/>
          <w:szCs w:val="20"/>
        </w:rPr>
        <w:t>Se prohíbe a los motociclistas:</w:t>
      </w:r>
    </w:p>
    <w:p w14:paraId="5D2EAE39" w14:textId="77777777" w:rsidR="007239B6" w:rsidRDefault="007239B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La conducción a menores de 18 años.</w:t>
      </w:r>
    </w:p>
    <w:p w14:paraId="62DEB06C"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w:t>
      </w:r>
      <w:r w:rsidR="007239B6">
        <w:rPr>
          <w:rFonts w:ascii="ArialMT" w:hAnsi="ArialMT" w:cs="ArialMT"/>
          <w:color w:val="000000"/>
          <w:sz w:val="20"/>
          <w:szCs w:val="20"/>
        </w:rPr>
        <w:t>I</w:t>
      </w:r>
      <w:r>
        <w:rPr>
          <w:rFonts w:ascii="ArialMT" w:hAnsi="ArialMT" w:cs="ArialMT"/>
          <w:color w:val="000000"/>
          <w:sz w:val="20"/>
          <w:szCs w:val="20"/>
        </w:rPr>
        <w:t>. Que circulen por plazas, aceras, banquetas y jardines;</w:t>
      </w:r>
    </w:p>
    <w:p w14:paraId="142318C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w:t>
      </w:r>
      <w:r w:rsidR="007239B6">
        <w:rPr>
          <w:rFonts w:ascii="ArialMT" w:hAnsi="ArialMT" w:cs="ArialMT"/>
          <w:color w:val="000000"/>
          <w:sz w:val="20"/>
          <w:szCs w:val="20"/>
        </w:rPr>
        <w:t>I</w:t>
      </w:r>
      <w:r>
        <w:rPr>
          <w:rFonts w:ascii="ArialMT" w:hAnsi="ArialMT" w:cs="ArialMT"/>
          <w:color w:val="000000"/>
          <w:sz w:val="20"/>
          <w:szCs w:val="20"/>
        </w:rPr>
        <w:t>. Transportar a un pasajero en lugar intermedio entre la persona que conduce y el manubrio;</w:t>
      </w:r>
    </w:p>
    <w:p w14:paraId="217A08DF" w14:textId="3C4E3A5D" w:rsidR="00205346" w:rsidRDefault="007239B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w:t>
      </w:r>
      <w:r w:rsidR="00205346">
        <w:rPr>
          <w:rFonts w:ascii="ArialMT" w:hAnsi="ArialMT" w:cs="ArialMT"/>
          <w:color w:val="000000"/>
          <w:sz w:val="20"/>
          <w:szCs w:val="20"/>
        </w:rPr>
        <w:t>. Transportar carga peligrosa que represente un riesgo para sí o para otros, como tanques de gas u</w:t>
      </w:r>
      <w:r w:rsidR="00C63EA6">
        <w:rPr>
          <w:rFonts w:ascii="ArialMT" w:hAnsi="ArialMT" w:cs="ArialMT"/>
          <w:color w:val="000000"/>
          <w:sz w:val="20"/>
          <w:szCs w:val="20"/>
        </w:rPr>
        <w:t xml:space="preserve"> </w:t>
      </w:r>
      <w:r w:rsidR="00205346">
        <w:rPr>
          <w:rFonts w:ascii="ArialMT" w:hAnsi="ArialMT" w:cs="ArialMT"/>
          <w:color w:val="000000"/>
          <w:sz w:val="20"/>
          <w:szCs w:val="20"/>
        </w:rPr>
        <w:t xml:space="preserve">otros solventes o materiales corrosivos, flamables o cualquier otro objeto que impida mantener </w:t>
      </w:r>
      <w:r w:rsidR="00866AF4">
        <w:rPr>
          <w:rFonts w:ascii="ArialMT" w:hAnsi="ArialMT" w:cs="ArialMT"/>
          <w:color w:val="000000"/>
          <w:sz w:val="20"/>
          <w:szCs w:val="20"/>
        </w:rPr>
        <w:t>ambas manos</w:t>
      </w:r>
      <w:r w:rsidR="00205346">
        <w:rPr>
          <w:rFonts w:ascii="ArialMT" w:hAnsi="ArialMT" w:cs="ArialMT"/>
          <w:color w:val="000000"/>
          <w:sz w:val="20"/>
          <w:szCs w:val="20"/>
        </w:rPr>
        <w:t xml:space="preserve"> sobre el manubrio.</w:t>
      </w:r>
    </w:p>
    <w:p w14:paraId="61B31B8A" w14:textId="77777777" w:rsidR="00205346" w:rsidRDefault="007239B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w:t>
      </w:r>
      <w:r w:rsidR="00205346">
        <w:rPr>
          <w:rFonts w:ascii="ArialMT" w:hAnsi="ArialMT" w:cs="ArialMT"/>
          <w:color w:val="000000"/>
          <w:sz w:val="20"/>
          <w:szCs w:val="20"/>
        </w:rPr>
        <w:t>. Sujetarse a otros vehículos en circulación;</w:t>
      </w:r>
    </w:p>
    <w:p w14:paraId="2F3476BE" w14:textId="1CA7510B"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w:t>
      </w:r>
      <w:r w:rsidR="007239B6">
        <w:rPr>
          <w:rFonts w:ascii="ArialMT" w:hAnsi="ArialMT" w:cs="ArialMT"/>
          <w:color w:val="000000"/>
          <w:sz w:val="20"/>
          <w:szCs w:val="20"/>
        </w:rPr>
        <w:t>I</w:t>
      </w:r>
      <w:r>
        <w:rPr>
          <w:rFonts w:ascii="ArialMT" w:hAnsi="ArialMT" w:cs="ArialMT"/>
          <w:color w:val="000000"/>
          <w:sz w:val="20"/>
          <w:szCs w:val="20"/>
        </w:rPr>
        <w:t xml:space="preserve">. Hacer uso de aparatos de telefonía, utilizar audífonos o algún aparato que pueda ser un factor </w:t>
      </w:r>
      <w:r w:rsidR="00866AF4">
        <w:rPr>
          <w:rFonts w:ascii="ArialMT" w:hAnsi="ArialMT" w:cs="ArialMT"/>
          <w:color w:val="000000"/>
          <w:sz w:val="20"/>
          <w:szCs w:val="20"/>
        </w:rPr>
        <w:t>de distracción</w:t>
      </w:r>
      <w:r>
        <w:rPr>
          <w:rFonts w:ascii="ArialMT" w:hAnsi="ArialMT" w:cs="ArialMT"/>
          <w:color w:val="000000"/>
          <w:sz w:val="20"/>
          <w:szCs w:val="20"/>
        </w:rPr>
        <w:t xml:space="preserve"> mientras conduce;</w:t>
      </w:r>
    </w:p>
    <w:p w14:paraId="0ABC294C" w14:textId="64E2054A"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w:t>
      </w:r>
      <w:r w:rsidR="007239B6">
        <w:rPr>
          <w:rFonts w:ascii="ArialMT" w:hAnsi="ArialMT" w:cs="ArialMT"/>
          <w:color w:val="000000"/>
          <w:sz w:val="20"/>
          <w:szCs w:val="20"/>
        </w:rPr>
        <w:t>I</w:t>
      </w:r>
      <w:r>
        <w:rPr>
          <w:rFonts w:ascii="ArialMT" w:hAnsi="ArialMT" w:cs="ArialMT"/>
          <w:color w:val="000000"/>
          <w:sz w:val="20"/>
          <w:szCs w:val="20"/>
        </w:rPr>
        <w:t xml:space="preserve">. Estacionarse sobre la zona peatonal, banquetas o en rampa para personas con discapacidad, </w:t>
      </w:r>
      <w:r w:rsidR="00866AF4">
        <w:rPr>
          <w:rFonts w:ascii="ArialMT" w:hAnsi="ArialMT" w:cs="ArialMT"/>
          <w:color w:val="000000"/>
          <w:sz w:val="20"/>
          <w:szCs w:val="20"/>
        </w:rPr>
        <w:t>de forma</w:t>
      </w:r>
      <w:r>
        <w:rPr>
          <w:rFonts w:ascii="ArialMT" w:hAnsi="ArialMT" w:cs="ArialMT"/>
          <w:color w:val="000000"/>
          <w:sz w:val="20"/>
          <w:szCs w:val="20"/>
        </w:rPr>
        <w:t xml:space="preserve"> tal que se obstruya o entorpezca la libre movilidad;</w:t>
      </w:r>
    </w:p>
    <w:p w14:paraId="6F890D04" w14:textId="16CE51A0"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w:t>
      </w:r>
      <w:r w:rsidR="007239B6">
        <w:rPr>
          <w:rFonts w:ascii="ArialMT" w:hAnsi="ArialMT" w:cs="ArialMT"/>
          <w:color w:val="000000"/>
          <w:sz w:val="20"/>
          <w:szCs w:val="20"/>
        </w:rPr>
        <w:t>I</w:t>
      </w:r>
      <w:r>
        <w:rPr>
          <w:rFonts w:ascii="ArialMT" w:hAnsi="ArialMT" w:cs="ArialMT"/>
          <w:color w:val="000000"/>
          <w:sz w:val="20"/>
          <w:szCs w:val="20"/>
        </w:rPr>
        <w:t>. Circular sin hacer uso adecuado del funcionamiento de los elementos de seguridad básicos como</w:t>
      </w:r>
      <w:r w:rsidR="00C63EA6">
        <w:rPr>
          <w:rFonts w:ascii="ArialMT" w:hAnsi="ArialMT" w:cs="ArialMT"/>
          <w:color w:val="000000"/>
          <w:sz w:val="20"/>
          <w:szCs w:val="20"/>
        </w:rPr>
        <w:t xml:space="preserve"> </w:t>
      </w:r>
      <w:r>
        <w:rPr>
          <w:rFonts w:ascii="ArialMT" w:hAnsi="ArialMT" w:cs="ArialMT"/>
          <w:color w:val="000000"/>
          <w:sz w:val="20"/>
          <w:szCs w:val="20"/>
        </w:rPr>
        <w:t xml:space="preserve">luces principales, de alto, direccionales así como espejos, guardafangos o salpicaderas, llantas </w:t>
      </w:r>
      <w:r w:rsidR="00866AF4">
        <w:rPr>
          <w:rFonts w:ascii="ArialMT" w:hAnsi="ArialMT" w:cs="ArialMT"/>
          <w:color w:val="000000"/>
          <w:sz w:val="20"/>
          <w:szCs w:val="20"/>
        </w:rPr>
        <w:t>y sistemas</w:t>
      </w:r>
      <w:r>
        <w:rPr>
          <w:rFonts w:ascii="ArialMT" w:hAnsi="ArialMT" w:cs="ArialMT"/>
          <w:color w:val="000000"/>
          <w:sz w:val="20"/>
          <w:szCs w:val="20"/>
        </w:rPr>
        <w:t xml:space="preserve"> de frenos en buen estado, o que los vehículos tengan fugas de Combustible o aceite o </w:t>
      </w:r>
      <w:r w:rsidR="00866AF4">
        <w:rPr>
          <w:rFonts w:ascii="ArialMT" w:hAnsi="ArialMT" w:cs="ArialMT"/>
          <w:color w:val="000000"/>
          <w:sz w:val="20"/>
          <w:szCs w:val="20"/>
        </w:rPr>
        <w:t>que no</w:t>
      </w:r>
      <w:r>
        <w:rPr>
          <w:rFonts w:ascii="ArialMT" w:hAnsi="ArialMT" w:cs="ArialMT"/>
          <w:color w:val="000000"/>
          <w:sz w:val="20"/>
          <w:szCs w:val="20"/>
        </w:rPr>
        <w:t xml:space="preserve"> tengan escape y silenciador, o que contando con él sea ruidoso y/o emitan ostensiblemente</w:t>
      </w:r>
      <w:r w:rsidR="00C63EA6">
        <w:rPr>
          <w:rFonts w:ascii="ArialMT" w:hAnsi="ArialMT" w:cs="ArialMT"/>
          <w:color w:val="000000"/>
          <w:sz w:val="20"/>
          <w:szCs w:val="20"/>
        </w:rPr>
        <w:t xml:space="preserve"> </w:t>
      </w:r>
      <w:r>
        <w:rPr>
          <w:rFonts w:ascii="ArialMT" w:hAnsi="ArialMT" w:cs="ArialMT"/>
          <w:color w:val="000000"/>
          <w:sz w:val="20"/>
          <w:szCs w:val="20"/>
        </w:rPr>
        <w:t>contaminación;</w:t>
      </w:r>
    </w:p>
    <w:p w14:paraId="77C54C6F" w14:textId="77777777" w:rsidR="00541B42" w:rsidRDefault="00541B42" w:rsidP="00541B42">
      <w:pPr>
        <w:autoSpaceDE w:val="0"/>
        <w:autoSpaceDN w:val="0"/>
        <w:adjustRightInd w:val="0"/>
        <w:spacing w:after="0" w:line="240" w:lineRule="auto"/>
        <w:jc w:val="both"/>
        <w:rPr>
          <w:rFonts w:ascii="Arial-BoldMT" w:hAnsi="Arial-BoldMT" w:cs="Arial-BoldMT"/>
          <w:b/>
          <w:bCs/>
          <w:color w:val="000000"/>
          <w:sz w:val="20"/>
          <w:szCs w:val="20"/>
        </w:rPr>
      </w:pPr>
    </w:p>
    <w:p w14:paraId="6712336F" w14:textId="77777777" w:rsidR="00541B42"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31.- </w:t>
      </w:r>
      <w:r>
        <w:rPr>
          <w:rFonts w:ascii="ArialMT" w:hAnsi="ArialMT" w:cs="ArialMT"/>
          <w:color w:val="000000"/>
          <w:sz w:val="20"/>
          <w:szCs w:val="20"/>
        </w:rPr>
        <w:t>Se prohíbe a los conductores de motocicleta</w:t>
      </w:r>
      <w:r w:rsidR="005D5D4F">
        <w:rPr>
          <w:rFonts w:ascii="ArialMT" w:hAnsi="ArialMT" w:cs="ArialMT"/>
          <w:color w:val="000000"/>
          <w:sz w:val="20"/>
          <w:szCs w:val="20"/>
        </w:rPr>
        <w:t xml:space="preserve"> inmiscuirse en el denominado</w:t>
      </w:r>
      <w:r w:rsidR="00BE28D8">
        <w:rPr>
          <w:rFonts w:ascii="ArialMT" w:hAnsi="ArialMT" w:cs="ArialMT"/>
          <w:color w:val="000000"/>
          <w:sz w:val="20"/>
          <w:szCs w:val="20"/>
        </w:rPr>
        <w:t>“</w:t>
      </w:r>
      <w:r>
        <w:rPr>
          <w:rFonts w:ascii="ArialMT" w:hAnsi="ArialMT" w:cs="ArialMT"/>
          <w:color w:val="000000"/>
          <w:sz w:val="20"/>
          <w:szCs w:val="20"/>
        </w:rPr>
        <w:t>jugar carreras</w:t>
      </w:r>
      <w:r w:rsidR="00BE28D8">
        <w:rPr>
          <w:rFonts w:ascii="ArialMT" w:hAnsi="ArialMT" w:cs="ArialMT"/>
          <w:color w:val="000000"/>
          <w:sz w:val="20"/>
          <w:szCs w:val="20"/>
        </w:rPr>
        <w:t>”</w:t>
      </w:r>
      <w:r w:rsidR="007F6903">
        <w:rPr>
          <w:rFonts w:ascii="ArialMT" w:hAnsi="ArialMT" w:cs="ArialMT"/>
          <w:color w:val="000000"/>
          <w:sz w:val="20"/>
          <w:szCs w:val="20"/>
        </w:rPr>
        <w:t xml:space="preserve"> en la vía pública.</w:t>
      </w:r>
    </w:p>
    <w:p w14:paraId="404C25EE" w14:textId="77777777" w:rsidR="007F6903" w:rsidRPr="007F6903" w:rsidRDefault="007F6903" w:rsidP="00541B42">
      <w:pPr>
        <w:autoSpaceDE w:val="0"/>
        <w:autoSpaceDN w:val="0"/>
        <w:adjustRightInd w:val="0"/>
        <w:spacing w:after="0" w:line="240" w:lineRule="auto"/>
        <w:jc w:val="both"/>
        <w:rPr>
          <w:rFonts w:ascii="ArialMT" w:hAnsi="ArialMT" w:cs="ArialMT"/>
          <w:color w:val="000000"/>
          <w:sz w:val="20"/>
          <w:szCs w:val="20"/>
        </w:rPr>
      </w:pPr>
    </w:p>
    <w:p w14:paraId="4457F7EC"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32.- </w:t>
      </w:r>
      <w:r>
        <w:rPr>
          <w:rFonts w:ascii="ArialMT" w:hAnsi="ArialMT" w:cs="ArialMT"/>
          <w:color w:val="000000"/>
          <w:sz w:val="20"/>
          <w:szCs w:val="20"/>
        </w:rPr>
        <w:t>Los conductores de motocicleta respetarán los señalamientos viales.</w:t>
      </w:r>
    </w:p>
    <w:p w14:paraId="7DCEF81D" w14:textId="77777777" w:rsidR="00541B42" w:rsidRDefault="00541B42" w:rsidP="00541B42">
      <w:pPr>
        <w:autoSpaceDE w:val="0"/>
        <w:autoSpaceDN w:val="0"/>
        <w:adjustRightInd w:val="0"/>
        <w:spacing w:after="0" w:line="240" w:lineRule="auto"/>
        <w:jc w:val="both"/>
        <w:rPr>
          <w:rFonts w:ascii="Arial-BoldMT" w:hAnsi="Arial-BoldMT" w:cs="Arial-BoldMT"/>
          <w:b/>
          <w:bCs/>
          <w:color w:val="000000"/>
          <w:sz w:val="20"/>
          <w:szCs w:val="20"/>
        </w:rPr>
      </w:pPr>
    </w:p>
    <w:p w14:paraId="08117982" w14:textId="77777777" w:rsidR="001E44E2" w:rsidRDefault="001E44E2" w:rsidP="00541B42">
      <w:pPr>
        <w:autoSpaceDE w:val="0"/>
        <w:autoSpaceDN w:val="0"/>
        <w:adjustRightInd w:val="0"/>
        <w:spacing w:after="0" w:line="240" w:lineRule="auto"/>
        <w:jc w:val="both"/>
        <w:rPr>
          <w:rFonts w:ascii="Arial-BoldMT" w:hAnsi="Arial-BoldMT" w:cs="Arial-BoldMT"/>
          <w:b/>
          <w:bCs/>
          <w:color w:val="000000"/>
          <w:sz w:val="20"/>
          <w:szCs w:val="20"/>
        </w:rPr>
      </w:pPr>
    </w:p>
    <w:p w14:paraId="216F2534" w14:textId="77777777" w:rsidR="001E44E2" w:rsidRDefault="001E44E2" w:rsidP="00541B42">
      <w:pPr>
        <w:autoSpaceDE w:val="0"/>
        <w:autoSpaceDN w:val="0"/>
        <w:adjustRightInd w:val="0"/>
        <w:spacing w:after="0" w:line="240" w:lineRule="auto"/>
        <w:jc w:val="both"/>
        <w:rPr>
          <w:rFonts w:ascii="Arial-BoldMT" w:hAnsi="Arial-BoldMT" w:cs="Arial-BoldMT"/>
          <w:b/>
          <w:bCs/>
          <w:color w:val="000000"/>
          <w:sz w:val="20"/>
          <w:szCs w:val="20"/>
        </w:rPr>
      </w:pPr>
    </w:p>
    <w:p w14:paraId="3FF2FF7A" w14:textId="77777777" w:rsidR="00205346" w:rsidRDefault="00205346" w:rsidP="00541B4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lastRenderedPageBreak/>
        <w:t>CAPÍTULO VII</w:t>
      </w:r>
    </w:p>
    <w:p w14:paraId="683FBF03" w14:textId="77777777" w:rsidR="00205346" w:rsidRDefault="00205346" w:rsidP="00541B4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LOS CONDUCTORES.</w:t>
      </w:r>
    </w:p>
    <w:p w14:paraId="708FD22B" w14:textId="77777777" w:rsidR="00541B42" w:rsidRDefault="00541B42" w:rsidP="00541B42">
      <w:pPr>
        <w:autoSpaceDE w:val="0"/>
        <w:autoSpaceDN w:val="0"/>
        <w:adjustRightInd w:val="0"/>
        <w:spacing w:after="0" w:line="240" w:lineRule="auto"/>
        <w:jc w:val="center"/>
        <w:rPr>
          <w:rFonts w:ascii="Arial-BoldMT" w:hAnsi="Arial-BoldMT" w:cs="Arial-BoldMT"/>
          <w:b/>
          <w:bCs/>
          <w:color w:val="000000"/>
          <w:sz w:val="20"/>
          <w:szCs w:val="20"/>
        </w:rPr>
      </w:pPr>
    </w:p>
    <w:p w14:paraId="587EB408"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33.- </w:t>
      </w:r>
      <w:r>
        <w:rPr>
          <w:rFonts w:ascii="ArialMT" w:hAnsi="ArialMT" w:cs="ArialMT"/>
          <w:color w:val="000000"/>
          <w:sz w:val="20"/>
          <w:szCs w:val="20"/>
        </w:rPr>
        <w:t>Todo conductor tendrá la obligación de contar con licencia de conducir vigente, expedida por la</w:t>
      </w:r>
      <w:r w:rsidR="00C63EA6">
        <w:rPr>
          <w:rFonts w:ascii="ArialMT" w:hAnsi="ArialMT" w:cs="ArialMT"/>
          <w:color w:val="000000"/>
          <w:sz w:val="20"/>
          <w:szCs w:val="20"/>
        </w:rPr>
        <w:t xml:space="preserve"> </w:t>
      </w:r>
      <w:r>
        <w:rPr>
          <w:rFonts w:ascii="ArialMT" w:hAnsi="ArialMT" w:cs="ArialMT"/>
          <w:color w:val="000000"/>
          <w:sz w:val="20"/>
          <w:szCs w:val="20"/>
        </w:rPr>
        <w:t>autoridad competente en materia de vialidad, tránsito y transporte correspondiente, o, en su caso, el permiso</w:t>
      </w:r>
      <w:r w:rsidR="00A947E6">
        <w:rPr>
          <w:rFonts w:ascii="ArialMT" w:hAnsi="ArialMT" w:cs="ArialMT"/>
          <w:color w:val="000000"/>
          <w:sz w:val="20"/>
          <w:szCs w:val="20"/>
        </w:rPr>
        <w:t xml:space="preserve"> </w:t>
      </w:r>
      <w:r>
        <w:rPr>
          <w:rFonts w:ascii="ArialMT" w:hAnsi="ArialMT" w:cs="ArialMT"/>
          <w:color w:val="000000"/>
          <w:sz w:val="20"/>
          <w:szCs w:val="20"/>
        </w:rPr>
        <w:t>provisional a menores de edad, y deberá de cumplir con los requisitos que se establecen en la misma.</w:t>
      </w:r>
    </w:p>
    <w:p w14:paraId="0FCD6CDA" w14:textId="77777777" w:rsidR="00A947E6" w:rsidRDefault="00A947E6" w:rsidP="00541B42">
      <w:pPr>
        <w:autoSpaceDE w:val="0"/>
        <w:autoSpaceDN w:val="0"/>
        <w:adjustRightInd w:val="0"/>
        <w:spacing w:after="0" w:line="240" w:lineRule="auto"/>
        <w:jc w:val="both"/>
        <w:rPr>
          <w:rFonts w:ascii="ArialMT" w:hAnsi="ArialMT" w:cs="ArialMT"/>
          <w:color w:val="000000"/>
          <w:sz w:val="20"/>
          <w:szCs w:val="20"/>
        </w:rPr>
      </w:pPr>
    </w:p>
    <w:p w14:paraId="56D5A7C8" w14:textId="19A5B9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34.- </w:t>
      </w:r>
      <w:r>
        <w:rPr>
          <w:rFonts w:ascii="ArialMT" w:hAnsi="ArialMT" w:cs="ArialMT"/>
          <w:color w:val="000000"/>
          <w:sz w:val="20"/>
          <w:szCs w:val="20"/>
        </w:rPr>
        <w:t xml:space="preserve">Toda persona que porte licencia de conducir vigente, expedida en otra entidad federativa o en </w:t>
      </w:r>
      <w:r w:rsidR="00866AF4">
        <w:rPr>
          <w:rFonts w:ascii="ArialMT" w:hAnsi="ArialMT" w:cs="ArialMT"/>
          <w:color w:val="000000"/>
          <w:sz w:val="20"/>
          <w:szCs w:val="20"/>
        </w:rPr>
        <w:t>el extranjero</w:t>
      </w:r>
      <w:r>
        <w:rPr>
          <w:rFonts w:ascii="ArialMT" w:hAnsi="ArialMT" w:cs="ArialMT"/>
          <w:color w:val="000000"/>
          <w:sz w:val="20"/>
          <w:szCs w:val="20"/>
        </w:rPr>
        <w:t>, podrá conducir en el municipio el tipo de vehículo que la misma señale, independientemente de</w:t>
      </w:r>
      <w:r w:rsidR="000A2254">
        <w:rPr>
          <w:rFonts w:ascii="ArialMT" w:hAnsi="ArialMT" w:cs="ArialMT"/>
          <w:color w:val="000000"/>
          <w:sz w:val="20"/>
          <w:szCs w:val="20"/>
        </w:rPr>
        <w:t xml:space="preserve">l </w:t>
      </w:r>
      <w:r>
        <w:rPr>
          <w:rFonts w:ascii="ArialMT" w:hAnsi="ArialMT" w:cs="ArialMT"/>
          <w:color w:val="000000"/>
          <w:sz w:val="20"/>
          <w:szCs w:val="20"/>
        </w:rPr>
        <w:t>lugar en que se haya hecho su registro.</w:t>
      </w:r>
    </w:p>
    <w:p w14:paraId="5D929386" w14:textId="77777777" w:rsidR="00541B42" w:rsidRDefault="00541B42" w:rsidP="00541B42">
      <w:pPr>
        <w:autoSpaceDE w:val="0"/>
        <w:autoSpaceDN w:val="0"/>
        <w:adjustRightInd w:val="0"/>
        <w:spacing w:after="0" w:line="240" w:lineRule="auto"/>
        <w:jc w:val="both"/>
        <w:rPr>
          <w:rFonts w:ascii="Arial-BoldMT" w:hAnsi="Arial-BoldMT" w:cs="Arial-BoldMT"/>
          <w:b/>
          <w:bCs/>
          <w:color w:val="000000"/>
          <w:sz w:val="20"/>
          <w:szCs w:val="20"/>
        </w:rPr>
      </w:pPr>
    </w:p>
    <w:p w14:paraId="5B325CC9"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35.- </w:t>
      </w:r>
      <w:r>
        <w:rPr>
          <w:rFonts w:ascii="ArialMT" w:hAnsi="ArialMT" w:cs="ArialMT"/>
          <w:color w:val="000000"/>
          <w:sz w:val="20"/>
          <w:szCs w:val="20"/>
        </w:rPr>
        <w:t>Para conducir vehículos, los operadores y conductores se clasifican en:</w:t>
      </w:r>
    </w:p>
    <w:p w14:paraId="361E7472"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Motociclistas;</w:t>
      </w:r>
    </w:p>
    <w:p w14:paraId="496602B2"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Automovilistas;</w:t>
      </w:r>
    </w:p>
    <w:p w14:paraId="698232D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Choferes;</w:t>
      </w:r>
    </w:p>
    <w:p w14:paraId="42E63E1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Conductores de servicio de transporte público;</w:t>
      </w:r>
    </w:p>
    <w:p w14:paraId="15E82710"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Operadores de maquinaria y equipo móvil especial;</w:t>
      </w:r>
    </w:p>
    <w:p w14:paraId="062F4138"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Operadores de vehículos de seguridad.</w:t>
      </w:r>
    </w:p>
    <w:p w14:paraId="5DE5C1DB" w14:textId="77777777" w:rsidR="00541B42" w:rsidRDefault="00541B42" w:rsidP="00205346">
      <w:pPr>
        <w:autoSpaceDE w:val="0"/>
        <w:autoSpaceDN w:val="0"/>
        <w:adjustRightInd w:val="0"/>
        <w:spacing w:after="0" w:line="240" w:lineRule="auto"/>
        <w:rPr>
          <w:rFonts w:ascii="Arial-BoldMT" w:hAnsi="Arial-BoldMT" w:cs="Arial-BoldMT"/>
          <w:b/>
          <w:bCs/>
          <w:color w:val="000000"/>
          <w:sz w:val="20"/>
          <w:szCs w:val="20"/>
        </w:rPr>
      </w:pPr>
    </w:p>
    <w:p w14:paraId="524AD775" w14:textId="77777777" w:rsidR="00205346" w:rsidRDefault="00205346" w:rsidP="00541B4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VIII</w:t>
      </w:r>
    </w:p>
    <w:p w14:paraId="1C3888BC" w14:textId="77777777" w:rsidR="00205346" w:rsidRDefault="00205346" w:rsidP="00541B4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LOS AUTOMOVILISTAS Y CHOFERES DE VEHÍCULOS PARTICULARES.</w:t>
      </w:r>
    </w:p>
    <w:p w14:paraId="3FE256FC" w14:textId="77777777" w:rsidR="00541B42" w:rsidRDefault="00541B42" w:rsidP="00205346">
      <w:pPr>
        <w:autoSpaceDE w:val="0"/>
        <w:autoSpaceDN w:val="0"/>
        <w:adjustRightInd w:val="0"/>
        <w:spacing w:after="0" w:line="240" w:lineRule="auto"/>
        <w:rPr>
          <w:rFonts w:ascii="Arial-BoldMT" w:hAnsi="Arial-BoldMT" w:cs="Arial-BoldMT"/>
          <w:b/>
          <w:bCs/>
          <w:color w:val="000000"/>
          <w:sz w:val="20"/>
          <w:szCs w:val="20"/>
        </w:rPr>
      </w:pPr>
    </w:p>
    <w:p w14:paraId="692FCE59"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36.- </w:t>
      </w:r>
      <w:r>
        <w:rPr>
          <w:rFonts w:ascii="ArialMT" w:hAnsi="ArialMT" w:cs="ArialMT"/>
          <w:color w:val="000000"/>
          <w:sz w:val="20"/>
          <w:szCs w:val="20"/>
        </w:rPr>
        <w:t>Los derechos de los automovilistas y chóferes de vehículos particulares son:</w:t>
      </w:r>
    </w:p>
    <w:p w14:paraId="6A0C0D2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Desplazarse y transitar en todas las vías públicas en donde no exista</w:t>
      </w:r>
      <w:r w:rsidR="00E14497">
        <w:rPr>
          <w:rFonts w:ascii="ArialMT" w:hAnsi="ArialMT" w:cs="ArialMT"/>
          <w:color w:val="000000"/>
          <w:sz w:val="20"/>
          <w:szCs w:val="20"/>
        </w:rPr>
        <w:t xml:space="preserve"> una restricción o señalamiento </w:t>
      </w:r>
      <w:r>
        <w:rPr>
          <w:rFonts w:ascii="ArialMT" w:hAnsi="ArialMT" w:cs="ArialMT"/>
          <w:color w:val="000000"/>
          <w:sz w:val="20"/>
          <w:szCs w:val="20"/>
        </w:rPr>
        <w:t>que le impida la circulación por su seguridad;</w:t>
      </w:r>
    </w:p>
    <w:p w14:paraId="6B60EBA0"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Que los demás conductores de vehículos de motor respeten su integ</w:t>
      </w:r>
      <w:r w:rsidR="00E14497">
        <w:rPr>
          <w:rFonts w:ascii="ArialMT" w:hAnsi="ArialMT" w:cs="ArialMT"/>
          <w:color w:val="000000"/>
          <w:sz w:val="20"/>
          <w:szCs w:val="20"/>
        </w:rPr>
        <w:t xml:space="preserve">ridad, evitando poner en riesgo </w:t>
      </w:r>
      <w:r>
        <w:rPr>
          <w:rFonts w:ascii="ArialMT" w:hAnsi="ArialMT" w:cs="ArialMT"/>
          <w:color w:val="000000"/>
          <w:sz w:val="20"/>
          <w:szCs w:val="20"/>
        </w:rPr>
        <w:t>su patrimonio con malas prácticas de conducción; y</w:t>
      </w:r>
    </w:p>
    <w:p w14:paraId="003C5942"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A que la autoridad procure diseñar y llevar a cabo, campañas permanen</w:t>
      </w:r>
      <w:r w:rsidR="00E14497">
        <w:rPr>
          <w:rFonts w:ascii="ArialMT" w:hAnsi="ArialMT" w:cs="ArialMT"/>
          <w:color w:val="000000"/>
          <w:sz w:val="20"/>
          <w:szCs w:val="20"/>
        </w:rPr>
        <w:t xml:space="preserve">tes de cultura y seguridad vial </w:t>
      </w:r>
      <w:r>
        <w:rPr>
          <w:rFonts w:ascii="ArialMT" w:hAnsi="ArialMT" w:cs="ArialMT"/>
          <w:color w:val="000000"/>
          <w:sz w:val="20"/>
          <w:szCs w:val="20"/>
        </w:rPr>
        <w:t xml:space="preserve">que garanticen la concientización y respeto a la seguridad de estos </w:t>
      </w:r>
      <w:r w:rsidR="00E14497">
        <w:rPr>
          <w:rFonts w:ascii="ArialMT" w:hAnsi="ArialMT" w:cs="ArialMT"/>
          <w:color w:val="000000"/>
          <w:sz w:val="20"/>
          <w:szCs w:val="20"/>
        </w:rPr>
        <w:t xml:space="preserve">conductores, del mismo modo, se </w:t>
      </w:r>
      <w:r>
        <w:rPr>
          <w:rFonts w:ascii="ArialMT" w:hAnsi="ArialMT" w:cs="ArialMT"/>
          <w:color w:val="000000"/>
          <w:sz w:val="20"/>
          <w:szCs w:val="20"/>
        </w:rPr>
        <w:t>realizarán acciones para inhibir el consumo de alcohol, drogas, est</w:t>
      </w:r>
      <w:r w:rsidR="00E14497">
        <w:rPr>
          <w:rFonts w:ascii="ArialMT" w:hAnsi="ArialMT" w:cs="ArialMT"/>
          <w:color w:val="000000"/>
          <w:sz w:val="20"/>
          <w:szCs w:val="20"/>
        </w:rPr>
        <w:t xml:space="preserve">upefacientes o psicotrópicos al </w:t>
      </w:r>
      <w:r>
        <w:rPr>
          <w:rFonts w:ascii="ArialMT" w:hAnsi="ArialMT" w:cs="ArialMT"/>
          <w:color w:val="000000"/>
          <w:sz w:val="20"/>
          <w:szCs w:val="20"/>
        </w:rPr>
        <w:t>conducir</w:t>
      </w:r>
      <w:r w:rsidR="0058002F">
        <w:rPr>
          <w:rFonts w:ascii="ArialMT" w:hAnsi="ArialMT" w:cs="ArialMT"/>
          <w:color w:val="000000"/>
          <w:sz w:val="20"/>
          <w:szCs w:val="20"/>
        </w:rPr>
        <w:t>.</w:t>
      </w:r>
    </w:p>
    <w:p w14:paraId="2638DD78" w14:textId="77777777" w:rsidR="0058002F" w:rsidRDefault="0058002F" w:rsidP="00541B42">
      <w:pPr>
        <w:autoSpaceDE w:val="0"/>
        <w:autoSpaceDN w:val="0"/>
        <w:adjustRightInd w:val="0"/>
        <w:spacing w:after="0" w:line="240" w:lineRule="auto"/>
        <w:jc w:val="both"/>
        <w:rPr>
          <w:rFonts w:ascii="ArialMT" w:hAnsi="ArialMT" w:cs="ArialMT"/>
          <w:color w:val="000000"/>
          <w:sz w:val="20"/>
          <w:szCs w:val="20"/>
        </w:rPr>
      </w:pPr>
    </w:p>
    <w:p w14:paraId="6E9509A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37.- </w:t>
      </w:r>
      <w:r>
        <w:rPr>
          <w:rFonts w:ascii="ArialMT" w:hAnsi="ArialMT" w:cs="ArialMT"/>
          <w:color w:val="000000"/>
          <w:sz w:val="20"/>
          <w:szCs w:val="20"/>
        </w:rPr>
        <w:t>Las obligaciones de los automovilistas y chóferes de vehículos particulares son:</w:t>
      </w:r>
    </w:p>
    <w:p w14:paraId="66A12C3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Respetar a los peatones, principalmente a las personas con discapacidad, mujeres</w:t>
      </w:r>
      <w:r w:rsidR="00E14497">
        <w:rPr>
          <w:rFonts w:ascii="ArialMT" w:hAnsi="ArialMT" w:cs="ArialMT"/>
          <w:color w:val="000000"/>
          <w:sz w:val="20"/>
          <w:szCs w:val="20"/>
        </w:rPr>
        <w:t xml:space="preserve"> embarazadas, </w:t>
      </w:r>
      <w:r>
        <w:rPr>
          <w:rFonts w:ascii="ArialMT" w:hAnsi="ArialMT" w:cs="ArialMT"/>
          <w:color w:val="000000"/>
          <w:sz w:val="20"/>
          <w:szCs w:val="20"/>
        </w:rPr>
        <w:t>niños, adultos mayores, así como también a los ciclistas;</w:t>
      </w:r>
    </w:p>
    <w:p w14:paraId="5029B88E"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Circular con las puertas cerradas de sus vehículos;</w:t>
      </w:r>
    </w:p>
    <w:p w14:paraId="6B9A0E7A"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Ceder el pase a los peatones;</w:t>
      </w:r>
    </w:p>
    <w:p w14:paraId="102A57EF"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Reducir la velocidad ante cualquier concentración de peatones y/o vehículos;</w:t>
      </w:r>
    </w:p>
    <w:p w14:paraId="437C17CF" w14:textId="77777777" w:rsidR="00205346" w:rsidRDefault="002F486D" w:rsidP="002F486D">
      <w:pPr>
        <w:autoSpaceDE w:val="0"/>
        <w:autoSpaceDN w:val="0"/>
        <w:adjustRightInd w:val="0"/>
        <w:spacing w:after="0" w:line="240" w:lineRule="auto"/>
        <w:rPr>
          <w:rFonts w:ascii="ArialMT" w:hAnsi="ArialMT" w:cs="ArialMT"/>
          <w:color w:val="000000"/>
          <w:sz w:val="20"/>
          <w:szCs w:val="20"/>
        </w:rPr>
      </w:pPr>
      <w:r>
        <w:rPr>
          <w:rFonts w:ascii="ArialMT" w:hAnsi="ArialMT" w:cs="ArialMT"/>
          <w:color w:val="000000"/>
          <w:sz w:val="20"/>
          <w:szCs w:val="20"/>
        </w:rPr>
        <w:t xml:space="preserve">V. Llevar firmemente con ambas manos el volante                                                                           VI. No </w:t>
      </w:r>
      <w:r w:rsidR="00205346">
        <w:rPr>
          <w:rFonts w:ascii="ArialMT" w:hAnsi="ArialMT" w:cs="ArialMT"/>
          <w:color w:val="000000"/>
          <w:sz w:val="20"/>
          <w:szCs w:val="20"/>
        </w:rPr>
        <w:t xml:space="preserve">llevar entre </w:t>
      </w:r>
      <w:r w:rsidR="00E14497">
        <w:rPr>
          <w:rFonts w:ascii="ArialMT" w:hAnsi="ArialMT" w:cs="ArialMT"/>
          <w:color w:val="000000"/>
          <w:sz w:val="20"/>
          <w:szCs w:val="20"/>
        </w:rPr>
        <w:t xml:space="preserve">sus brazos personas, mascotas o </w:t>
      </w:r>
      <w:r w:rsidR="00205346">
        <w:rPr>
          <w:rFonts w:ascii="ArialMT" w:hAnsi="ArialMT" w:cs="ArialMT"/>
          <w:color w:val="000000"/>
          <w:sz w:val="20"/>
          <w:szCs w:val="20"/>
        </w:rPr>
        <w:t>equipo de telefonía celular que constituyan obstáculo para su conducción;</w:t>
      </w:r>
    </w:p>
    <w:p w14:paraId="0AAA2B95" w14:textId="1B75FFAC"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w:t>
      </w:r>
      <w:r w:rsidR="002F486D">
        <w:rPr>
          <w:rFonts w:ascii="ArialMT" w:hAnsi="ArialMT" w:cs="ArialMT"/>
          <w:color w:val="000000"/>
          <w:sz w:val="20"/>
          <w:szCs w:val="20"/>
        </w:rPr>
        <w:t>I</w:t>
      </w:r>
      <w:r>
        <w:rPr>
          <w:rFonts w:ascii="ArialMT" w:hAnsi="ArialMT" w:cs="ArialMT"/>
          <w:color w:val="000000"/>
          <w:sz w:val="20"/>
          <w:szCs w:val="20"/>
        </w:rPr>
        <w:t xml:space="preserve">. Circular a una distancia de seguridad que garantice la detención oportuna cuando el que </w:t>
      </w:r>
      <w:r w:rsidR="00866AF4">
        <w:rPr>
          <w:rFonts w:ascii="ArialMT" w:hAnsi="ArialMT" w:cs="ArialMT"/>
          <w:color w:val="000000"/>
          <w:sz w:val="20"/>
          <w:szCs w:val="20"/>
        </w:rPr>
        <w:t>procede frene</w:t>
      </w:r>
      <w:r>
        <w:rPr>
          <w:rFonts w:ascii="ArialMT" w:hAnsi="ArialMT" w:cs="ArialMT"/>
          <w:color w:val="000000"/>
          <w:sz w:val="20"/>
          <w:szCs w:val="20"/>
        </w:rPr>
        <w:t xml:space="preserve"> imprevistamente, tomando en cuenta la velocidad y las </w:t>
      </w:r>
      <w:r w:rsidR="00E14497">
        <w:rPr>
          <w:rFonts w:ascii="ArialMT" w:hAnsi="ArialMT" w:cs="ArialMT"/>
          <w:color w:val="000000"/>
          <w:sz w:val="20"/>
          <w:szCs w:val="20"/>
        </w:rPr>
        <w:t xml:space="preserve">condiciones de la superficie de </w:t>
      </w:r>
      <w:r>
        <w:rPr>
          <w:rFonts w:ascii="ArialMT" w:hAnsi="ArialMT" w:cs="ArialMT"/>
          <w:color w:val="000000"/>
          <w:sz w:val="20"/>
          <w:szCs w:val="20"/>
        </w:rPr>
        <w:t>rodamiento;</w:t>
      </w:r>
    </w:p>
    <w:p w14:paraId="3D569C44" w14:textId="77777777" w:rsidR="00205346" w:rsidRPr="00E14497"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w:t>
      </w:r>
      <w:r w:rsidR="002F486D">
        <w:rPr>
          <w:rFonts w:ascii="ArialMT" w:hAnsi="ArialMT" w:cs="ArialMT"/>
          <w:color w:val="000000"/>
          <w:sz w:val="20"/>
          <w:szCs w:val="20"/>
        </w:rPr>
        <w:t>I</w:t>
      </w:r>
      <w:r>
        <w:rPr>
          <w:rFonts w:ascii="ArialMT" w:hAnsi="ArialMT" w:cs="ArialMT"/>
          <w:color w:val="000000"/>
          <w:sz w:val="20"/>
          <w:szCs w:val="20"/>
        </w:rPr>
        <w:t>I. Cursar y aprobar la capacitación respectiva, en los términos de l</w:t>
      </w:r>
      <w:r w:rsidR="00E14497">
        <w:rPr>
          <w:rFonts w:ascii="ArialMT" w:hAnsi="ArialMT" w:cs="ArialMT"/>
          <w:color w:val="000000"/>
          <w:sz w:val="20"/>
          <w:szCs w:val="20"/>
        </w:rPr>
        <w:t>a Ley y el presente reglamento;</w:t>
      </w:r>
    </w:p>
    <w:p w14:paraId="3EB5ABD4" w14:textId="77777777" w:rsidR="00205346" w:rsidRDefault="002F486D"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IX</w:t>
      </w:r>
      <w:r w:rsidR="00205346">
        <w:rPr>
          <w:rFonts w:ascii="ArialMT" w:hAnsi="ArialMT" w:cs="ArialMT"/>
          <w:color w:val="000000"/>
          <w:sz w:val="20"/>
          <w:szCs w:val="20"/>
        </w:rPr>
        <w:t>. En los casos de que se le requiera por parte de la autoridad correspon</w:t>
      </w:r>
      <w:r w:rsidR="00E14497">
        <w:rPr>
          <w:rFonts w:ascii="ArialMT" w:hAnsi="ArialMT" w:cs="ArialMT"/>
          <w:color w:val="000000"/>
          <w:sz w:val="20"/>
          <w:szCs w:val="20"/>
        </w:rPr>
        <w:t xml:space="preserve">diente, cooperar y facilitar su </w:t>
      </w:r>
      <w:r w:rsidR="00205346">
        <w:rPr>
          <w:rFonts w:ascii="ArialMT" w:hAnsi="ArialMT" w:cs="ArialMT"/>
          <w:color w:val="000000"/>
          <w:sz w:val="20"/>
          <w:szCs w:val="20"/>
        </w:rPr>
        <w:t>labor, para efecto de llevar a cabo las pruebas de alcoho</w:t>
      </w:r>
      <w:r w:rsidR="00E14497">
        <w:rPr>
          <w:rFonts w:ascii="ArialMT" w:hAnsi="ArialMT" w:cs="ArialMT"/>
          <w:color w:val="000000"/>
          <w:sz w:val="20"/>
          <w:szCs w:val="20"/>
        </w:rPr>
        <w:t xml:space="preserve">limetría o detección de drogas, </w:t>
      </w:r>
      <w:r w:rsidR="00205346">
        <w:rPr>
          <w:rFonts w:ascii="ArialMT" w:hAnsi="ArialMT" w:cs="ArialMT"/>
          <w:color w:val="000000"/>
          <w:sz w:val="20"/>
          <w:szCs w:val="20"/>
        </w:rPr>
        <w:t>estupefacientes o psicotrópicos; y</w:t>
      </w:r>
    </w:p>
    <w:p w14:paraId="5A8DB6A9"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 Las demás que señale la Ley y el presente reglamento.</w:t>
      </w:r>
    </w:p>
    <w:p w14:paraId="09A558A6" w14:textId="77777777" w:rsidR="002F486D" w:rsidRDefault="002F486D" w:rsidP="00541B42">
      <w:pPr>
        <w:autoSpaceDE w:val="0"/>
        <w:autoSpaceDN w:val="0"/>
        <w:adjustRightInd w:val="0"/>
        <w:spacing w:after="0" w:line="240" w:lineRule="auto"/>
        <w:jc w:val="both"/>
        <w:rPr>
          <w:rFonts w:ascii="ArialMT" w:hAnsi="ArialMT" w:cs="ArialMT"/>
          <w:color w:val="000000"/>
          <w:sz w:val="20"/>
          <w:szCs w:val="20"/>
        </w:rPr>
      </w:pPr>
    </w:p>
    <w:p w14:paraId="27469752" w14:textId="77777777" w:rsidR="0037246A" w:rsidRDefault="0037246A" w:rsidP="00E14497">
      <w:pPr>
        <w:autoSpaceDE w:val="0"/>
        <w:autoSpaceDN w:val="0"/>
        <w:adjustRightInd w:val="0"/>
        <w:spacing w:after="0" w:line="240" w:lineRule="auto"/>
        <w:jc w:val="center"/>
        <w:rPr>
          <w:rFonts w:ascii="Arial-BoldMT" w:hAnsi="Arial-BoldMT" w:cs="Arial-BoldMT"/>
          <w:b/>
          <w:bCs/>
          <w:color w:val="000000"/>
          <w:sz w:val="20"/>
          <w:szCs w:val="20"/>
        </w:rPr>
      </w:pPr>
    </w:p>
    <w:p w14:paraId="5A27F569" w14:textId="77777777" w:rsidR="0037246A" w:rsidRDefault="0037246A" w:rsidP="00E14497">
      <w:pPr>
        <w:autoSpaceDE w:val="0"/>
        <w:autoSpaceDN w:val="0"/>
        <w:adjustRightInd w:val="0"/>
        <w:spacing w:after="0" w:line="240" w:lineRule="auto"/>
        <w:jc w:val="center"/>
        <w:rPr>
          <w:rFonts w:ascii="Arial-BoldMT" w:hAnsi="Arial-BoldMT" w:cs="Arial-BoldMT"/>
          <w:b/>
          <w:bCs/>
          <w:color w:val="000000"/>
          <w:sz w:val="20"/>
          <w:szCs w:val="20"/>
        </w:rPr>
      </w:pPr>
    </w:p>
    <w:p w14:paraId="49FEA811" w14:textId="77777777" w:rsidR="0037246A" w:rsidRDefault="0037246A" w:rsidP="00E14497">
      <w:pPr>
        <w:autoSpaceDE w:val="0"/>
        <w:autoSpaceDN w:val="0"/>
        <w:adjustRightInd w:val="0"/>
        <w:spacing w:after="0" w:line="240" w:lineRule="auto"/>
        <w:jc w:val="center"/>
        <w:rPr>
          <w:rFonts w:ascii="Arial-BoldMT" w:hAnsi="Arial-BoldMT" w:cs="Arial-BoldMT"/>
          <w:b/>
          <w:bCs/>
          <w:color w:val="000000"/>
          <w:sz w:val="20"/>
          <w:szCs w:val="20"/>
        </w:rPr>
      </w:pPr>
    </w:p>
    <w:p w14:paraId="498275BB" w14:textId="77777777" w:rsidR="0037246A" w:rsidRDefault="0037246A" w:rsidP="00E14497">
      <w:pPr>
        <w:autoSpaceDE w:val="0"/>
        <w:autoSpaceDN w:val="0"/>
        <w:adjustRightInd w:val="0"/>
        <w:spacing w:after="0" w:line="240" w:lineRule="auto"/>
        <w:jc w:val="center"/>
        <w:rPr>
          <w:rFonts w:ascii="Arial-BoldMT" w:hAnsi="Arial-BoldMT" w:cs="Arial-BoldMT"/>
          <w:b/>
          <w:bCs/>
          <w:color w:val="000000"/>
          <w:sz w:val="20"/>
          <w:szCs w:val="20"/>
        </w:rPr>
      </w:pPr>
    </w:p>
    <w:p w14:paraId="2CEB73CE" w14:textId="77777777" w:rsidR="00205346" w:rsidRDefault="00205346" w:rsidP="00E14497">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lastRenderedPageBreak/>
        <w:t>CAPÍTULO IX</w:t>
      </w:r>
    </w:p>
    <w:p w14:paraId="5FC67CC0" w14:textId="77777777" w:rsidR="00205346" w:rsidRDefault="00205346" w:rsidP="00E14497">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LOS CONDUCTORES Y OPERADORES DEL TRANSPORTE PÚBLICO.</w:t>
      </w:r>
    </w:p>
    <w:p w14:paraId="5CACC690" w14:textId="77777777" w:rsidR="00E14497" w:rsidRDefault="00E14497" w:rsidP="00E14497">
      <w:pPr>
        <w:autoSpaceDE w:val="0"/>
        <w:autoSpaceDN w:val="0"/>
        <w:adjustRightInd w:val="0"/>
        <w:spacing w:after="0" w:line="240" w:lineRule="auto"/>
        <w:jc w:val="center"/>
        <w:rPr>
          <w:rFonts w:ascii="Arial-BoldMT" w:hAnsi="Arial-BoldMT" w:cs="Arial-BoldMT"/>
          <w:b/>
          <w:bCs/>
          <w:color w:val="000000"/>
          <w:sz w:val="20"/>
          <w:szCs w:val="20"/>
        </w:rPr>
      </w:pPr>
    </w:p>
    <w:p w14:paraId="6B4A62F8"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38.- </w:t>
      </w:r>
      <w:r>
        <w:rPr>
          <w:rFonts w:ascii="ArialMT" w:hAnsi="ArialMT" w:cs="ArialMT"/>
          <w:color w:val="000000"/>
          <w:sz w:val="20"/>
          <w:szCs w:val="20"/>
        </w:rPr>
        <w:t>Los conductores de transporte público son aquellos au</w:t>
      </w:r>
      <w:r w:rsidR="00E14497">
        <w:rPr>
          <w:rFonts w:ascii="ArialMT" w:hAnsi="ArialMT" w:cs="ArialMT"/>
          <w:color w:val="000000"/>
          <w:sz w:val="20"/>
          <w:szCs w:val="20"/>
        </w:rPr>
        <w:t xml:space="preserve">torizados para la conducción de </w:t>
      </w:r>
      <w:r>
        <w:rPr>
          <w:rFonts w:ascii="ArialMT" w:hAnsi="ArialMT" w:cs="ArialMT"/>
          <w:color w:val="000000"/>
          <w:sz w:val="20"/>
          <w:szCs w:val="20"/>
        </w:rPr>
        <w:t>vehículos de transporte público en cualquiera de las modalidades que señala la Ley.</w:t>
      </w:r>
    </w:p>
    <w:p w14:paraId="1FC3AA1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Los operadores son aquellos que manejan vehículos que requieren una instru</w:t>
      </w:r>
      <w:r w:rsidR="00E14497">
        <w:rPr>
          <w:rFonts w:ascii="ArialMT" w:hAnsi="ArialMT" w:cs="ArialMT"/>
          <w:color w:val="000000"/>
          <w:sz w:val="20"/>
          <w:szCs w:val="20"/>
        </w:rPr>
        <w:t xml:space="preserve">cción especial, sean destinados </w:t>
      </w:r>
      <w:r>
        <w:rPr>
          <w:rFonts w:ascii="ArialMT" w:hAnsi="ArialMT" w:cs="ArialMT"/>
          <w:color w:val="000000"/>
          <w:sz w:val="20"/>
          <w:szCs w:val="20"/>
        </w:rPr>
        <w:t>para el transporte público masivo o maquinaria especial o especializada.</w:t>
      </w:r>
    </w:p>
    <w:p w14:paraId="3060569F"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39.- </w:t>
      </w:r>
      <w:r>
        <w:rPr>
          <w:rFonts w:ascii="ArialMT" w:hAnsi="ArialMT" w:cs="ArialMT"/>
          <w:color w:val="000000"/>
          <w:sz w:val="20"/>
          <w:szCs w:val="20"/>
        </w:rPr>
        <w:t>Los derechos de los conductores del transporte público son:</w:t>
      </w:r>
    </w:p>
    <w:p w14:paraId="7AE7E2AE"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Desplazarse y transitar en todas las vías públicas en donde no exista</w:t>
      </w:r>
      <w:r w:rsidR="00E14497">
        <w:rPr>
          <w:rFonts w:ascii="ArialMT" w:hAnsi="ArialMT" w:cs="ArialMT"/>
          <w:color w:val="000000"/>
          <w:sz w:val="20"/>
          <w:szCs w:val="20"/>
        </w:rPr>
        <w:t xml:space="preserve"> una restricción o señalamiento </w:t>
      </w:r>
      <w:r>
        <w:rPr>
          <w:rFonts w:ascii="ArialMT" w:hAnsi="ArialMT" w:cs="ArialMT"/>
          <w:color w:val="000000"/>
          <w:sz w:val="20"/>
          <w:szCs w:val="20"/>
        </w:rPr>
        <w:t>que le impida la circulación por su seguridad y la de los demás;</w:t>
      </w:r>
    </w:p>
    <w:p w14:paraId="2CF03402"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Que los demás conductores de vehículos de motor respeten su integ</w:t>
      </w:r>
      <w:r w:rsidR="00E14497">
        <w:rPr>
          <w:rFonts w:ascii="ArialMT" w:hAnsi="ArialMT" w:cs="ArialMT"/>
          <w:color w:val="000000"/>
          <w:sz w:val="20"/>
          <w:szCs w:val="20"/>
        </w:rPr>
        <w:t xml:space="preserve">ridad, evitando poner en riesgo </w:t>
      </w:r>
      <w:r>
        <w:rPr>
          <w:rFonts w:ascii="ArialMT" w:hAnsi="ArialMT" w:cs="ArialMT"/>
          <w:color w:val="000000"/>
          <w:sz w:val="20"/>
          <w:szCs w:val="20"/>
        </w:rPr>
        <w:t>su patrimonio con malas prácticas de conducción;</w:t>
      </w:r>
    </w:p>
    <w:p w14:paraId="160801E0" w14:textId="1462E0F1"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III. A que la autoridad procure diseñar y llevar a cabo, campañas permanentes de cultura y seguridad </w:t>
      </w:r>
      <w:r w:rsidR="00866AF4">
        <w:rPr>
          <w:rFonts w:ascii="ArialMT" w:hAnsi="ArialMT" w:cs="ArialMT"/>
          <w:color w:val="000000"/>
          <w:sz w:val="20"/>
          <w:szCs w:val="20"/>
        </w:rPr>
        <w:t>vial que</w:t>
      </w:r>
      <w:r>
        <w:rPr>
          <w:rFonts w:ascii="ArialMT" w:hAnsi="ArialMT" w:cs="ArialMT"/>
          <w:color w:val="000000"/>
          <w:sz w:val="20"/>
          <w:szCs w:val="20"/>
        </w:rPr>
        <w:t xml:space="preserve"> garanticen la concientización y respeto a la seguridad de estos conductores, del mismo modo, </w:t>
      </w:r>
      <w:r w:rsidR="00866AF4">
        <w:rPr>
          <w:rFonts w:ascii="ArialMT" w:hAnsi="ArialMT" w:cs="ArialMT"/>
          <w:color w:val="000000"/>
          <w:sz w:val="20"/>
          <w:szCs w:val="20"/>
        </w:rPr>
        <w:t>se realizarán</w:t>
      </w:r>
      <w:r>
        <w:rPr>
          <w:rFonts w:ascii="ArialMT" w:hAnsi="ArialMT" w:cs="ArialMT"/>
          <w:color w:val="000000"/>
          <w:sz w:val="20"/>
          <w:szCs w:val="20"/>
        </w:rPr>
        <w:t xml:space="preserve"> acciones para inhibir el consumo de alcohol, drogas, est</w:t>
      </w:r>
      <w:r w:rsidR="00E14497">
        <w:rPr>
          <w:rFonts w:ascii="ArialMT" w:hAnsi="ArialMT" w:cs="ArialMT"/>
          <w:color w:val="000000"/>
          <w:sz w:val="20"/>
          <w:szCs w:val="20"/>
        </w:rPr>
        <w:t xml:space="preserve">upefacientes o psicotrópicos al </w:t>
      </w:r>
      <w:r>
        <w:rPr>
          <w:rFonts w:ascii="ArialMT" w:hAnsi="ArialMT" w:cs="ArialMT"/>
          <w:color w:val="000000"/>
          <w:sz w:val="20"/>
          <w:szCs w:val="20"/>
        </w:rPr>
        <w:t>conducir; y</w:t>
      </w:r>
    </w:p>
    <w:p w14:paraId="4C3CBD59"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A capacitarse de modo permanente y asistir a los cursos que l</w:t>
      </w:r>
      <w:r w:rsidR="00E14497">
        <w:rPr>
          <w:rFonts w:ascii="ArialMT" w:hAnsi="ArialMT" w:cs="ArialMT"/>
          <w:color w:val="000000"/>
          <w:sz w:val="20"/>
          <w:szCs w:val="20"/>
        </w:rPr>
        <w:t xml:space="preserve">a Secretaria, la Dirección, sus </w:t>
      </w:r>
      <w:r>
        <w:rPr>
          <w:rFonts w:ascii="ArialMT" w:hAnsi="ArialMT" w:cs="ArialMT"/>
          <w:color w:val="000000"/>
          <w:sz w:val="20"/>
          <w:szCs w:val="20"/>
        </w:rPr>
        <w:t>empresas o agrupaciones impartan y que así lo determinen de conformidad a la Norma General de</w:t>
      </w:r>
    </w:p>
    <w:p w14:paraId="5138EA6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Carácter Técnico para la Capacitación de Conductores del Se</w:t>
      </w:r>
      <w:r w:rsidR="00E14497">
        <w:rPr>
          <w:rFonts w:ascii="ArialMT" w:hAnsi="ArialMT" w:cs="ArialMT"/>
          <w:color w:val="000000"/>
          <w:sz w:val="20"/>
          <w:szCs w:val="20"/>
        </w:rPr>
        <w:t xml:space="preserve">rvicio Público de Transporte de </w:t>
      </w:r>
      <w:r>
        <w:rPr>
          <w:rFonts w:ascii="ArialMT" w:hAnsi="ArialMT" w:cs="ArialMT"/>
          <w:color w:val="000000"/>
          <w:sz w:val="20"/>
          <w:szCs w:val="20"/>
        </w:rPr>
        <w:t>personas y objetos como de los Centros de Capacitación.</w:t>
      </w:r>
    </w:p>
    <w:p w14:paraId="0F8560EA" w14:textId="77777777" w:rsidR="000A2254" w:rsidRDefault="000A2254" w:rsidP="00541B42">
      <w:pPr>
        <w:autoSpaceDE w:val="0"/>
        <w:autoSpaceDN w:val="0"/>
        <w:adjustRightInd w:val="0"/>
        <w:spacing w:after="0" w:line="240" w:lineRule="auto"/>
        <w:jc w:val="both"/>
        <w:rPr>
          <w:rFonts w:ascii="ArialMT" w:hAnsi="ArialMT" w:cs="ArialMT"/>
          <w:color w:val="000000"/>
          <w:sz w:val="20"/>
          <w:szCs w:val="20"/>
        </w:rPr>
      </w:pPr>
    </w:p>
    <w:p w14:paraId="0AE3AF4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40.- </w:t>
      </w:r>
      <w:r>
        <w:rPr>
          <w:rFonts w:ascii="ArialMT" w:hAnsi="ArialMT" w:cs="ArialMT"/>
          <w:color w:val="000000"/>
          <w:sz w:val="20"/>
          <w:szCs w:val="20"/>
        </w:rPr>
        <w:t>Los conductores del transporte público tienen las siguientes obligaciones:</w:t>
      </w:r>
    </w:p>
    <w:p w14:paraId="5BC7E818"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Respetar los derechos de los sujetos de la movilidad, y pri</w:t>
      </w:r>
      <w:r w:rsidR="00E14497">
        <w:rPr>
          <w:rFonts w:ascii="ArialMT" w:hAnsi="ArialMT" w:cs="ArialMT"/>
          <w:color w:val="000000"/>
          <w:sz w:val="20"/>
          <w:szCs w:val="20"/>
        </w:rPr>
        <w:t xml:space="preserve">ncipalmente de las personas con </w:t>
      </w:r>
      <w:r>
        <w:rPr>
          <w:rFonts w:ascii="ArialMT" w:hAnsi="ArialMT" w:cs="ArialMT"/>
          <w:color w:val="000000"/>
          <w:sz w:val="20"/>
          <w:szCs w:val="20"/>
        </w:rPr>
        <w:t>discapacidad, mujeres embarazadas, niños y adultos mayores;</w:t>
      </w:r>
    </w:p>
    <w:p w14:paraId="1F1FCE7E"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Prestar el servicio público de transporte a cualquier persona que lo solic</w:t>
      </w:r>
      <w:r w:rsidR="00E14497">
        <w:rPr>
          <w:rFonts w:ascii="ArialMT" w:hAnsi="ArialMT" w:cs="ArialMT"/>
          <w:color w:val="000000"/>
          <w:sz w:val="20"/>
          <w:szCs w:val="20"/>
        </w:rPr>
        <w:t xml:space="preserve">ite, con excepción de quienes </w:t>
      </w:r>
      <w:r>
        <w:rPr>
          <w:rFonts w:ascii="ArialMT" w:hAnsi="ArialMT" w:cs="ArialMT"/>
          <w:color w:val="000000"/>
          <w:sz w:val="20"/>
          <w:szCs w:val="20"/>
        </w:rPr>
        <w:t>se encuentren en notorio estado de ebriedad o bajo el influ</w:t>
      </w:r>
      <w:r w:rsidR="00E14497">
        <w:rPr>
          <w:rFonts w:ascii="ArialMT" w:hAnsi="ArialMT" w:cs="ArialMT"/>
          <w:color w:val="000000"/>
          <w:sz w:val="20"/>
          <w:szCs w:val="20"/>
        </w:rPr>
        <w:t xml:space="preserve">jo de drogas, estupefacientes y </w:t>
      </w:r>
      <w:r>
        <w:rPr>
          <w:rFonts w:ascii="ArialMT" w:hAnsi="ArialMT" w:cs="ArialMT"/>
          <w:color w:val="000000"/>
          <w:sz w:val="20"/>
          <w:szCs w:val="20"/>
        </w:rPr>
        <w:t>psicotrópicos; ésta excepción no opera con el servicio de taxi o radio taxi;</w:t>
      </w:r>
    </w:p>
    <w:p w14:paraId="22416F39"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Respetar los derechos de los usuarios del servicio de transporte públi</w:t>
      </w:r>
      <w:r w:rsidR="00E14497">
        <w:rPr>
          <w:rFonts w:ascii="ArialMT" w:hAnsi="ArialMT" w:cs="ArialMT"/>
          <w:color w:val="000000"/>
          <w:sz w:val="20"/>
          <w:szCs w:val="20"/>
        </w:rPr>
        <w:t xml:space="preserve">co y observar todas las medidas </w:t>
      </w:r>
      <w:r>
        <w:rPr>
          <w:rFonts w:ascii="ArialMT" w:hAnsi="ArialMT" w:cs="ArialMT"/>
          <w:color w:val="000000"/>
          <w:sz w:val="20"/>
          <w:szCs w:val="20"/>
        </w:rPr>
        <w:t>que garanticen que el servicio se preste en forma regular, c</w:t>
      </w:r>
      <w:r w:rsidR="00E14497">
        <w:rPr>
          <w:rFonts w:ascii="ArialMT" w:hAnsi="ArialMT" w:cs="ArialMT"/>
          <w:color w:val="000000"/>
          <w:sz w:val="20"/>
          <w:szCs w:val="20"/>
        </w:rPr>
        <w:t xml:space="preserve">ontinua, uniforme, permanente e </w:t>
      </w:r>
      <w:r>
        <w:rPr>
          <w:rFonts w:ascii="ArialMT" w:hAnsi="ArialMT" w:cs="ArialMT"/>
          <w:color w:val="000000"/>
          <w:sz w:val="20"/>
          <w:szCs w:val="20"/>
        </w:rPr>
        <w:t>ininterrumpida y en las mejores condiciones de seguridad, c</w:t>
      </w:r>
      <w:r w:rsidR="00E14497">
        <w:rPr>
          <w:rFonts w:ascii="ArialMT" w:hAnsi="ArialMT" w:cs="ArialMT"/>
          <w:color w:val="000000"/>
          <w:sz w:val="20"/>
          <w:szCs w:val="20"/>
        </w:rPr>
        <w:t xml:space="preserve">omodidad, higiene y eficiencia, </w:t>
      </w:r>
      <w:r>
        <w:rPr>
          <w:rFonts w:ascii="ArialMT" w:hAnsi="ArialMT" w:cs="ArialMT"/>
          <w:color w:val="000000"/>
          <w:sz w:val="20"/>
          <w:szCs w:val="20"/>
        </w:rPr>
        <w:t>cumpliendo con las reglas y condiciones de calidad del servicio, con e</w:t>
      </w:r>
      <w:r w:rsidR="00E14497">
        <w:rPr>
          <w:rFonts w:ascii="ArialMT" w:hAnsi="ArialMT" w:cs="ArialMT"/>
          <w:color w:val="000000"/>
          <w:sz w:val="20"/>
          <w:szCs w:val="20"/>
        </w:rPr>
        <w:t xml:space="preserve">stricto apego a la normatividad </w:t>
      </w:r>
      <w:r>
        <w:rPr>
          <w:rFonts w:ascii="ArialMT" w:hAnsi="ArialMT" w:cs="ArialMT"/>
          <w:color w:val="000000"/>
          <w:sz w:val="20"/>
          <w:szCs w:val="20"/>
        </w:rPr>
        <w:t>aplicable;</w:t>
      </w:r>
    </w:p>
    <w:p w14:paraId="4354A111"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Otorgar en favor del usuario un trato digno y respetuoso y en general</w:t>
      </w:r>
      <w:r w:rsidR="00E14497">
        <w:rPr>
          <w:rFonts w:ascii="ArialMT" w:hAnsi="ArialMT" w:cs="ArialMT"/>
          <w:color w:val="000000"/>
          <w:sz w:val="20"/>
          <w:szCs w:val="20"/>
        </w:rPr>
        <w:t xml:space="preserve"> todas las normas en materia de </w:t>
      </w:r>
      <w:r>
        <w:rPr>
          <w:rFonts w:ascii="ArialMT" w:hAnsi="ArialMT" w:cs="ArialMT"/>
          <w:color w:val="000000"/>
          <w:sz w:val="20"/>
          <w:szCs w:val="20"/>
        </w:rPr>
        <w:t>movilidad;</w:t>
      </w:r>
    </w:p>
    <w:p w14:paraId="20B3EE5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 Tratándose de vehículos adaptados para personas con discapacidad </w:t>
      </w:r>
      <w:r w:rsidR="00E14497">
        <w:rPr>
          <w:rFonts w:ascii="ArialMT" w:hAnsi="ArialMT" w:cs="ArialMT"/>
          <w:color w:val="000000"/>
          <w:sz w:val="20"/>
          <w:szCs w:val="20"/>
        </w:rPr>
        <w:t xml:space="preserve">deberán otorgar el servicio sin </w:t>
      </w:r>
      <w:r>
        <w:rPr>
          <w:rFonts w:ascii="ArialMT" w:hAnsi="ArialMT" w:cs="ArialMT"/>
          <w:color w:val="000000"/>
          <w:sz w:val="20"/>
          <w:szCs w:val="20"/>
        </w:rPr>
        <w:t>restricción alguna, principalmente a estas personas, y después</w:t>
      </w:r>
      <w:r w:rsidR="00E14497">
        <w:rPr>
          <w:rFonts w:ascii="ArialMT" w:hAnsi="ArialMT" w:cs="ArialMT"/>
          <w:color w:val="000000"/>
          <w:sz w:val="20"/>
          <w:szCs w:val="20"/>
        </w:rPr>
        <w:t xml:space="preserve"> a mujeres embarazadas, niños y </w:t>
      </w:r>
      <w:r>
        <w:rPr>
          <w:rFonts w:ascii="ArialMT" w:hAnsi="ArialMT" w:cs="ArialMT"/>
          <w:color w:val="000000"/>
          <w:sz w:val="20"/>
          <w:szCs w:val="20"/>
        </w:rPr>
        <w:t>adultos mayores, y demás usuarios;</w:t>
      </w:r>
    </w:p>
    <w:p w14:paraId="31CAEE99"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Cobrar únicamente con la tarifa autorizada, debiendo aplicar los descuento</w:t>
      </w:r>
      <w:r w:rsidR="00E14497">
        <w:rPr>
          <w:rFonts w:ascii="ArialMT" w:hAnsi="ArialMT" w:cs="ArialMT"/>
          <w:color w:val="000000"/>
          <w:sz w:val="20"/>
          <w:szCs w:val="20"/>
        </w:rPr>
        <w:t xml:space="preserve">s y excepciones de pago </w:t>
      </w:r>
      <w:r>
        <w:rPr>
          <w:rFonts w:ascii="ArialMT" w:hAnsi="ArialMT" w:cs="ArialMT"/>
          <w:color w:val="000000"/>
          <w:sz w:val="20"/>
          <w:szCs w:val="20"/>
        </w:rPr>
        <w:t>que se dispongan en la Ley y el presente Reglamento;</w:t>
      </w:r>
    </w:p>
    <w:p w14:paraId="51303481"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Proporcionar amablemente al usuario, el boleto o comp</w:t>
      </w:r>
      <w:r w:rsidR="00E14497">
        <w:rPr>
          <w:rFonts w:ascii="ArialMT" w:hAnsi="ArialMT" w:cs="ArialMT"/>
          <w:color w:val="000000"/>
          <w:sz w:val="20"/>
          <w:szCs w:val="20"/>
        </w:rPr>
        <w:t xml:space="preserve">robante contra entrega del pago </w:t>
      </w:r>
      <w:r>
        <w:rPr>
          <w:rFonts w:ascii="ArialMT" w:hAnsi="ArialMT" w:cs="ArialMT"/>
          <w:color w:val="000000"/>
          <w:sz w:val="20"/>
          <w:szCs w:val="20"/>
        </w:rPr>
        <w:t>correspondiente, que contenga la información respectiva del vehículo con el que se presta</w:t>
      </w:r>
      <w:r w:rsidR="00E14497">
        <w:rPr>
          <w:rFonts w:ascii="ArialMT" w:hAnsi="ArialMT" w:cs="ArialMT"/>
          <w:color w:val="000000"/>
          <w:sz w:val="20"/>
          <w:szCs w:val="20"/>
        </w:rPr>
        <w:t xml:space="preserve"> el servicio, </w:t>
      </w:r>
      <w:r>
        <w:rPr>
          <w:rFonts w:ascii="ArialMT" w:hAnsi="ArialMT" w:cs="ArialMT"/>
          <w:color w:val="000000"/>
          <w:sz w:val="20"/>
          <w:szCs w:val="20"/>
        </w:rPr>
        <w:t>y que además garantice los posibles daños o lesiones, que puedan suf</w:t>
      </w:r>
      <w:r w:rsidR="00E14497">
        <w:rPr>
          <w:rFonts w:ascii="ArialMT" w:hAnsi="ArialMT" w:cs="ArialMT"/>
          <w:color w:val="000000"/>
          <w:sz w:val="20"/>
          <w:szCs w:val="20"/>
        </w:rPr>
        <w:t xml:space="preserve">rir con motivo de la prestación </w:t>
      </w:r>
      <w:r>
        <w:rPr>
          <w:rFonts w:ascii="ArialMT" w:hAnsi="ArialMT" w:cs="ArialMT"/>
          <w:color w:val="000000"/>
          <w:sz w:val="20"/>
          <w:szCs w:val="20"/>
        </w:rPr>
        <w:t>del servicio, al momento de que el usuario utilice un sistema de prepa</w:t>
      </w:r>
      <w:r w:rsidR="00E14497">
        <w:rPr>
          <w:rFonts w:ascii="ArialMT" w:hAnsi="ArialMT" w:cs="ArialMT"/>
          <w:color w:val="000000"/>
          <w:sz w:val="20"/>
          <w:szCs w:val="20"/>
        </w:rPr>
        <w:t xml:space="preserve">go, indefectiblemente se deberá </w:t>
      </w:r>
      <w:r>
        <w:rPr>
          <w:rFonts w:ascii="ArialMT" w:hAnsi="ArialMT" w:cs="ArialMT"/>
          <w:color w:val="000000"/>
          <w:sz w:val="20"/>
          <w:szCs w:val="20"/>
        </w:rPr>
        <w:t>cumplir con lo dispuesto anteriormente;</w:t>
      </w:r>
    </w:p>
    <w:p w14:paraId="415B194C"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No fumar mientras se conduce o se presta el servicio, ni permitir que o hagan los usuarios;</w:t>
      </w:r>
    </w:p>
    <w:p w14:paraId="5EE649AE"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IX. Observar los señalamientos viales, principalmente los relativos a la</w:t>
      </w:r>
      <w:r w:rsidR="00E14497">
        <w:rPr>
          <w:rFonts w:ascii="ArialMT" w:hAnsi="ArialMT" w:cs="ArialMT"/>
          <w:color w:val="000000"/>
          <w:sz w:val="20"/>
          <w:szCs w:val="20"/>
        </w:rPr>
        <w:t xml:space="preserve"> prestación del servicio que se </w:t>
      </w:r>
      <w:r>
        <w:rPr>
          <w:rFonts w:ascii="ArialMT" w:hAnsi="ArialMT" w:cs="ArialMT"/>
          <w:color w:val="000000"/>
          <w:sz w:val="20"/>
          <w:szCs w:val="20"/>
        </w:rPr>
        <w:t>trate;</w:t>
      </w:r>
    </w:p>
    <w:p w14:paraId="43A58695" w14:textId="77777777" w:rsidR="00205346" w:rsidRPr="00E14497"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X. Cumplir con las indicaciones de los agentes </w:t>
      </w:r>
      <w:r w:rsidR="00E14497">
        <w:rPr>
          <w:rFonts w:ascii="ArialMT" w:hAnsi="ArialMT" w:cs="ArialMT"/>
          <w:color w:val="000000"/>
          <w:sz w:val="20"/>
          <w:szCs w:val="20"/>
        </w:rPr>
        <w:t>de tránsito municipal;</w:t>
      </w:r>
    </w:p>
    <w:p w14:paraId="4028CAF6"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 Respetar y cumplir con los derroteros e itinerarios, frecuencia</w:t>
      </w:r>
      <w:r w:rsidR="00E14497">
        <w:rPr>
          <w:rFonts w:ascii="ArialMT" w:hAnsi="ArialMT" w:cs="ArialMT"/>
          <w:color w:val="000000"/>
          <w:sz w:val="20"/>
          <w:szCs w:val="20"/>
        </w:rPr>
        <w:t xml:space="preserve">s de paso y demás disposiciones </w:t>
      </w:r>
      <w:r>
        <w:rPr>
          <w:rFonts w:ascii="ArialMT" w:hAnsi="ArialMT" w:cs="ArialMT"/>
          <w:color w:val="000000"/>
          <w:sz w:val="20"/>
          <w:szCs w:val="20"/>
        </w:rPr>
        <w:t>contenidas en el contrato de calidad del servicio;</w:t>
      </w:r>
    </w:p>
    <w:p w14:paraId="77FF081F"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XII. En los casos de que se le requiera por parte de la autoridad correspon</w:t>
      </w:r>
      <w:r w:rsidR="00E14497">
        <w:rPr>
          <w:rFonts w:ascii="ArialMT" w:hAnsi="ArialMT" w:cs="ArialMT"/>
          <w:color w:val="000000"/>
          <w:sz w:val="20"/>
          <w:szCs w:val="20"/>
        </w:rPr>
        <w:t xml:space="preserve">diente, cooperar y facilitar su </w:t>
      </w:r>
      <w:r>
        <w:rPr>
          <w:rFonts w:ascii="ArialMT" w:hAnsi="ArialMT" w:cs="ArialMT"/>
          <w:color w:val="000000"/>
          <w:sz w:val="20"/>
          <w:szCs w:val="20"/>
        </w:rPr>
        <w:t>labor, para efecto de llevar a cabo las pruebas de alcoholimetría o detección de drogas;</w:t>
      </w:r>
    </w:p>
    <w:p w14:paraId="0DE7756A"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XIII. No hacer alguna modificación a la unidad, que contravengan las</w:t>
      </w:r>
      <w:r w:rsidR="00E14497">
        <w:rPr>
          <w:rFonts w:ascii="ArialMT" w:hAnsi="ArialMT" w:cs="ArialMT"/>
          <w:color w:val="000000"/>
          <w:sz w:val="20"/>
          <w:szCs w:val="20"/>
        </w:rPr>
        <w:t xml:space="preserve"> disposiciones de la ley y este </w:t>
      </w:r>
      <w:r>
        <w:rPr>
          <w:rFonts w:ascii="ArialMT" w:hAnsi="ArialMT" w:cs="ArialMT"/>
          <w:color w:val="000000"/>
          <w:sz w:val="20"/>
          <w:szCs w:val="20"/>
        </w:rPr>
        <w:t>reglamento o de las establecidas en la norma técnica correspondiente;</w:t>
      </w:r>
    </w:p>
    <w:p w14:paraId="03902992"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XIV. Prestar el servicio con el uniforme o atuendo correspondiente, aseado y</w:t>
      </w:r>
      <w:r w:rsidR="00E14497">
        <w:rPr>
          <w:rFonts w:ascii="ArialMT" w:hAnsi="ArialMT" w:cs="ArialMT"/>
          <w:color w:val="000000"/>
          <w:sz w:val="20"/>
          <w:szCs w:val="20"/>
        </w:rPr>
        <w:t xml:space="preserve"> con las condiciones físicas de </w:t>
      </w:r>
      <w:r>
        <w:rPr>
          <w:rFonts w:ascii="ArialMT" w:hAnsi="ArialMT" w:cs="ArialMT"/>
          <w:color w:val="000000"/>
          <w:sz w:val="20"/>
          <w:szCs w:val="20"/>
        </w:rPr>
        <w:t>salud idóneas para la conducción;</w:t>
      </w:r>
    </w:p>
    <w:p w14:paraId="4C97732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XV. Abstenerse de encargar o delegar la prestación de servicio a un conductor n</w:t>
      </w:r>
      <w:r w:rsidR="00E14497">
        <w:rPr>
          <w:rFonts w:ascii="ArialMT" w:hAnsi="ArialMT" w:cs="ArialMT"/>
          <w:color w:val="000000"/>
          <w:sz w:val="20"/>
          <w:szCs w:val="20"/>
        </w:rPr>
        <w:t xml:space="preserve">o autorizado por el titular </w:t>
      </w:r>
      <w:r>
        <w:rPr>
          <w:rFonts w:ascii="ArialMT" w:hAnsi="ArialMT" w:cs="ArialMT"/>
          <w:color w:val="000000"/>
          <w:sz w:val="20"/>
          <w:szCs w:val="20"/>
        </w:rPr>
        <w:t>de la concesión, permiso u autorización o que no reúna los requisitos para ello;</w:t>
      </w:r>
    </w:p>
    <w:p w14:paraId="6929399E"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XVI. Asistir de forma obligada a todos los cursos de capacitación que la autoridad designe;</w:t>
      </w:r>
    </w:p>
    <w:p w14:paraId="6D9440CE"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XVII. Someterse a los exámenes físicos integrales, de forma mensual o con l</w:t>
      </w:r>
      <w:r w:rsidR="00E14497">
        <w:rPr>
          <w:rFonts w:ascii="ArialMT" w:hAnsi="ArialMT" w:cs="ArialMT"/>
          <w:color w:val="000000"/>
          <w:sz w:val="20"/>
          <w:szCs w:val="20"/>
        </w:rPr>
        <w:t xml:space="preserve">a periodicidad que la autoridad </w:t>
      </w:r>
      <w:r>
        <w:rPr>
          <w:rFonts w:ascii="ArialMT" w:hAnsi="ArialMT" w:cs="ArialMT"/>
          <w:color w:val="000000"/>
          <w:sz w:val="20"/>
          <w:szCs w:val="20"/>
        </w:rPr>
        <w:t>determine, a efecto de demostrar su capacidad y aptitud para la cond</w:t>
      </w:r>
      <w:r w:rsidR="00E14497">
        <w:rPr>
          <w:rFonts w:ascii="ArialMT" w:hAnsi="ArialMT" w:cs="ArialMT"/>
          <w:color w:val="000000"/>
          <w:sz w:val="20"/>
          <w:szCs w:val="20"/>
        </w:rPr>
        <w:t xml:space="preserve">ucción de vehículos con los que </w:t>
      </w:r>
      <w:r>
        <w:rPr>
          <w:rFonts w:ascii="ArialMT" w:hAnsi="ArialMT" w:cs="ArialMT"/>
          <w:color w:val="000000"/>
          <w:sz w:val="20"/>
          <w:szCs w:val="20"/>
        </w:rPr>
        <w:t>se presta el servicio;</w:t>
      </w:r>
    </w:p>
    <w:p w14:paraId="6B8719F1"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XVIII. Antes de iniciar la marcha para prestar el servicio, siempre deberá verifi</w:t>
      </w:r>
      <w:r w:rsidR="00E14497">
        <w:rPr>
          <w:rFonts w:ascii="ArialMT" w:hAnsi="ArialMT" w:cs="ArialMT"/>
          <w:color w:val="000000"/>
          <w:sz w:val="20"/>
          <w:szCs w:val="20"/>
        </w:rPr>
        <w:t xml:space="preserve">car que las llantas, luces y </w:t>
      </w:r>
      <w:r>
        <w:rPr>
          <w:rFonts w:ascii="ArialMT" w:hAnsi="ArialMT" w:cs="ArialMT"/>
          <w:color w:val="000000"/>
          <w:sz w:val="20"/>
          <w:szCs w:val="20"/>
        </w:rPr>
        <w:t xml:space="preserve">todos los sistemas de seguridad, como frenos y los que la norma </w:t>
      </w:r>
      <w:r w:rsidR="00E14497">
        <w:rPr>
          <w:rFonts w:ascii="ArialMT" w:hAnsi="ArialMT" w:cs="ArialMT"/>
          <w:color w:val="000000"/>
          <w:sz w:val="20"/>
          <w:szCs w:val="20"/>
        </w:rPr>
        <w:t xml:space="preserve">técnica correspondiente señale, </w:t>
      </w:r>
      <w:r>
        <w:rPr>
          <w:rFonts w:ascii="ArialMT" w:hAnsi="ArialMT" w:cs="ArialMT"/>
          <w:color w:val="000000"/>
          <w:sz w:val="20"/>
          <w:szCs w:val="20"/>
        </w:rPr>
        <w:t>estén en perfecto estado;</w:t>
      </w:r>
    </w:p>
    <w:p w14:paraId="38FB1D2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sidRPr="006D2C7B">
        <w:rPr>
          <w:rFonts w:ascii="ArialMT" w:hAnsi="ArialMT" w:cs="ArialMT"/>
          <w:color w:val="000000"/>
          <w:sz w:val="20"/>
          <w:szCs w:val="20"/>
        </w:rPr>
        <w:t>XIX. En el caso del transporte colectivo y masivo, el conductor deberá e</w:t>
      </w:r>
      <w:r w:rsidR="00E14497" w:rsidRPr="006D2C7B">
        <w:rPr>
          <w:rFonts w:ascii="ArialMT" w:hAnsi="ArialMT" w:cs="ArialMT"/>
          <w:color w:val="000000"/>
          <w:sz w:val="20"/>
          <w:szCs w:val="20"/>
        </w:rPr>
        <w:t xml:space="preserve">n todo momento circular con las </w:t>
      </w:r>
      <w:r w:rsidRPr="006D2C7B">
        <w:rPr>
          <w:rFonts w:ascii="ArialMT" w:hAnsi="ArialMT" w:cs="ArialMT"/>
          <w:color w:val="000000"/>
          <w:sz w:val="20"/>
          <w:szCs w:val="20"/>
        </w:rPr>
        <w:t>luces principales e interiores e</w:t>
      </w:r>
      <w:r w:rsidR="00AC324C" w:rsidRPr="006D2C7B">
        <w:rPr>
          <w:rFonts w:ascii="ArialMT" w:hAnsi="ArialMT" w:cs="ArialMT"/>
          <w:color w:val="000000"/>
          <w:sz w:val="20"/>
          <w:szCs w:val="20"/>
        </w:rPr>
        <w:t>ncendidas.</w:t>
      </w:r>
    </w:p>
    <w:p w14:paraId="149B0D1C" w14:textId="741801AF"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XX. Los conductores y operadores del servicio de transporte público, ya sea colectivo, masivo </w:t>
      </w:r>
      <w:r w:rsidR="00E14497">
        <w:rPr>
          <w:rFonts w:ascii="ArialMT" w:hAnsi="ArialMT" w:cs="ArialMT"/>
          <w:color w:val="000000"/>
          <w:sz w:val="20"/>
          <w:szCs w:val="20"/>
        </w:rPr>
        <w:t xml:space="preserve">o individual </w:t>
      </w:r>
      <w:r>
        <w:rPr>
          <w:rFonts w:ascii="ArialMT" w:hAnsi="ArialMT" w:cs="ArialMT"/>
          <w:color w:val="000000"/>
          <w:sz w:val="20"/>
          <w:szCs w:val="20"/>
        </w:rPr>
        <w:t xml:space="preserve">de taxi con sitio, radio taxi o de autos de arrendamiento con chofer, están obligados a tomar </w:t>
      </w:r>
      <w:r w:rsidR="00866AF4">
        <w:rPr>
          <w:rFonts w:ascii="ArialMT" w:hAnsi="ArialMT" w:cs="ArialMT"/>
          <w:color w:val="000000"/>
          <w:sz w:val="20"/>
          <w:szCs w:val="20"/>
        </w:rPr>
        <w:t>cursos de</w:t>
      </w:r>
      <w:r>
        <w:rPr>
          <w:rFonts w:ascii="ArialMT" w:hAnsi="ArialMT" w:cs="ArialMT"/>
          <w:color w:val="000000"/>
          <w:sz w:val="20"/>
          <w:szCs w:val="20"/>
        </w:rPr>
        <w:t xml:space="preserve"> capacitación, cuando menos una vez al año, con una carga h</w:t>
      </w:r>
      <w:r w:rsidR="00E14497">
        <w:rPr>
          <w:rFonts w:ascii="ArialMT" w:hAnsi="ArialMT" w:cs="ArialMT"/>
          <w:color w:val="000000"/>
          <w:sz w:val="20"/>
          <w:szCs w:val="20"/>
        </w:rPr>
        <w:t xml:space="preserve">oraria de cuando menos cuarenta </w:t>
      </w:r>
      <w:r>
        <w:rPr>
          <w:rFonts w:ascii="ArialMT" w:hAnsi="ArialMT" w:cs="ArialMT"/>
          <w:color w:val="000000"/>
          <w:sz w:val="20"/>
          <w:szCs w:val="20"/>
        </w:rPr>
        <w:t>horas, con el fin de que mejore su pericia y sus capacidade</w:t>
      </w:r>
      <w:r w:rsidR="00E14497">
        <w:rPr>
          <w:rFonts w:ascii="ArialMT" w:hAnsi="ArialMT" w:cs="ArialMT"/>
          <w:color w:val="000000"/>
          <w:sz w:val="20"/>
          <w:szCs w:val="20"/>
        </w:rPr>
        <w:t xml:space="preserve">s de manejo, así como cursos de </w:t>
      </w:r>
      <w:r>
        <w:rPr>
          <w:rFonts w:ascii="ArialMT" w:hAnsi="ArialMT" w:cs="ArialMT"/>
          <w:color w:val="000000"/>
          <w:sz w:val="20"/>
          <w:szCs w:val="20"/>
        </w:rPr>
        <w:t>capacitación y sensibilización sobre los derechos de los usuarios y los demás sujetos de la movilidad.</w:t>
      </w:r>
    </w:p>
    <w:p w14:paraId="1B52A2C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La contravención o incumplimiento de estas disposiciones, así como los de </w:t>
      </w:r>
      <w:r w:rsidR="00E14497">
        <w:rPr>
          <w:rFonts w:ascii="ArialMT" w:hAnsi="ArialMT" w:cs="ArialMT"/>
          <w:color w:val="000000"/>
          <w:sz w:val="20"/>
          <w:szCs w:val="20"/>
        </w:rPr>
        <w:t xml:space="preserve">la Ley y el presente reglamento </w:t>
      </w:r>
      <w:r>
        <w:rPr>
          <w:rFonts w:ascii="ArialMT" w:hAnsi="ArialMT" w:cs="ArialMT"/>
          <w:color w:val="000000"/>
          <w:sz w:val="20"/>
          <w:szCs w:val="20"/>
        </w:rPr>
        <w:t>serán causales de suspensión y cancelación de licencia y gafete resp</w:t>
      </w:r>
      <w:r w:rsidR="00E14497">
        <w:rPr>
          <w:rFonts w:ascii="ArialMT" w:hAnsi="ArialMT" w:cs="ArialMT"/>
          <w:color w:val="000000"/>
          <w:sz w:val="20"/>
          <w:szCs w:val="20"/>
        </w:rPr>
        <w:t xml:space="preserve">ectivamente según la gravedad o </w:t>
      </w:r>
      <w:r>
        <w:rPr>
          <w:rFonts w:ascii="ArialMT" w:hAnsi="ArialMT" w:cs="ArialMT"/>
          <w:color w:val="000000"/>
          <w:sz w:val="20"/>
          <w:szCs w:val="20"/>
        </w:rPr>
        <w:t>reincidencia.</w:t>
      </w:r>
    </w:p>
    <w:p w14:paraId="4C3B30DD" w14:textId="77777777" w:rsidR="00AA719B" w:rsidRDefault="00AA719B" w:rsidP="00541B42">
      <w:pPr>
        <w:autoSpaceDE w:val="0"/>
        <w:autoSpaceDN w:val="0"/>
        <w:adjustRightInd w:val="0"/>
        <w:spacing w:after="0" w:line="240" w:lineRule="auto"/>
        <w:jc w:val="both"/>
        <w:rPr>
          <w:rFonts w:ascii="ArialMT" w:hAnsi="ArialMT" w:cs="ArialMT"/>
          <w:color w:val="000000"/>
          <w:sz w:val="20"/>
          <w:szCs w:val="20"/>
        </w:rPr>
      </w:pPr>
    </w:p>
    <w:p w14:paraId="15CE6B3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41.- </w:t>
      </w:r>
      <w:r>
        <w:rPr>
          <w:rFonts w:ascii="ArialMT" w:hAnsi="ArialMT" w:cs="ArialMT"/>
          <w:color w:val="000000"/>
          <w:sz w:val="20"/>
          <w:szCs w:val="20"/>
        </w:rPr>
        <w:t>Los conductores de las unidades del servicio público de transporte tienen prohibido:</w:t>
      </w:r>
    </w:p>
    <w:p w14:paraId="2AF33FFF"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Conducir cuando sus facultades físicas o mentales se encuentren alte</w:t>
      </w:r>
      <w:r w:rsidR="00E14497">
        <w:rPr>
          <w:rFonts w:ascii="ArialMT" w:hAnsi="ArialMT" w:cs="ArialMT"/>
          <w:color w:val="000000"/>
          <w:sz w:val="20"/>
          <w:szCs w:val="20"/>
        </w:rPr>
        <w:t xml:space="preserve">radas por el influjo de bebidas </w:t>
      </w:r>
      <w:r>
        <w:rPr>
          <w:rFonts w:ascii="ArialMT" w:hAnsi="ArialMT" w:cs="ArialMT"/>
          <w:color w:val="000000"/>
          <w:sz w:val="20"/>
          <w:szCs w:val="20"/>
        </w:rPr>
        <w:t>alcohólicas, drogas, estupefacientes o medicinas, o cansancio e</w:t>
      </w:r>
      <w:r w:rsidR="00E14497">
        <w:rPr>
          <w:rFonts w:ascii="ArialMT" w:hAnsi="ArialMT" w:cs="ArialMT"/>
          <w:color w:val="000000"/>
          <w:sz w:val="20"/>
          <w:szCs w:val="20"/>
        </w:rPr>
        <w:t xml:space="preserve">xcesivo ocasionado por jornadas </w:t>
      </w:r>
      <w:r>
        <w:rPr>
          <w:rFonts w:ascii="ArialMT" w:hAnsi="ArialMT" w:cs="ArialMT"/>
          <w:color w:val="000000"/>
          <w:sz w:val="20"/>
          <w:szCs w:val="20"/>
        </w:rPr>
        <w:t>continuas mayores de ocho horas;</w:t>
      </w:r>
    </w:p>
    <w:p w14:paraId="50EAE38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Llevar a su lado o en el área de conducción, personas, animales u obj</w:t>
      </w:r>
      <w:r w:rsidR="00E14497">
        <w:rPr>
          <w:rFonts w:ascii="ArialMT" w:hAnsi="ArialMT" w:cs="ArialMT"/>
          <w:color w:val="000000"/>
          <w:sz w:val="20"/>
          <w:szCs w:val="20"/>
        </w:rPr>
        <w:t xml:space="preserve">etos que dificulten la normal </w:t>
      </w:r>
      <w:r>
        <w:rPr>
          <w:rFonts w:ascii="ArialMT" w:hAnsi="ArialMT" w:cs="ArialMT"/>
          <w:color w:val="000000"/>
          <w:sz w:val="20"/>
          <w:szCs w:val="20"/>
        </w:rPr>
        <w:t>conducción del mismo o le reduzcan su campo de visión y libre movimiento;</w:t>
      </w:r>
    </w:p>
    <w:p w14:paraId="5E271C89"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Transportar personas en el exterior del vehículo o en lugar no esp</w:t>
      </w:r>
      <w:r w:rsidR="00E14497">
        <w:rPr>
          <w:rFonts w:ascii="ArialMT" w:hAnsi="ArialMT" w:cs="ArialMT"/>
          <w:color w:val="000000"/>
          <w:sz w:val="20"/>
          <w:szCs w:val="20"/>
        </w:rPr>
        <w:t xml:space="preserve">ecificado para el transporte de </w:t>
      </w:r>
      <w:r>
        <w:rPr>
          <w:rFonts w:ascii="ArialMT" w:hAnsi="ArialMT" w:cs="ArialMT"/>
          <w:color w:val="000000"/>
          <w:sz w:val="20"/>
          <w:szCs w:val="20"/>
        </w:rPr>
        <w:t>pasajeros;</w:t>
      </w:r>
    </w:p>
    <w:p w14:paraId="1D7EAEF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Mientras se conduce no utilizar radios, estéreos, pantallas, audífonos,</w:t>
      </w:r>
      <w:r w:rsidR="00E14497">
        <w:rPr>
          <w:rFonts w:ascii="ArialMT" w:hAnsi="ArialMT" w:cs="ArialMT"/>
          <w:color w:val="000000"/>
          <w:sz w:val="20"/>
          <w:szCs w:val="20"/>
        </w:rPr>
        <w:t xml:space="preserve"> celular o algún otro aparato o </w:t>
      </w:r>
      <w:r>
        <w:rPr>
          <w:rFonts w:ascii="ArialMT" w:hAnsi="ArialMT" w:cs="ArialMT"/>
          <w:color w:val="000000"/>
          <w:sz w:val="20"/>
          <w:szCs w:val="20"/>
        </w:rPr>
        <w:t>dispositivo electrónico, que pueda ser un factor de distracción;</w:t>
      </w:r>
    </w:p>
    <w:p w14:paraId="200A91CC"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Al conducir, no consumir alimentos o entablar conversación con tercer</w:t>
      </w:r>
      <w:r w:rsidR="00E14497">
        <w:rPr>
          <w:rFonts w:ascii="ArialMT" w:hAnsi="ArialMT" w:cs="ArialMT"/>
          <w:color w:val="000000"/>
          <w:sz w:val="20"/>
          <w:szCs w:val="20"/>
        </w:rPr>
        <w:t xml:space="preserve">os, de tal manera que distraiga </w:t>
      </w:r>
      <w:r>
        <w:rPr>
          <w:rFonts w:ascii="ArialMT" w:hAnsi="ArialMT" w:cs="ArialMT"/>
          <w:color w:val="000000"/>
          <w:sz w:val="20"/>
          <w:szCs w:val="20"/>
        </w:rPr>
        <w:t>y que represente un peligro al conductor y los usuarios;</w:t>
      </w:r>
    </w:p>
    <w:p w14:paraId="5087F9B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No mantener el alumbrado interior encendido durante las horas de ser</w:t>
      </w:r>
      <w:r w:rsidR="00E14497">
        <w:rPr>
          <w:rFonts w:ascii="ArialMT" w:hAnsi="ArialMT" w:cs="ArialMT"/>
          <w:color w:val="000000"/>
          <w:sz w:val="20"/>
          <w:szCs w:val="20"/>
        </w:rPr>
        <w:t xml:space="preserve">vicio nocturno, así como en los </w:t>
      </w:r>
      <w:r>
        <w:rPr>
          <w:rFonts w:ascii="ArialMT" w:hAnsi="ArialMT" w:cs="ArialMT"/>
          <w:color w:val="000000"/>
          <w:sz w:val="20"/>
          <w:szCs w:val="20"/>
        </w:rPr>
        <w:t>escalones de ascenso y descenso para el servicio ur</w:t>
      </w:r>
      <w:r w:rsidR="009E4DD7">
        <w:rPr>
          <w:rFonts w:ascii="ArialMT" w:hAnsi="ArialMT" w:cs="ArialMT"/>
          <w:color w:val="000000"/>
          <w:sz w:val="20"/>
          <w:szCs w:val="20"/>
        </w:rPr>
        <w:t xml:space="preserve">bano o conurbado. </w:t>
      </w:r>
    </w:p>
    <w:p w14:paraId="0B8349E2"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No acatar las disposiciones realizadas por el personal operativo de Tránsito Municipal;</w:t>
      </w:r>
    </w:p>
    <w:p w14:paraId="46B60E4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No utilizar lentes de graduación, cuando así lo tenga indicado p</w:t>
      </w:r>
      <w:r w:rsidR="00E14497">
        <w:rPr>
          <w:rFonts w:ascii="ArialMT" w:hAnsi="ArialMT" w:cs="ArialMT"/>
          <w:color w:val="000000"/>
          <w:sz w:val="20"/>
          <w:szCs w:val="20"/>
        </w:rPr>
        <w:t xml:space="preserve">or prescripción médica como una </w:t>
      </w:r>
      <w:r>
        <w:rPr>
          <w:rFonts w:ascii="ArialMT" w:hAnsi="ArialMT" w:cs="ArialMT"/>
          <w:color w:val="000000"/>
          <w:sz w:val="20"/>
          <w:szCs w:val="20"/>
        </w:rPr>
        <w:t>necesidad para conducir vehículos de forma segura;</w:t>
      </w:r>
    </w:p>
    <w:p w14:paraId="514DEBCB"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IX. No vestir de manera adecuada para la conducción del vehículo,</w:t>
      </w:r>
      <w:r w:rsidR="00E14497">
        <w:rPr>
          <w:rFonts w:ascii="ArialMT" w:hAnsi="ArialMT" w:cs="ArialMT"/>
          <w:color w:val="000000"/>
          <w:sz w:val="20"/>
          <w:szCs w:val="20"/>
        </w:rPr>
        <w:t xml:space="preserve"> deberá evitar el uso de gorra,  </w:t>
      </w:r>
      <w:r>
        <w:rPr>
          <w:rFonts w:ascii="ArialMT" w:hAnsi="ArialMT" w:cs="ArialMT"/>
          <w:color w:val="000000"/>
          <w:sz w:val="20"/>
          <w:szCs w:val="20"/>
        </w:rPr>
        <w:t xml:space="preserve">sombrero, playera sin mangas, short, lentes oscuros y calzado que </w:t>
      </w:r>
      <w:r w:rsidR="00E14497">
        <w:rPr>
          <w:rFonts w:ascii="ArialMT" w:hAnsi="ArialMT" w:cs="ArialMT"/>
          <w:color w:val="000000"/>
          <w:sz w:val="20"/>
          <w:szCs w:val="20"/>
        </w:rPr>
        <w:t xml:space="preserve">ponga en riesgo la seguridad al </w:t>
      </w:r>
      <w:r>
        <w:rPr>
          <w:rFonts w:ascii="ArialMT" w:hAnsi="ArialMT" w:cs="ArialMT"/>
          <w:color w:val="000000"/>
          <w:sz w:val="20"/>
          <w:szCs w:val="20"/>
        </w:rPr>
        <w:t>conducir. Por lo que siempre deberá utilizar durante la prestación del servicio el uniforme autoriza</w:t>
      </w:r>
      <w:r w:rsidR="00E14497">
        <w:rPr>
          <w:rFonts w:ascii="ArialMT" w:hAnsi="ArialMT" w:cs="ArialMT"/>
          <w:color w:val="000000"/>
          <w:sz w:val="20"/>
          <w:szCs w:val="20"/>
        </w:rPr>
        <w:t xml:space="preserve">do </w:t>
      </w:r>
      <w:r>
        <w:rPr>
          <w:rFonts w:ascii="ArialMT" w:hAnsi="ArialMT" w:cs="ArialMT"/>
          <w:color w:val="000000"/>
          <w:sz w:val="20"/>
          <w:szCs w:val="20"/>
        </w:rPr>
        <w:t>por la Secretaría;</w:t>
      </w:r>
    </w:p>
    <w:p w14:paraId="355BA13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 No ceder siempre el derecho de paso a personas con discapacidad,</w:t>
      </w:r>
      <w:r w:rsidR="00E14497">
        <w:rPr>
          <w:rFonts w:ascii="ArialMT" w:hAnsi="ArialMT" w:cs="ArialMT"/>
          <w:color w:val="000000"/>
          <w:sz w:val="20"/>
          <w:szCs w:val="20"/>
        </w:rPr>
        <w:t xml:space="preserve"> mujeres embarazadas, peatones, </w:t>
      </w:r>
      <w:r>
        <w:rPr>
          <w:rFonts w:ascii="ArialMT" w:hAnsi="ArialMT" w:cs="ArialMT"/>
          <w:color w:val="000000"/>
          <w:sz w:val="20"/>
          <w:szCs w:val="20"/>
        </w:rPr>
        <w:t>usuarios de vehículos no motorizadas, así como mostrar consideración y cortesía a los pasajeros.</w:t>
      </w:r>
    </w:p>
    <w:p w14:paraId="174485FD" w14:textId="77777777" w:rsidR="00205346" w:rsidRPr="00E14497"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Cualquier indiferencia o expresión despreciativa a esta regla, repre</w:t>
      </w:r>
      <w:r w:rsidR="00E14497">
        <w:rPr>
          <w:rFonts w:ascii="ArialMT" w:hAnsi="ArialMT" w:cs="ArialMT"/>
          <w:color w:val="000000"/>
          <w:sz w:val="20"/>
          <w:szCs w:val="20"/>
        </w:rPr>
        <w:t xml:space="preserve">senta evidencia suficiente para </w:t>
      </w:r>
      <w:r>
        <w:rPr>
          <w:rFonts w:ascii="ArialMT" w:hAnsi="ArialMT" w:cs="ArialMT"/>
          <w:color w:val="000000"/>
          <w:sz w:val="20"/>
          <w:szCs w:val="20"/>
        </w:rPr>
        <w:t>declarar l</w:t>
      </w:r>
      <w:r w:rsidR="00E14497">
        <w:rPr>
          <w:rFonts w:ascii="ArialMT" w:hAnsi="ArialMT" w:cs="ArialMT"/>
          <w:color w:val="000000"/>
          <w:sz w:val="20"/>
          <w:szCs w:val="20"/>
        </w:rPr>
        <w:t>a inhabilitación del conductor;</w:t>
      </w:r>
    </w:p>
    <w:p w14:paraId="3AD4E791"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 No otorgar el tiempo suficiente a los pasajeros para abordar o descen</w:t>
      </w:r>
      <w:r w:rsidR="00E14497">
        <w:rPr>
          <w:rFonts w:ascii="ArialMT" w:hAnsi="ArialMT" w:cs="ArialMT"/>
          <w:color w:val="000000"/>
          <w:sz w:val="20"/>
          <w:szCs w:val="20"/>
        </w:rPr>
        <w:t xml:space="preserve">der del autobús, cuidando de no </w:t>
      </w:r>
      <w:r>
        <w:rPr>
          <w:rFonts w:ascii="ArialMT" w:hAnsi="ArialMT" w:cs="ArialMT"/>
          <w:color w:val="000000"/>
          <w:sz w:val="20"/>
          <w:szCs w:val="20"/>
        </w:rPr>
        <w:t>arrancar la unidad hasta que las puertas se encuentren per</w:t>
      </w:r>
      <w:r w:rsidR="00E14497">
        <w:rPr>
          <w:rFonts w:ascii="ArialMT" w:hAnsi="ArialMT" w:cs="ArialMT"/>
          <w:color w:val="000000"/>
          <w:sz w:val="20"/>
          <w:szCs w:val="20"/>
        </w:rPr>
        <w:t xml:space="preserve">fectamente cerradas. En caso de </w:t>
      </w:r>
      <w:r>
        <w:rPr>
          <w:rFonts w:ascii="ArialMT" w:hAnsi="ArialMT" w:cs="ArialMT"/>
          <w:color w:val="000000"/>
          <w:sz w:val="20"/>
          <w:szCs w:val="20"/>
        </w:rPr>
        <w:t>personas con discapacidad, de la tercera edad, mujeres embaraza</w:t>
      </w:r>
      <w:r w:rsidR="00E14497">
        <w:rPr>
          <w:rFonts w:ascii="ArialMT" w:hAnsi="ArialMT" w:cs="ArialMT"/>
          <w:color w:val="000000"/>
          <w:sz w:val="20"/>
          <w:szCs w:val="20"/>
        </w:rPr>
        <w:t xml:space="preserve">das o con niños pequeños, deben </w:t>
      </w:r>
      <w:r>
        <w:rPr>
          <w:rFonts w:ascii="ArialMT" w:hAnsi="ArialMT" w:cs="ArialMT"/>
          <w:color w:val="000000"/>
          <w:sz w:val="20"/>
          <w:szCs w:val="20"/>
        </w:rPr>
        <w:t>dar el tiempo necesario para que éstas se instalen en el interior del vehículo o en la banqueta;</w:t>
      </w:r>
    </w:p>
    <w:p w14:paraId="14C48969" w14:textId="10ABD144" w:rsidR="009B6B54" w:rsidRDefault="009B6B54"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XII.- No guardar su distancia de seguridad respecto a los ciclistas de al menos siete metros cuando se encuentre en movimiento y al menos cinco metros cuando se encuentre detenido en espera de su derecho de paso, </w:t>
      </w:r>
      <w:r w:rsidR="006D2C7B">
        <w:rPr>
          <w:rFonts w:ascii="ArialMT" w:hAnsi="ArialMT" w:cs="ArialMT"/>
          <w:color w:val="000000"/>
          <w:sz w:val="20"/>
          <w:szCs w:val="20"/>
        </w:rPr>
        <w:t>así</w:t>
      </w:r>
      <w:r>
        <w:rPr>
          <w:rFonts w:ascii="ArialMT" w:hAnsi="ArialMT" w:cs="ArialMT"/>
          <w:color w:val="000000"/>
          <w:sz w:val="20"/>
          <w:szCs w:val="20"/>
        </w:rPr>
        <w:t xml:space="preserve"> mismo, deberá rebasar al ciclista por </w:t>
      </w:r>
      <w:r w:rsidR="006D2C7B">
        <w:rPr>
          <w:rFonts w:ascii="ArialMT" w:hAnsi="ArialMT" w:cs="ArialMT"/>
          <w:color w:val="000000"/>
          <w:sz w:val="20"/>
          <w:szCs w:val="20"/>
        </w:rPr>
        <w:t>el carril de la izquierda o guarda</w:t>
      </w:r>
      <w:r w:rsidR="00134B71">
        <w:rPr>
          <w:rFonts w:ascii="ArialMT" w:hAnsi="ArialMT" w:cs="ArialMT"/>
          <w:color w:val="000000"/>
          <w:sz w:val="20"/>
          <w:szCs w:val="20"/>
        </w:rPr>
        <w:t>ndo metro y medio de distancia. (sancionable con el artículo 18</w:t>
      </w:r>
      <w:r w:rsidR="003B3AF3">
        <w:rPr>
          <w:rFonts w:ascii="ArialMT" w:hAnsi="ArialMT" w:cs="ArialMT"/>
          <w:color w:val="000000"/>
          <w:sz w:val="20"/>
          <w:szCs w:val="20"/>
        </w:rPr>
        <w:t>2</w:t>
      </w:r>
      <w:r w:rsidR="00134B71">
        <w:rPr>
          <w:rFonts w:ascii="ArialMT" w:hAnsi="ArialMT" w:cs="ArialMT"/>
          <w:color w:val="000000"/>
          <w:sz w:val="20"/>
          <w:szCs w:val="20"/>
        </w:rPr>
        <w:t xml:space="preserve"> fracción II)</w:t>
      </w:r>
    </w:p>
    <w:p w14:paraId="52D82B8E"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XII</w:t>
      </w:r>
      <w:r w:rsidR="009B6B54">
        <w:rPr>
          <w:rFonts w:ascii="ArialMT" w:hAnsi="ArialMT" w:cs="ArialMT"/>
          <w:color w:val="000000"/>
          <w:sz w:val="20"/>
          <w:szCs w:val="20"/>
        </w:rPr>
        <w:t>I</w:t>
      </w:r>
      <w:r>
        <w:rPr>
          <w:rFonts w:ascii="ArialMT" w:hAnsi="ArialMT" w:cs="ArialMT"/>
          <w:color w:val="000000"/>
          <w:sz w:val="20"/>
          <w:szCs w:val="20"/>
        </w:rPr>
        <w:t>. Efectuar maniobras de ascenso y descenso de pasajeros en los lugares no autorizados por la</w:t>
      </w:r>
    </w:p>
    <w:p w14:paraId="4A0BB91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Secretaría, o señalados expresamente en las concesiones.</w:t>
      </w:r>
    </w:p>
    <w:p w14:paraId="3EC833F2"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42.- </w:t>
      </w:r>
      <w:r>
        <w:rPr>
          <w:rFonts w:ascii="ArialMT" w:hAnsi="ArialMT" w:cs="ArialMT"/>
          <w:color w:val="000000"/>
          <w:sz w:val="20"/>
          <w:szCs w:val="20"/>
        </w:rPr>
        <w:t>Los conductores se encuentran obligados a tomar las siguientes medidas de seguridad:</w:t>
      </w:r>
    </w:p>
    <w:p w14:paraId="217D922C"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Mostrar cualquier documentación requerida por el personal operativo</w:t>
      </w:r>
      <w:r w:rsidR="00E14497">
        <w:rPr>
          <w:rFonts w:ascii="ArialMT" w:hAnsi="ArialMT" w:cs="ArialMT"/>
          <w:color w:val="000000"/>
          <w:sz w:val="20"/>
          <w:szCs w:val="20"/>
        </w:rPr>
        <w:t xml:space="preserve"> de Tránsito Municipal, y en su </w:t>
      </w:r>
      <w:r>
        <w:rPr>
          <w:rFonts w:ascii="ArialMT" w:hAnsi="ArialMT" w:cs="ArialMT"/>
          <w:color w:val="000000"/>
          <w:sz w:val="20"/>
          <w:szCs w:val="20"/>
        </w:rPr>
        <w:t>caso entregar a dicho personal su licencia, gafete, tarjeta de circulac</w:t>
      </w:r>
      <w:r w:rsidR="00E14497">
        <w:rPr>
          <w:rFonts w:ascii="ArialMT" w:hAnsi="ArialMT" w:cs="ArialMT"/>
          <w:color w:val="000000"/>
          <w:sz w:val="20"/>
          <w:szCs w:val="20"/>
        </w:rPr>
        <w:t xml:space="preserve">ión, recibo de pago y póliza de </w:t>
      </w:r>
      <w:r>
        <w:rPr>
          <w:rFonts w:ascii="ArialMT" w:hAnsi="ArialMT" w:cs="ArialMT"/>
          <w:color w:val="000000"/>
          <w:sz w:val="20"/>
          <w:szCs w:val="20"/>
        </w:rPr>
        <w:t>seguro o constancia vigente de daños a terceros del vehículo cuando se le solicite.</w:t>
      </w:r>
    </w:p>
    <w:p w14:paraId="695D71DB"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La autoridad podrá retener de ser necesaria la documentación referida, fund</w:t>
      </w:r>
      <w:r w:rsidR="00DB41CC">
        <w:rPr>
          <w:rFonts w:ascii="ArialMT" w:hAnsi="ArialMT" w:cs="ArialMT"/>
          <w:color w:val="000000"/>
          <w:sz w:val="20"/>
          <w:szCs w:val="20"/>
        </w:rPr>
        <w:t xml:space="preserve">ando y motivando la causa legal </w:t>
      </w:r>
      <w:r>
        <w:rPr>
          <w:rFonts w:ascii="ArialMT" w:hAnsi="ArialMT" w:cs="ArialMT"/>
          <w:color w:val="000000"/>
          <w:sz w:val="20"/>
          <w:szCs w:val="20"/>
        </w:rPr>
        <w:t>de la retención.</w:t>
      </w:r>
    </w:p>
    <w:p w14:paraId="40E5D086"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Cuando se haga imposible continuar el servicio debido a condicio</w:t>
      </w:r>
      <w:r w:rsidR="00DB41CC">
        <w:rPr>
          <w:rFonts w:ascii="ArialMT" w:hAnsi="ArialMT" w:cs="ArialMT"/>
          <w:color w:val="000000"/>
          <w:sz w:val="20"/>
          <w:szCs w:val="20"/>
        </w:rPr>
        <w:t xml:space="preserve">nes inseguras o de fallas en su </w:t>
      </w:r>
      <w:r>
        <w:rPr>
          <w:rFonts w:ascii="ArialMT" w:hAnsi="ArialMT" w:cs="ArialMT"/>
          <w:color w:val="000000"/>
          <w:sz w:val="20"/>
          <w:szCs w:val="20"/>
        </w:rPr>
        <w:t>unidad, el desalojo del autobús deberá ocurrir en el punto más cercano a la banqueta derecha.</w:t>
      </w:r>
    </w:p>
    <w:p w14:paraId="4B7D891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Cuando esto no sea posible, será obligación del conductor, proteger el descenso de pasajeros;</w:t>
      </w:r>
    </w:p>
    <w:p w14:paraId="2A00D3C1"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En ningún momento deberán abrir las puertas del vehículo, sino hasta el punto d</w:t>
      </w:r>
      <w:r w:rsidR="00DB41CC">
        <w:rPr>
          <w:rFonts w:ascii="ArialMT" w:hAnsi="ArialMT" w:cs="ArialMT"/>
          <w:color w:val="000000"/>
          <w:sz w:val="20"/>
          <w:szCs w:val="20"/>
        </w:rPr>
        <w:t xml:space="preserve">e parada. En caso de </w:t>
      </w:r>
      <w:r>
        <w:rPr>
          <w:rFonts w:ascii="ArialMT" w:hAnsi="ArialMT" w:cs="ArialMT"/>
          <w:color w:val="000000"/>
          <w:sz w:val="20"/>
          <w:szCs w:val="20"/>
        </w:rPr>
        <w:t>aglomeración extrema de la unidad, deberán desalojar los pasajer</w:t>
      </w:r>
      <w:r w:rsidR="00DB41CC">
        <w:rPr>
          <w:rFonts w:ascii="ArialMT" w:hAnsi="ArialMT" w:cs="ArialMT"/>
          <w:color w:val="000000"/>
          <w:sz w:val="20"/>
          <w:szCs w:val="20"/>
        </w:rPr>
        <w:t xml:space="preserve">os excedentes del vehículo para </w:t>
      </w:r>
      <w:r>
        <w:rPr>
          <w:rFonts w:ascii="ArialMT" w:hAnsi="ArialMT" w:cs="ArialMT"/>
          <w:color w:val="000000"/>
          <w:sz w:val="20"/>
          <w:szCs w:val="20"/>
        </w:rPr>
        <w:t>hacer posible el cierre de las puertas;</w:t>
      </w:r>
    </w:p>
    <w:p w14:paraId="7CC866E1"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Abstenerse de abandonar el vehículo durante su itinerario, excepto en la terminal, o permitir q</w:t>
      </w:r>
      <w:r w:rsidR="00DB41CC">
        <w:rPr>
          <w:rFonts w:ascii="ArialMT" w:hAnsi="ArialMT" w:cs="ArialMT"/>
          <w:color w:val="000000"/>
          <w:sz w:val="20"/>
          <w:szCs w:val="20"/>
        </w:rPr>
        <w:t xml:space="preserve">ue otra </w:t>
      </w:r>
      <w:r>
        <w:rPr>
          <w:rFonts w:ascii="ArialMT" w:hAnsi="ArialMT" w:cs="ArialMT"/>
          <w:color w:val="000000"/>
          <w:sz w:val="20"/>
          <w:szCs w:val="20"/>
        </w:rPr>
        <w:t>persona no autorizada lo conduzca;</w:t>
      </w:r>
    </w:p>
    <w:p w14:paraId="2F1FC8CA"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Al iniciar la operación del servicio, revisar que se haya cumplido c</w:t>
      </w:r>
      <w:r w:rsidR="00DB41CC">
        <w:rPr>
          <w:rFonts w:ascii="ArialMT" w:hAnsi="ArialMT" w:cs="ArialMT"/>
          <w:color w:val="000000"/>
          <w:sz w:val="20"/>
          <w:szCs w:val="20"/>
        </w:rPr>
        <w:t xml:space="preserve">on la bitácora de chequeo de su </w:t>
      </w:r>
      <w:r>
        <w:rPr>
          <w:rFonts w:ascii="ArialMT" w:hAnsi="ArialMT" w:cs="ArialMT"/>
          <w:color w:val="000000"/>
          <w:sz w:val="20"/>
          <w:szCs w:val="20"/>
        </w:rPr>
        <w:t>unidad a que se refiere el presente Reglamento;</w:t>
      </w:r>
    </w:p>
    <w:p w14:paraId="7166BB61"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Mantener la unidad libre de adornos y aditamentos que distraigan, dificulten o impidan la movilidad del</w:t>
      </w:r>
      <w:r w:rsidR="00AA719B">
        <w:rPr>
          <w:rFonts w:ascii="ArialMT" w:hAnsi="ArialMT" w:cs="ArialMT"/>
          <w:color w:val="000000"/>
          <w:sz w:val="20"/>
          <w:szCs w:val="20"/>
        </w:rPr>
        <w:t xml:space="preserve"> </w:t>
      </w:r>
      <w:r>
        <w:rPr>
          <w:rFonts w:ascii="ArialMT" w:hAnsi="ArialMT" w:cs="ArialMT"/>
          <w:color w:val="000000"/>
          <w:sz w:val="20"/>
          <w:szCs w:val="20"/>
        </w:rPr>
        <w:t>conductor y los usuarios, así como evitar leyendas o calcomanía</w:t>
      </w:r>
      <w:r w:rsidR="00DB41CC">
        <w:rPr>
          <w:rFonts w:ascii="ArialMT" w:hAnsi="ArialMT" w:cs="ArialMT"/>
          <w:color w:val="000000"/>
          <w:sz w:val="20"/>
          <w:szCs w:val="20"/>
        </w:rPr>
        <w:t xml:space="preserve">s, salvo las autorizadas por la </w:t>
      </w:r>
      <w:r>
        <w:rPr>
          <w:rFonts w:ascii="ArialMT" w:hAnsi="ArialMT" w:cs="ArialMT"/>
          <w:color w:val="000000"/>
          <w:sz w:val="20"/>
          <w:szCs w:val="20"/>
        </w:rPr>
        <w:t>autoridad;</w:t>
      </w:r>
    </w:p>
    <w:p w14:paraId="0D2F7BD1"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Cuando transiten en zonas escolares:</w:t>
      </w:r>
    </w:p>
    <w:p w14:paraId="71ADB2E6"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 Disminuir su velocidad y extremar precauciones, respetando los señal</w:t>
      </w:r>
      <w:r w:rsidR="00DB41CC">
        <w:rPr>
          <w:rFonts w:ascii="ArialMT" w:hAnsi="ArialMT" w:cs="ArialMT"/>
          <w:color w:val="000000"/>
          <w:sz w:val="20"/>
          <w:szCs w:val="20"/>
        </w:rPr>
        <w:t xml:space="preserve">amientos y dispositivos para el </w:t>
      </w:r>
      <w:r>
        <w:rPr>
          <w:rFonts w:ascii="ArialMT" w:hAnsi="ArialMT" w:cs="ArialMT"/>
          <w:color w:val="000000"/>
          <w:sz w:val="20"/>
          <w:szCs w:val="20"/>
        </w:rPr>
        <w:t>control del tránsito correspondientes, que indican la velocidad máxima permitida y cruce de peatones;</w:t>
      </w:r>
    </w:p>
    <w:p w14:paraId="2FB527A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b) Ceder el paso a escolares y peatones haciendo alto;</w:t>
      </w:r>
    </w:p>
    <w:p w14:paraId="53BFF71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c) Obedecer las indicaciones de los agentes de tránsito municipal o de</w:t>
      </w:r>
      <w:r w:rsidR="00DB41CC">
        <w:rPr>
          <w:rFonts w:ascii="ArialMT" w:hAnsi="ArialMT" w:cs="ArialMT"/>
          <w:color w:val="000000"/>
          <w:sz w:val="20"/>
          <w:szCs w:val="20"/>
        </w:rPr>
        <w:t xml:space="preserve"> los promotores de la educación </w:t>
      </w:r>
      <w:r>
        <w:rPr>
          <w:rFonts w:ascii="ArialMT" w:hAnsi="ArialMT" w:cs="ArialMT"/>
          <w:color w:val="000000"/>
          <w:sz w:val="20"/>
          <w:szCs w:val="20"/>
        </w:rPr>
        <w:t>vial y voluntarios de la patrulla escolar; y</w:t>
      </w:r>
    </w:p>
    <w:p w14:paraId="0676B54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d) Para el caso de transporte escolar, al detenerse en la vía pública pa</w:t>
      </w:r>
      <w:r w:rsidR="00DB41CC">
        <w:rPr>
          <w:rFonts w:ascii="ArialMT" w:hAnsi="ArialMT" w:cs="ArialMT"/>
          <w:color w:val="000000"/>
          <w:sz w:val="20"/>
          <w:szCs w:val="20"/>
        </w:rPr>
        <w:t xml:space="preserve">ra el ascenso y descenso de los </w:t>
      </w:r>
      <w:r>
        <w:rPr>
          <w:rFonts w:ascii="ArialMT" w:hAnsi="ArialMT" w:cs="ArialMT"/>
          <w:color w:val="000000"/>
          <w:sz w:val="20"/>
          <w:szCs w:val="20"/>
        </w:rPr>
        <w:t>escolares, deberán poner en funcionamiento las luces intermitente</w:t>
      </w:r>
      <w:r w:rsidR="00DB41CC">
        <w:rPr>
          <w:rFonts w:ascii="ArialMT" w:hAnsi="ArialMT" w:cs="ArialMT"/>
          <w:color w:val="000000"/>
          <w:sz w:val="20"/>
          <w:szCs w:val="20"/>
        </w:rPr>
        <w:t xml:space="preserve">s de advertencia. En el caso en </w:t>
      </w:r>
      <w:r>
        <w:rPr>
          <w:rFonts w:ascii="ArialMT" w:hAnsi="ArialMT" w:cs="ArialMT"/>
          <w:color w:val="000000"/>
          <w:sz w:val="20"/>
          <w:szCs w:val="20"/>
        </w:rPr>
        <w:t>que por condiciones del sentido de circulación implique un cruce d</w:t>
      </w:r>
      <w:r w:rsidR="00DB41CC">
        <w:rPr>
          <w:rFonts w:ascii="ArialMT" w:hAnsi="ArialMT" w:cs="ArialMT"/>
          <w:color w:val="000000"/>
          <w:sz w:val="20"/>
          <w:szCs w:val="20"/>
        </w:rPr>
        <w:t xml:space="preserve">e escolares sobre la vía, éstos </w:t>
      </w:r>
      <w:r>
        <w:rPr>
          <w:rFonts w:ascii="ArialMT" w:hAnsi="ArialMT" w:cs="ArialMT"/>
          <w:color w:val="000000"/>
          <w:sz w:val="20"/>
          <w:szCs w:val="20"/>
        </w:rPr>
        <w:t>deberán ser asistidos por el auxiliar que viaja en el vehículo, ha</w:t>
      </w:r>
      <w:r w:rsidR="00DB41CC">
        <w:rPr>
          <w:rFonts w:ascii="ArialMT" w:hAnsi="ArialMT" w:cs="ArialMT"/>
          <w:color w:val="000000"/>
          <w:sz w:val="20"/>
          <w:szCs w:val="20"/>
        </w:rPr>
        <w:t xml:space="preserve">sta confirmar que el escolar se </w:t>
      </w:r>
      <w:r>
        <w:rPr>
          <w:rFonts w:ascii="ArialMT" w:hAnsi="ArialMT" w:cs="ArialMT"/>
          <w:color w:val="000000"/>
          <w:sz w:val="20"/>
          <w:szCs w:val="20"/>
        </w:rPr>
        <w:t>encuentra en seguridad total.</w:t>
      </w:r>
    </w:p>
    <w:p w14:paraId="13160831" w14:textId="77777777" w:rsidR="00DB41CC" w:rsidRDefault="00DB41CC" w:rsidP="00541B42">
      <w:pPr>
        <w:autoSpaceDE w:val="0"/>
        <w:autoSpaceDN w:val="0"/>
        <w:adjustRightInd w:val="0"/>
        <w:spacing w:after="0" w:line="240" w:lineRule="auto"/>
        <w:jc w:val="both"/>
        <w:rPr>
          <w:rFonts w:ascii="ArialMT" w:hAnsi="ArialMT" w:cs="ArialMT"/>
          <w:color w:val="000000"/>
          <w:sz w:val="20"/>
          <w:szCs w:val="20"/>
        </w:rPr>
      </w:pPr>
    </w:p>
    <w:p w14:paraId="4F4502A3" w14:textId="77777777" w:rsidR="00205346" w:rsidRDefault="00205346" w:rsidP="00DB41C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X</w:t>
      </w:r>
    </w:p>
    <w:p w14:paraId="258301F4" w14:textId="77777777" w:rsidR="00205346" w:rsidRDefault="00205346" w:rsidP="00DB41C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LOS CONDUCTORES DEL SERVICIO DE TRANSPORTE PÚBLICO DE TAXIS.</w:t>
      </w:r>
    </w:p>
    <w:p w14:paraId="2DEEC635" w14:textId="77777777" w:rsidR="00DB41CC" w:rsidRDefault="00DB41CC" w:rsidP="00541B42">
      <w:pPr>
        <w:autoSpaceDE w:val="0"/>
        <w:autoSpaceDN w:val="0"/>
        <w:adjustRightInd w:val="0"/>
        <w:spacing w:after="0" w:line="240" w:lineRule="auto"/>
        <w:jc w:val="both"/>
        <w:rPr>
          <w:rFonts w:ascii="Arial-BoldMT" w:hAnsi="Arial-BoldMT" w:cs="Arial-BoldMT"/>
          <w:b/>
          <w:bCs/>
          <w:color w:val="000000"/>
          <w:sz w:val="20"/>
          <w:szCs w:val="20"/>
        </w:rPr>
      </w:pPr>
    </w:p>
    <w:p w14:paraId="3C36AD8E"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43.- </w:t>
      </w:r>
      <w:r>
        <w:rPr>
          <w:rFonts w:ascii="ArialMT" w:hAnsi="ArialMT" w:cs="ArialMT"/>
          <w:color w:val="000000"/>
          <w:sz w:val="20"/>
          <w:szCs w:val="20"/>
        </w:rPr>
        <w:t>Los conductores del servicio de transporte público de taxis y rad</w:t>
      </w:r>
      <w:r w:rsidR="00DB41CC">
        <w:rPr>
          <w:rFonts w:ascii="ArialMT" w:hAnsi="ArialMT" w:cs="ArialMT"/>
          <w:color w:val="000000"/>
          <w:sz w:val="20"/>
          <w:szCs w:val="20"/>
        </w:rPr>
        <w:t xml:space="preserve">io-taxis tendrán las siguientes </w:t>
      </w:r>
      <w:r>
        <w:rPr>
          <w:rFonts w:ascii="ArialMT" w:hAnsi="ArialMT" w:cs="ArialMT"/>
          <w:color w:val="000000"/>
          <w:sz w:val="20"/>
          <w:szCs w:val="20"/>
        </w:rPr>
        <w:t>obligaciones:</w:t>
      </w:r>
    </w:p>
    <w:p w14:paraId="18ACF34F"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 Cuándo al conductor el usuario le haga la señal de parar, éste deberá </w:t>
      </w:r>
      <w:r w:rsidR="00DB41CC">
        <w:rPr>
          <w:rFonts w:ascii="ArialMT" w:hAnsi="ArialMT" w:cs="ArialMT"/>
          <w:color w:val="000000"/>
          <w:sz w:val="20"/>
          <w:szCs w:val="20"/>
        </w:rPr>
        <w:t xml:space="preserve">detener el vehículo en el lugar </w:t>
      </w:r>
      <w:r>
        <w:rPr>
          <w:rFonts w:ascii="ArialMT" w:hAnsi="ArialMT" w:cs="ArialMT"/>
          <w:color w:val="000000"/>
          <w:sz w:val="20"/>
          <w:szCs w:val="20"/>
        </w:rPr>
        <w:t>autorizado más próximo, velando por la seguridad del usuario y de ter</w:t>
      </w:r>
      <w:r w:rsidR="00DB41CC">
        <w:rPr>
          <w:rFonts w:ascii="ArialMT" w:hAnsi="ArialMT" w:cs="ArialMT"/>
          <w:color w:val="000000"/>
          <w:sz w:val="20"/>
          <w:szCs w:val="20"/>
        </w:rPr>
        <w:t xml:space="preserve">ceras personas, y procurando el </w:t>
      </w:r>
      <w:r>
        <w:rPr>
          <w:rFonts w:ascii="ArialMT" w:hAnsi="ArialMT" w:cs="ArialMT"/>
          <w:color w:val="000000"/>
          <w:sz w:val="20"/>
          <w:szCs w:val="20"/>
        </w:rPr>
        <w:t>mínimo entorpecimiento de la circulación;</w:t>
      </w:r>
    </w:p>
    <w:p w14:paraId="3DFEE58E"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 Los conductores invariablemente deberán seguir el itinerario </w:t>
      </w:r>
      <w:r w:rsidR="00DB41CC">
        <w:rPr>
          <w:rFonts w:ascii="ArialMT" w:hAnsi="ArialMT" w:cs="ArialMT"/>
          <w:color w:val="000000"/>
          <w:sz w:val="20"/>
          <w:szCs w:val="20"/>
        </w:rPr>
        <w:t xml:space="preserve">que el usuario le solicite y de </w:t>
      </w:r>
      <w:r>
        <w:rPr>
          <w:rFonts w:ascii="ArialMT" w:hAnsi="ArialMT" w:cs="ArialMT"/>
          <w:color w:val="000000"/>
          <w:sz w:val="20"/>
          <w:szCs w:val="20"/>
        </w:rPr>
        <w:t xml:space="preserve">presentarse una contingencia que obligue a su desvío informarán al </w:t>
      </w:r>
      <w:r w:rsidR="00DB41CC">
        <w:rPr>
          <w:rFonts w:ascii="ArialMT" w:hAnsi="ArialMT" w:cs="ArialMT"/>
          <w:color w:val="000000"/>
          <w:sz w:val="20"/>
          <w:szCs w:val="20"/>
        </w:rPr>
        <w:t xml:space="preserve">usuario procurando incorporarse </w:t>
      </w:r>
      <w:r>
        <w:rPr>
          <w:rFonts w:ascii="ArialMT" w:hAnsi="ArialMT" w:cs="ArialMT"/>
          <w:color w:val="000000"/>
          <w:sz w:val="20"/>
          <w:szCs w:val="20"/>
        </w:rPr>
        <w:t>al trayecto solicitado en el punto más cercano posible;</w:t>
      </w:r>
    </w:p>
    <w:p w14:paraId="76B959D7" w14:textId="0E96EB50"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Deberán ofertar su servicio a todo aquel usuario que se los solicite, s</w:t>
      </w:r>
      <w:r w:rsidR="00DB41CC">
        <w:rPr>
          <w:rFonts w:ascii="ArialMT" w:hAnsi="ArialMT" w:cs="ArialMT"/>
          <w:color w:val="000000"/>
          <w:sz w:val="20"/>
          <w:szCs w:val="20"/>
        </w:rPr>
        <w:t xml:space="preserve">alvo en aquellos casos donde se </w:t>
      </w:r>
      <w:r>
        <w:rPr>
          <w:rFonts w:ascii="ArialMT" w:hAnsi="ArialMT" w:cs="ArialMT"/>
          <w:color w:val="000000"/>
          <w:sz w:val="20"/>
          <w:szCs w:val="20"/>
        </w:rPr>
        <w:t xml:space="preserve">les solicite transportar bultos, equipajes, materiales flamables </w:t>
      </w:r>
      <w:r w:rsidR="00DB41CC">
        <w:rPr>
          <w:rFonts w:ascii="ArialMT" w:hAnsi="ArialMT" w:cs="ArialMT"/>
          <w:color w:val="000000"/>
          <w:sz w:val="20"/>
          <w:szCs w:val="20"/>
        </w:rPr>
        <w:t xml:space="preserve">o animales que puedan, de forma </w:t>
      </w:r>
      <w:r>
        <w:rPr>
          <w:rFonts w:ascii="ArialMT" w:hAnsi="ArialMT" w:cs="ArialMT"/>
          <w:color w:val="000000"/>
          <w:sz w:val="20"/>
          <w:szCs w:val="20"/>
        </w:rPr>
        <w:t>manifiesta, causar molestia o representen un riesgo para los demás us</w:t>
      </w:r>
      <w:r w:rsidR="00DB41CC">
        <w:rPr>
          <w:rFonts w:ascii="ArialMT" w:hAnsi="ArialMT" w:cs="ArialMT"/>
          <w:color w:val="000000"/>
          <w:sz w:val="20"/>
          <w:szCs w:val="20"/>
        </w:rPr>
        <w:t xml:space="preserve">uarios o ensuciar, deteriorar o </w:t>
      </w:r>
      <w:r>
        <w:rPr>
          <w:rFonts w:ascii="ArialMT" w:hAnsi="ArialMT" w:cs="ArialMT"/>
          <w:color w:val="000000"/>
          <w:sz w:val="20"/>
          <w:szCs w:val="20"/>
        </w:rPr>
        <w:t xml:space="preserve">causar daños al vehículo; o solicite transportar un número de personas y equipaje superior al de </w:t>
      </w:r>
      <w:r w:rsidR="00866AF4">
        <w:rPr>
          <w:rFonts w:ascii="ArialMT" w:hAnsi="ArialMT" w:cs="ArialMT"/>
          <w:color w:val="000000"/>
          <w:sz w:val="20"/>
          <w:szCs w:val="20"/>
        </w:rPr>
        <w:t>la capacidad</w:t>
      </w:r>
      <w:r>
        <w:rPr>
          <w:rFonts w:ascii="ArialMT" w:hAnsi="ArialMT" w:cs="ArialMT"/>
          <w:color w:val="000000"/>
          <w:sz w:val="20"/>
          <w:szCs w:val="20"/>
        </w:rPr>
        <w:t xml:space="preserve"> autorizada para el vehículo;</w:t>
      </w:r>
    </w:p>
    <w:p w14:paraId="3FB8847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Para el caso de personas con discapacidad o invidentes con perro</w:t>
      </w:r>
      <w:r w:rsidR="00DB41CC">
        <w:rPr>
          <w:rFonts w:ascii="ArialMT" w:hAnsi="ArialMT" w:cs="ArialMT"/>
          <w:color w:val="000000"/>
          <w:sz w:val="20"/>
          <w:szCs w:val="20"/>
        </w:rPr>
        <w:t xml:space="preserve">s lazarillos los conductores no </w:t>
      </w:r>
      <w:r>
        <w:rPr>
          <w:rFonts w:ascii="ArialMT" w:hAnsi="ArialMT" w:cs="ArialMT"/>
          <w:color w:val="000000"/>
          <w:sz w:val="20"/>
          <w:szCs w:val="20"/>
        </w:rPr>
        <w:t>podrán negarse a otorgar el servicio;</w:t>
      </w:r>
    </w:p>
    <w:p w14:paraId="24BEB0B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Los conductores informarán al usuario sobre la obligación que ti</w:t>
      </w:r>
      <w:r w:rsidR="00DB41CC">
        <w:rPr>
          <w:rFonts w:ascii="ArialMT" w:hAnsi="ArialMT" w:cs="ArialMT"/>
          <w:color w:val="000000"/>
          <w:sz w:val="20"/>
          <w:szCs w:val="20"/>
        </w:rPr>
        <w:t xml:space="preserve">enen de utilizar el cinturón de </w:t>
      </w:r>
      <w:r>
        <w:rPr>
          <w:rFonts w:ascii="ArialMT" w:hAnsi="ArialMT" w:cs="ArialMT"/>
          <w:color w:val="000000"/>
          <w:sz w:val="20"/>
          <w:szCs w:val="20"/>
        </w:rPr>
        <w:t xml:space="preserve">seguridad y en su caso el sistema de retención para menores por lo </w:t>
      </w:r>
      <w:r w:rsidR="00DB41CC">
        <w:rPr>
          <w:rFonts w:ascii="ArialMT" w:hAnsi="ArialMT" w:cs="ArialMT"/>
          <w:color w:val="000000"/>
          <w:sz w:val="20"/>
          <w:szCs w:val="20"/>
        </w:rPr>
        <w:t xml:space="preserve">que el vehículo invariablemente </w:t>
      </w:r>
      <w:r>
        <w:rPr>
          <w:rFonts w:ascii="ArialMT" w:hAnsi="ArialMT" w:cs="ArialMT"/>
          <w:color w:val="000000"/>
          <w:sz w:val="20"/>
          <w:szCs w:val="20"/>
        </w:rPr>
        <w:t>deberá contar con dicho accesorio de seguridad;</w:t>
      </w:r>
    </w:p>
    <w:p w14:paraId="428DE3AC"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VI. Los conductores deberán mantener el vehículo libre de adorno</w:t>
      </w:r>
      <w:r w:rsidR="00DB41CC">
        <w:rPr>
          <w:rFonts w:ascii="ArialMT" w:hAnsi="ArialMT" w:cs="ArialMT"/>
          <w:color w:val="000000"/>
          <w:sz w:val="20"/>
          <w:szCs w:val="20"/>
        </w:rPr>
        <w:t xml:space="preserve">s y aditamentos que distraigan, </w:t>
      </w:r>
      <w:r>
        <w:rPr>
          <w:rFonts w:ascii="ArialMT" w:hAnsi="ArialMT" w:cs="ArialMT"/>
          <w:color w:val="000000"/>
          <w:sz w:val="20"/>
          <w:szCs w:val="20"/>
        </w:rPr>
        <w:t>dificulten o impidan la visibilidad al interior del vehículo, entorpezcan l</w:t>
      </w:r>
      <w:r w:rsidR="00DB41CC">
        <w:rPr>
          <w:rFonts w:ascii="ArialMT" w:hAnsi="ArialMT" w:cs="ArialMT"/>
          <w:color w:val="000000"/>
          <w:sz w:val="20"/>
          <w:szCs w:val="20"/>
        </w:rPr>
        <w:t xml:space="preserve">a movilidad del conductor y los </w:t>
      </w:r>
      <w:r>
        <w:rPr>
          <w:rFonts w:ascii="ArialMT" w:hAnsi="ArialMT" w:cs="ArialMT"/>
          <w:color w:val="000000"/>
          <w:sz w:val="20"/>
          <w:szCs w:val="20"/>
        </w:rPr>
        <w:t>usuarios, así como evitar leyendas o calcomanías, salvo las autorizadas por la autoridad;</w:t>
      </w:r>
    </w:p>
    <w:p w14:paraId="5864281B"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Deberán portar vestimenta autorizada por la Secretaría, en todo caso, sin manchas ni malos olores.</w:t>
      </w:r>
    </w:p>
    <w:p w14:paraId="15637FDC"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Está prohibido expresamente el uso de calzado que pueda dificu</w:t>
      </w:r>
      <w:r w:rsidR="007A6228">
        <w:rPr>
          <w:rFonts w:ascii="ArialMT" w:hAnsi="ArialMT" w:cs="ArialMT"/>
          <w:color w:val="000000"/>
          <w:sz w:val="20"/>
          <w:szCs w:val="20"/>
        </w:rPr>
        <w:t>ltar la conducción.</w:t>
      </w:r>
    </w:p>
    <w:p w14:paraId="252CCB8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Portar a la vista la bandera o letrero indicativo de la situación del servicio.</w:t>
      </w:r>
    </w:p>
    <w:p w14:paraId="4289B5A4" w14:textId="77777777" w:rsidR="00DB41CC" w:rsidRDefault="00DB41CC" w:rsidP="00541B42">
      <w:pPr>
        <w:autoSpaceDE w:val="0"/>
        <w:autoSpaceDN w:val="0"/>
        <w:adjustRightInd w:val="0"/>
        <w:spacing w:after="0" w:line="240" w:lineRule="auto"/>
        <w:jc w:val="both"/>
        <w:rPr>
          <w:rFonts w:ascii="Arial-BoldMT" w:hAnsi="Arial-BoldMT" w:cs="Arial-BoldMT"/>
          <w:b/>
          <w:bCs/>
          <w:color w:val="000000"/>
          <w:sz w:val="20"/>
          <w:szCs w:val="20"/>
        </w:rPr>
      </w:pPr>
    </w:p>
    <w:p w14:paraId="380A311E" w14:textId="77777777" w:rsidR="006D76BA" w:rsidRDefault="006D76BA" w:rsidP="00541B42">
      <w:pPr>
        <w:autoSpaceDE w:val="0"/>
        <w:autoSpaceDN w:val="0"/>
        <w:adjustRightInd w:val="0"/>
        <w:spacing w:after="0" w:line="240" w:lineRule="auto"/>
        <w:jc w:val="both"/>
        <w:rPr>
          <w:rFonts w:ascii="Arial-BoldMT" w:hAnsi="Arial-BoldMT" w:cs="Arial-BoldMT"/>
          <w:b/>
          <w:bCs/>
          <w:color w:val="000000"/>
          <w:sz w:val="20"/>
          <w:szCs w:val="20"/>
        </w:rPr>
      </w:pPr>
    </w:p>
    <w:p w14:paraId="7A0B0BE2" w14:textId="77777777" w:rsidR="006D76BA" w:rsidRDefault="006D76BA" w:rsidP="00541B42">
      <w:pPr>
        <w:autoSpaceDE w:val="0"/>
        <w:autoSpaceDN w:val="0"/>
        <w:adjustRightInd w:val="0"/>
        <w:spacing w:after="0" w:line="240" w:lineRule="auto"/>
        <w:jc w:val="both"/>
        <w:rPr>
          <w:rFonts w:ascii="Arial-BoldMT" w:hAnsi="Arial-BoldMT" w:cs="Arial-BoldMT"/>
          <w:b/>
          <w:bCs/>
          <w:color w:val="000000"/>
          <w:sz w:val="20"/>
          <w:szCs w:val="20"/>
        </w:rPr>
      </w:pPr>
    </w:p>
    <w:p w14:paraId="14D3E1F4" w14:textId="77777777" w:rsidR="00205346" w:rsidRDefault="00205346" w:rsidP="00DB41C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XI</w:t>
      </w:r>
    </w:p>
    <w:p w14:paraId="1F900311" w14:textId="77777777" w:rsidR="00205346" w:rsidRDefault="00205346" w:rsidP="00DB41C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DEL SERVICIO DE TRANSPORTE DE CARGA</w:t>
      </w:r>
      <w:r w:rsidR="00BE28D8">
        <w:rPr>
          <w:rFonts w:ascii="Arial-BoldMT" w:hAnsi="Arial-BoldMT" w:cs="Arial-BoldMT"/>
          <w:b/>
          <w:bCs/>
          <w:color w:val="000000"/>
          <w:sz w:val="20"/>
          <w:szCs w:val="20"/>
        </w:rPr>
        <w:t xml:space="preserve"> Y SUS VARIANTES</w:t>
      </w:r>
      <w:r>
        <w:rPr>
          <w:rFonts w:ascii="Arial-BoldMT" w:hAnsi="Arial-BoldMT" w:cs="Arial-BoldMT"/>
          <w:b/>
          <w:bCs/>
          <w:color w:val="000000"/>
          <w:sz w:val="20"/>
          <w:szCs w:val="20"/>
        </w:rPr>
        <w:t>.</w:t>
      </w:r>
    </w:p>
    <w:p w14:paraId="72D26A34" w14:textId="77777777" w:rsidR="00DB41CC" w:rsidRDefault="00DB41CC" w:rsidP="00541B42">
      <w:pPr>
        <w:autoSpaceDE w:val="0"/>
        <w:autoSpaceDN w:val="0"/>
        <w:adjustRightInd w:val="0"/>
        <w:spacing w:after="0" w:line="240" w:lineRule="auto"/>
        <w:jc w:val="both"/>
        <w:rPr>
          <w:rFonts w:ascii="Arial-BoldMT" w:hAnsi="Arial-BoldMT" w:cs="Arial-BoldMT"/>
          <w:b/>
          <w:bCs/>
          <w:color w:val="000000"/>
          <w:sz w:val="20"/>
          <w:szCs w:val="20"/>
        </w:rPr>
      </w:pPr>
    </w:p>
    <w:p w14:paraId="0D41549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44.-</w:t>
      </w:r>
      <w:r>
        <w:rPr>
          <w:rFonts w:ascii="ArialMT" w:hAnsi="ArialMT" w:cs="ArialMT"/>
          <w:color w:val="000000"/>
          <w:sz w:val="20"/>
          <w:szCs w:val="20"/>
        </w:rPr>
        <w:t>El servicio de transporte de carga, se clasifica en:</w:t>
      </w:r>
    </w:p>
    <w:p w14:paraId="1E56D689"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Carga en General; y</w:t>
      </w:r>
    </w:p>
    <w:p w14:paraId="047109A9"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Grúas, en sus modalidades:</w:t>
      </w:r>
    </w:p>
    <w:p w14:paraId="7F8C3B3C"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 Arrastre;</w:t>
      </w:r>
    </w:p>
    <w:p w14:paraId="41C9586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b) Arrastre y Salvamento;</w:t>
      </w:r>
    </w:p>
    <w:p w14:paraId="6450EE3C"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c) Remolques;</w:t>
      </w:r>
    </w:p>
    <w:p w14:paraId="0FD061F2" w14:textId="2B6A90C9"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III. Servicio de carga especial: Transporte de material tóxico o peligroso y aquellos que por </w:t>
      </w:r>
      <w:r w:rsidR="00866AF4">
        <w:rPr>
          <w:rFonts w:ascii="ArialMT" w:hAnsi="ArialMT" w:cs="ArialMT"/>
          <w:color w:val="000000"/>
          <w:sz w:val="20"/>
          <w:szCs w:val="20"/>
        </w:rPr>
        <w:t>su composición</w:t>
      </w:r>
      <w:r>
        <w:rPr>
          <w:rFonts w:ascii="ArialMT" w:hAnsi="ArialMT" w:cs="ArialMT"/>
          <w:color w:val="000000"/>
          <w:sz w:val="20"/>
          <w:szCs w:val="20"/>
        </w:rPr>
        <w:t xml:space="preserve"> puedan constituir un riesgo en su transportación, asimismo los relativos al tr</w:t>
      </w:r>
      <w:r w:rsidR="00DB41CC">
        <w:rPr>
          <w:rFonts w:ascii="ArialMT" w:hAnsi="ArialMT" w:cs="ArialMT"/>
          <w:color w:val="000000"/>
          <w:sz w:val="20"/>
          <w:szCs w:val="20"/>
        </w:rPr>
        <w:t xml:space="preserve">ansporte de </w:t>
      </w:r>
      <w:r>
        <w:rPr>
          <w:rFonts w:ascii="ArialMT" w:hAnsi="ArialMT" w:cs="ArialMT"/>
          <w:color w:val="000000"/>
          <w:sz w:val="20"/>
          <w:szCs w:val="20"/>
        </w:rPr>
        <w:t>valores y los que se señalen el presente Reglamento; y</w:t>
      </w:r>
    </w:p>
    <w:p w14:paraId="484A34D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 Maquinaria Agrícola.</w:t>
      </w:r>
    </w:p>
    <w:p w14:paraId="61D9F139" w14:textId="77777777" w:rsidR="00DB41CC" w:rsidRDefault="00DB41CC" w:rsidP="00541B42">
      <w:pPr>
        <w:autoSpaceDE w:val="0"/>
        <w:autoSpaceDN w:val="0"/>
        <w:adjustRightInd w:val="0"/>
        <w:spacing w:after="0" w:line="240" w:lineRule="auto"/>
        <w:jc w:val="both"/>
        <w:rPr>
          <w:rFonts w:ascii="Arial-BoldMT" w:hAnsi="Arial-BoldMT" w:cs="Arial-BoldMT"/>
          <w:b/>
          <w:bCs/>
          <w:color w:val="000000"/>
          <w:sz w:val="20"/>
          <w:szCs w:val="20"/>
        </w:rPr>
      </w:pPr>
    </w:p>
    <w:p w14:paraId="0107FEB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45</w:t>
      </w:r>
      <w:r>
        <w:rPr>
          <w:rFonts w:ascii="ArialMT" w:hAnsi="ArialMT" w:cs="ArialMT"/>
          <w:color w:val="000000"/>
          <w:sz w:val="20"/>
          <w:szCs w:val="20"/>
        </w:rPr>
        <w:t>.- Los conductores de vehículos de carga que circulen en el municipio deberán:</w:t>
      </w:r>
    </w:p>
    <w:p w14:paraId="2AC442C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Acomodar, sujetar y cubrir los materiales a transportar, de tal forma qu</w:t>
      </w:r>
      <w:r w:rsidR="00DB41CC">
        <w:rPr>
          <w:rFonts w:ascii="ArialMT" w:hAnsi="ArialMT" w:cs="ArialMT"/>
          <w:color w:val="000000"/>
          <w:sz w:val="20"/>
          <w:szCs w:val="20"/>
        </w:rPr>
        <w:t xml:space="preserve">e se garantice su seguridad y </w:t>
      </w:r>
      <w:r>
        <w:rPr>
          <w:rFonts w:ascii="ArialMT" w:hAnsi="ArialMT" w:cs="ArialMT"/>
          <w:color w:val="000000"/>
          <w:sz w:val="20"/>
          <w:szCs w:val="20"/>
        </w:rPr>
        <w:t>no se ponga en peligro la integridad física de las personas, ni se causen daños a los bienes.</w:t>
      </w:r>
    </w:p>
    <w:p w14:paraId="46425C8E"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Abstenerse de transportar materiales voluminosos u objetos q</w:t>
      </w:r>
      <w:r w:rsidR="00DB41CC">
        <w:rPr>
          <w:rFonts w:ascii="ArialMT" w:hAnsi="ArialMT" w:cs="ArialMT"/>
          <w:color w:val="000000"/>
          <w:sz w:val="20"/>
          <w:szCs w:val="20"/>
        </w:rPr>
        <w:t xml:space="preserve">ue obstruyan la visibilidad del </w:t>
      </w:r>
      <w:r>
        <w:rPr>
          <w:rFonts w:ascii="ArialMT" w:hAnsi="ArialMT" w:cs="ArialMT"/>
          <w:color w:val="000000"/>
          <w:sz w:val="20"/>
          <w:szCs w:val="20"/>
        </w:rPr>
        <w:t>conductor.</w:t>
      </w:r>
    </w:p>
    <w:p w14:paraId="7AE5828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Evitar que los materiales que componen la carga se arrastr</w:t>
      </w:r>
      <w:r w:rsidR="00DB41CC">
        <w:rPr>
          <w:rFonts w:ascii="ArialMT" w:hAnsi="ArialMT" w:cs="ArialMT"/>
          <w:color w:val="000000"/>
          <w:sz w:val="20"/>
          <w:szCs w:val="20"/>
        </w:rPr>
        <w:t xml:space="preserve">en en la vía pública o se vayan </w:t>
      </w:r>
      <w:r>
        <w:rPr>
          <w:rFonts w:ascii="ArialMT" w:hAnsi="ArialMT" w:cs="ArialMT"/>
          <w:color w:val="000000"/>
          <w:sz w:val="20"/>
          <w:szCs w:val="20"/>
        </w:rPr>
        <w:t>fragmentando, se tiren, o cuelguen fuera del vehículo con una longitud mayor de un metro.</w:t>
      </w:r>
    </w:p>
    <w:p w14:paraId="51CD230C"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Evitar que, por la distribución, volumen y peso de la carga, se comprometa o afecte la estab</w:t>
      </w:r>
      <w:r w:rsidR="00DB41CC">
        <w:rPr>
          <w:rFonts w:ascii="ArialMT" w:hAnsi="ArialMT" w:cs="ArialMT"/>
          <w:color w:val="000000"/>
          <w:sz w:val="20"/>
          <w:szCs w:val="20"/>
        </w:rPr>
        <w:t xml:space="preserve">ilidad y </w:t>
      </w:r>
      <w:r>
        <w:rPr>
          <w:rFonts w:ascii="ArialMT" w:hAnsi="ArialMT" w:cs="ArialMT"/>
          <w:color w:val="000000"/>
          <w:sz w:val="20"/>
          <w:szCs w:val="20"/>
        </w:rPr>
        <w:t>seguridad del vehículo o se entorpezca o dificulte su conducción.</w:t>
      </w:r>
    </w:p>
    <w:p w14:paraId="45C6719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Evitar que con la carga se oculten o cubran las luces frontales o posteri</w:t>
      </w:r>
      <w:r w:rsidR="00DB41CC">
        <w:rPr>
          <w:rFonts w:ascii="ArialMT" w:hAnsi="ArialMT" w:cs="ArialMT"/>
          <w:color w:val="000000"/>
          <w:sz w:val="20"/>
          <w:szCs w:val="20"/>
        </w:rPr>
        <w:t xml:space="preserve">ores, incluidas las de frenado, </w:t>
      </w:r>
      <w:r>
        <w:rPr>
          <w:rFonts w:ascii="ArialMT" w:hAnsi="ArialMT" w:cs="ArialMT"/>
          <w:color w:val="000000"/>
          <w:sz w:val="20"/>
          <w:szCs w:val="20"/>
        </w:rPr>
        <w:t>direccionales de posición o plafones, así como los dispositivos reflejantes y las placas de circulación.</w:t>
      </w:r>
    </w:p>
    <w:p w14:paraId="69001C0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Evitar la fuga de polvos, líquidos u olores de los materiales que se transportan.</w:t>
      </w:r>
    </w:p>
    <w:p w14:paraId="443FE32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Evitar la sobrecarga del vehículo, no rebasando la capacidad autorizada para el mismo.</w:t>
      </w:r>
    </w:p>
    <w:p w14:paraId="61FB1CBF" w14:textId="77777777" w:rsidR="00B1375C" w:rsidRDefault="00B1375C" w:rsidP="00541B42">
      <w:pPr>
        <w:autoSpaceDE w:val="0"/>
        <w:autoSpaceDN w:val="0"/>
        <w:adjustRightInd w:val="0"/>
        <w:spacing w:after="0" w:line="240" w:lineRule="auto"/>
        <w:jc w:val="both"/>
        <w:rPr>
          <w:rFonts w:ascii="Arial-BoldMT" w:hAnsi="Arial-BoldMT" w:cs="Arial-BoldMT"/>
          <w:b/>
          <w:bCs/>
          <w:color w:val="000000"/>
          <w:sz w:val="20"/>
          <w:szCs w:val="20"/>
        </w:rPr>
      </w:pPr>
    </w:p>
    <w:p w14:paraId="798ABEB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46.-</w:t>
      </w:r>
      <w:r>
        <w:rPr>
          <w:rFonts w:ascii="ArialMT" w:hAnsi="ArialMT" w:cs="ArialMT"/>
          <w:color w:val="000000"/>
          <w:sz w:val="20"/>
          <w:szCs w:val="20"/>
        </w:rPr>
        <w:t>Los conductores de vehículos particulares podrán tran</w:t>
      </w:r>
      <w:r w:rsidR="00DB41CC">
        <w:rPr>
          <w:rFonts w:ascii="ArialMT" w:hAnsi="ArialMT" w:cs="ArialMT"/>
          <w:color w:val="000000"/>
          <w:sz w:val="20"/>
          <w:szCs w:val="20"/>
        </w:rPr>
        <w:t xml:space="preserve">sportar carga, de acuerdo a las </w:t>
      </w:r>
      <w:r>
        <w:rPr>
          <w:rFonts w:ascii="ArialMT" w:hAnsi="ArialMT" w:cs="ArialMT"/>
          <w:color w:val="000000"/>
          <w:sz w:val="20"/>
          <w:szCs w:val="20"/>
        </w:rPr>
        <w:t>necesidades de servicio del propietario de la unidad y conforme a las m</w:t>
      </w:r>
      <w:r w:rsidR="00DB41CC">
        <w:rPr>
          <w:rFonts w:ascii="ArialMT" w:hAnsi="ArialMT" w:cs="ArialMT"/>
          <w:color w:val="000000"/>
          <w:sz w:val="20"/>
          <w:szCs w:val="20"/>
        </w:rPr>
        <w:t xml:space="preserve">odalidades establecidas en este </w:t>
      </w:r>
      <w:r>
        <w:rPr>
          <w:rFonts w:ascii="ArialMT" w:hAnsi="ArialMT" w:cs="ArialMT"/>
          <w:color w:val="000000"/>
          <w:sz w:val="20"/>
          <w:szCs w:val="20"/>
        </w:rPr>
        <w:t>capítulo.</w:t>
      </w:r>
    </w:p>
    <w:p w14:paraId="5AC2C7C5" w14:textId="77777777" w:rsidR="00B1375C" w:rsidRDefault="00B1375C" w:rsidP="00541B42">
      <w:pPr>
        <w:autoSpaceDE w:val="0"/>
        <w:autoSpaceDN w:val="0"/>
        <w:adjustRightInd w:val="0"/>
        <w:spacing w:after="0" w:line="240" w:lineRule="auto"/>
        <w:jc w:val="both"/>
        <w:rPr>
          <w:rFonts w:ascii="Arial-BoldMT" w:hAnsi="Arial-BoldMT" w:cs="Arial-BoldMT"/>
          <w:b/>
          <w:bCs/>
          <w:color w:val="000000"/>
          <w:sz w:val="20"/>
          <w:szCs w:val="20"/>
        </w:rPr>
      </w:pPr>
    </w:p>
    <w:p w14:paraId="7D76BC6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47.- </w:t>
      </w:r>
      <w:r>
        <w:rPr>
          <w:rFonts w:ascii="ArialMT" w:hAnsi="ArialMT" w:cs="ArialMT"/>
          <w:color w:val="000000"/>
          <w:sz w:val="20"/>
          <w:szCs w:val="20"/>
        </w:rPr>
        <w:t xml:space="preserve">El tránsito de vehículos de carga pesada, con capacidad de 3 toneladas o más </w:t>
      </w:r>
      <w:r w:rsidR="00DB41CC">
        <w:rPr>
          <w:rFonts w:ascii="ArialMT" w:hAnsi="ArialMT" w:cs="ArialMT"/>
          <w:color w:val="000000"/>
          <w:sz w:val="20"/>
          <w:szCs w:val="20"/>
        </w:rPr>
        <w:t xml:space="preserve">en la zona </w:t>
      </w:r>
      <w:r>
        <w:rPr>
          <w:rFonts w:ascii="ArialMT" w:hAnsi="ArialMT" w:cs="ArialMT"/>
          <w:color w:val="000000"/>
          <w:sz w:val="20"/>
          <w:szCs w:val="20"/>
        </w:rPr>
        <w:t>urbana del Municipio se hará por las vías públicas autorizadas por la Dirección</w:t>
      </w:r>
      <w:r w:rsidR="00B1375C">
        <w:rPr>
          <w:rFonts w:ascii="ArialMT" w:hAnsi="ArialMT" w:cs="ArialMT"/>
          <w:color w:val="000000"/>
          <w:sz w:val="20"/>
          <w:szCs w:val="20"/>
        </w:rPr>
        <w:t xml:space="preserve">, considerando su clasificación </w:t>
      </w:r>
      <w:r>
        <w:rPr>
          <w:rFonts w:ascii="ArialMT" w:hAnsi="ArialMT" w:cs="ArialMT"/>
          <w:color w:val="000000"/>
          <w:sz w:val="20"/>
          <w:szCs w:val="20"/>
        </w:rPr>
        <w:t>de conformidad con sus dimensiones y capacidad de carga, y circu</w:t>
      </w:r>
      <w:r w:rsidR="00B1375C">
        <w:rPr>
          <w:rFonts w:ascii="ArialMT" w:hAnsi="ArialMT" w:cs="ArialMT"/>
          <w:color w:val="000000"/>
          <w:sz w:val="20"/>
          <w:szCs w:val="20"/>
        </w:rPr>
        <w:t xml:space="preserve">larán sólo durante los horarios </w:t>
      </w:r>
      <w:r>
        <w:rPr>
          <w:rFonts w:ascii="ArialMT" w:hAnsi="ArialMT" w:cs="ArialMT"/>
          <w:color w:val="000000"/>
          <w:sz w:val="20"/>
          <w:szCs w:val="20"/>
        </w:rPr>
        <w:t>establecidos de las 22:00 horas a las 6:00 horas</w:t>
      </w:r>
    </w:p>
    <w:p w14:paraId="4F260A6A" w14:textId="77777777" w:rsidR="00205346" w:rsidRPr="00B1375C" w:rsidRDefault="00205346" w:rsidP="00541B42">
      <w:pPr>
        <w:autoSpaceDE w:val="0"/>
        <w:autoSpaceDN w:val="0"/>
        <w:adjustRightInd w:val="0"/>
        <w:spacing w:after="0" w:line="240" w:lineRule="auto"/>
        <w:jc w:val="both"/>
        <w:rPr>
          <w:rFonts w:ascii="Calibri-Italic" w:hAnsi="Calibri-Italic" w:cs="Calibri-Italic"/>
          <w:i/>
          <w:iCs/>
          <w:color w:val="000000"/>
          <w:sz w:val="16"/>
          <w:szCs w:val="16"/>
        </w:rPr>
      </w:pPr>
    </w:p>
    <w:p w14:paraId="016A6671"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48.- </w:t>
      </w:r>
      <w:r>
        <w:rPr>
          <w:rFonts w:ascii="ArialMT" w:hAnsi="ArialMT" w:cs="ArialMT"/>
          <w:color w:val="000000"/>
          <w:sz w:val="20"/>
          <w:szCs w:val="20"/>
        </w:rPr>
        <w:t>Los vehículos de carga pesada como son las pipas de gas, r</w:t>
      </w:r>
      <w:r w:rsidR="00B1375C">
        <w:rPr>
          <w:rFonts w:ascii="ArialMT" w:hAnsi="ArialMT" w:cs="ArialMT"/>
          <w:color w:val="000000"/>
          <w:sz w:val="20"/>
          <w:szCs w:val="20"/>
        </w:rPr>
        <w:t xml:space="preserve">epartidoras de agua y refrescos </w:t>
      </w:r>
      <w:r>
        <w:rPr>
          <w:rFonts w:ascii="ArialMT" w:hAnsi="ArialMT" w:cs="ArialMT"/>
          <w:color w:val="000000"/>
          <w:sz w:val="20"/>
          <w:szCs w:val="20"/>
        </w:rPr>
        <w:t>que por las dimensiones del vehículo se requiera realizar el servicio en la zo</w:t>
      </w:r>
      <w:r w:rsidR="00B1375C">
        <w:rPr>
          <w:rFonts w:ascii="ArialMT" w:hAnsi="ArialMT" w:cs="ArialMT"/>
          <w:color w:val="000000"/>
          <w:sz w:val="20"/>
          <w:szCs w:val="20"/>
        </w:rPr>
        <w:t xml:space="preserve">na urbana del centro histórico, </w:t>
      </w:r>
      <w:r>
        <w:rPr>
          <w:rFonts w:ascii="ArialMT" w:hAnsi="ArialMT" w:cs="ArialMT"/>
          <w:color w:val="000000"/>
          <w:sz w:val="20"/>
          <w:szCs w:val="20"/>
        </w:rPr>
        <w:t>deberán sujetarse a los horarios que la Dirección designe.</w:t>
      </w:r>
    </w:p>
    <w:p w14:paraId="69E8C009" w14:textId="77777777" w:rsidR="00B1375C" w:rsidRDefault="00B1375C" w:rsidP="00541B42">
      <w:pPr>
        <w:autoSpaceDE w:val="0"/>
        <w:autoSpaceDN w:val="0"/>
        <w:adjustRightInd w:val="0"/>
        <w:spacing w:after="0" w:line="240" w:lineRule="auto"/>
        <w:jc w:val="both"/>
        <w:rPr>
          <w:rFonts w:ascii="Arial-BoldMT" w:hAnsi="Arial-BoldMT" w:cs="Arial-BoldMT"/>
          <w:b/>
          <w:bCs/>
          <w:color w:val="000000"/>
          <w:sz w:val="20"/>
          <w:szCs w:val="20"/>
        </w:rPr>
      </w:pPr>
    </w:p>
    <w:p w14:paraId="211C01F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49.- </w:t>
      </w:r>
      <w:r>
        <w:rPr>
          <w:rFonts w:ascii="ArialMT" w:hAnsi="ArialMT" w:cs="ArialMT"/>
          <w:color w:val="000000"/>
          <w:sz w:val="20"/>
          <w:szCs w:val="20"/>
        </w:rPr>
        <w:t>Tienen prohibido este tipo de vehículos realizar las operacio</w:t>
      </w:r>
      <w:r w:rsidR="00B1375C">
        <w:rPr>
          <w:rFonts w:ascii="ArialMT" w:hAnsi="ArialMT" w:cs="ArialMT"/>
          <w:color w:val="000000"/>
          <w:sz w:val="20"/>
          <w:szCs w:val="20"/>
        </w:rPr>
        <w:t xml:space="preserve">nes de surtimiento en el centro </w:t>
      </w:r>
      <w:r>
        <w:rPr>
          <w:rFonts w:ascii="ArialMT" w:hAnsi="ArialMT" w:cs="ArialMT"/>
          <w:color w:val="000000"/>
          <w:sz w:val="20"/>
          <w:szCs w:val="20"/>
        </w:rPr>
        <w:t>histórico durante los horarios de entrada y salida de escuela, tiempo denomin</w:t>
      </w:r>
      <w:r w:rsidR="00B1375C">
        <w:rPr>
          <w:rFonts w:ascii="ArialMT" w:hAnsi="ArialMT" w:cs="ArialMT"/>
          <w:color w:val="000000"/>
          <w:sz w:val="20"/>
          <w:szCs w:val="20"/>
        </w:rPr>
        <w:t>ado como las horas pico</w:t>
      </w:r>
      <w:r>
        <w:rPr>
          <w:rFonts w:ascii="ArialMT" w:hAnsi="ArialMT" w:cs="ArialMT"/>
          <w:color w:val="000000"/>
          <w:sz w:val="20"/>
          <w:szCs w:val="20"/>
        </w:rPr>
        <w:t>.</w:t>
      </w:r>
    </w:p>
    <w:p w14:paraId="4A837CB3" w14:textId="77777777" w:rsidR="00B1375C" w:rsidRDefault="00B1375C" w:rsidP="00541B42">
      <w:pPr>
        <w:autoSpaceDE w:val="0"/>
        <w:autoSpaceDN w:val="0"/>
        <w:adjustRightInd w:val="0"/>
        <w:spacing w:after="0" w:line="240" w:lineRule="auto"/>
        <w:jc w:val="both"/>
        <w:rPr>
          <w:rFonts w:ascii="ArialMT" w:hAnsi="ArialMT" w:cs="ArialMT"/>
          <w:color w:val="000000"/>
          <w:sz w:val="20"/>
          <w:szCs w:val="20"/>
        </w:rPr>
      </w:pPr>
    </w:p>
    <w:p w14:paraId="3153CC6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Evitando en todo momento realizar el surtimiento sobre los carriles de cir</w:t>
      </w:r>
      <w:r w:rsidR="00B1375C">
        <w:rPr>
          <w:rFonts w:ascii="ArialMT" w:hAnsi="ArialMT" w:cs="ArialMT"/>
          <w:color w:val="000000"/>
          <w:sz w:val="20"/>
          <w:szCs w:val="20"/>
        </w:rPr>
        <w:t xml:space="preserve">culación, mal estacionados o en </w:t>
      </w:r>
      <w:r>
        <w:rPr>
          <w:rFonts w:ascii="ArialMT" w:hAnsi="ArialMT" w:cs="ArialMT"/>
          <w:color w:val="000000"/>
          <w:sz w:val="20"/>
          <w:szCs w:val="20"/>
        </w:rPr>
        <w:t>doble fila</w:t>
      </w:r>
    </w:p>
    <w:p w14:paraId="76D62C90" w14:textId="77777777" w:rsidR="00B1375C" w:rsidRDefault="00B1375C" w:rsidP="00541B42">
      <w:pPr>
        <w:autoSpaceDE w:val="0"/>
        <w:autoSpaceDN w:val="0"/>
        <w:adjustRightInd w:val="0"/>
        <w:spacing w:after="0" w:line="240" w:lineRule="auto"/>
        <w:jc w:val="both"/>
        <w:rPr>
          <w:rFonts w:ascii="Arial-BoldMT" w:hAnsi="Arial-BoldMT" w:cs="Arial-BoldMT"/>
          <w:b/>
          <w:bCs/>
          <w:color w:val="000000"/>
          <w:sz w:val="20"/>
          <w:szCs w:val="20"/>
        </w:rPr>
      </w:pPr>
    </w:p>
    <w:p w14:paraId="11788EA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50.- </w:t>
      </w:r>
      <w:r>
        <w:rPr>
          <w:rFonts w:ascii="ArialMT" w:hAnsi="ArialMT" w:cs="ArialMT"/>
          <w:color w:val="000000"/>
          <w:sz w:val="20"/>
          <w:szCs w:val="20"/>
        </w:rPr>
        <w:t>Cuando se transporte maquinaria u objetos cuyo peso ocasio</w:t>
      </w:r>
      <w:r w:rsidR="00B1375C">
        <w:rPr>
          <w:rFonts w:ascii="ArialMT" w:hAnsi="ArialMT" w:cs="ArialMT"/>
          <w:color w:val="000000"/>
          <w:sz w:val="20"/>
          <w:szCs w:val="20"/>
        </w:rPr>
        <w:t xml:space="preserve">ne lentitud en la maniobra, que </w:t>
      </w:r>
      <w:r>
        <w:rPr>
          <w:rFonts w:ascii="ArialMT" w:hAnsi="ArialMT" w:cs="ArialMT"/>
          <w:color w:val="000000"/>
          <w:sz w:val="20"/>
          <w:szCs w:val="20"/>
        </w:rPr>
        <w:t>pueda entorpecer la libre circulación o causar perjuicios a los pavimentos, deb</w:t>
      </w:r>
      <w:r w:rsidR="00B1375C">
        <w:rPr>
          <w:rFonts w:ascii="ArialMT" w:hAnsi="ArialMT" w:cs="ArialMT"/>
          <w:color w:val="000000"/>
          <w:sz w:val="20"/>
          <w:szCs w:val="20"/>
        </w:rPr>
        <w:t xml:space="preserve">erá solicitarse la autorización </w:t>
      </w:r>
      <w:r>
        <w:rPr>
          <w:rFonts w:ascii="ArialMT" w:hAnsi="ArialMT" w:cs="ArialMT"/>
          <w:color w:val="000000"/>
          <w:sz w:val="20"/>
          <w:szCs w:val="20"/>
        </w:rPr>
        <w:t>de la autoridad municipal correspondiente cuando el paso se realice por la infraestructura vial.</w:t>
      </w:r>
    </w:p>
    <w:p w14:paraId="59050D02" w14:textId="77777777" w:rsidR="00B1375C" w:rsidRDefault="00B1375C" w:rsidP="00541B42">
      <w:pPr>
        <w:autoSpaceDE w:val="0"/>
        <w:autoSpaceDN w:val="0"/>
        <w:adjustRightInd w:val="0"/>
        <w:spacing w:after="0" w:line="240" w:lineRule="auto"/>
        <w:jc w:val="both"/>
        <w:rPr>
          <w:rFonts w:ascii="Arial-BoldMT" w:hAnsi="Arial-BoldMT" w:cs="Arial-BoldMT"/>
          <w:b/>
          <w:bCs/>
          <w:color w:val="000000"/>
          <w:sz w:val="20"/>
          <w:szCs w:val="20"/>
        </w:rPr>
      </w:pPr>
    </w:p>
    <w:p w14:paraId="31D0E0FE"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51.- </w:t>
      </w:r>
      <w:r>
        <w:rPr>
          <w:rFonts w:ascii="ArialMT" w:hAnsi="ArialMT" w:cs="ArialMT"/>
          <w:color w:val="000000"/>
          <w:sz w:val="20"/>
          <w:szCs w:val="20"/>
        </w:rPr>
        <w:t>Los conductores y/o propietarios tienen prohibido que sus veh</w:t>
      </w:r>
      <w:r w:rsidR="00B1375C">
        <w:rPr>
          <w:rFonts w:ascii="ArialMT" w:hAnsi="ArialMT" w:cs="ArialMT"/>
          <w:color w:val="000000"/>
          <w:sz w:val="20"/>
          <w:szCs w:val="20"/>
        </w:rPr>
        <w:t xml:space="preserve">ículos de carga cuando circule </w:t>
      </w:r>
      <w:r>
        <w:rPr>
          <w:rFonts w:ascii="ArialMT" w:hAnsi="ArialMT" w:cs="ArialMT"/>
          <w:color w:val="000000"/>
          <w:sz w:val="20"/>
          <w:szCs w:val="20"/>
        </w:rPr>
        <w:t>por la vía pública del Municipio:</w:t>
      </w:r>
    </w:p>
    <w:p w14:paraId="35542CE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Desprendan material o substancias contaminantes, peligrosas, toxicas</w:t>
      </w:r>
      <w:r w:rsidR="00B1375C">
        <w:rPr>
          <w:rFonts w:ascii="ArialMT" w:hAnsi="ArialMT" w:cs="ArialMT"/>
          <w:color w:val="000000"/>
          <w:sz w:val="20"/>
          <w:szCs w:val="20"/>
        </w:rPr>
        <w:t xml:space="preserve">, radioactivas, flamables o que </w:t>
      </w:r>
      <w:r>
        <w:rPr>
          <w:rFonts w:ascii="ArialMT" w:hAnsi="ArialMT" w:cs="ArialMT"/>
          <w:color w:val="000000"/>
          <w:sz w:val="20"/>
          <w:szCs w:val="20"/>
        </w:rPr>
        <w:t>despidan olores molestos, desagradables o nauseabundos;</w:t>
      </w:r>
    </w:p>
    <w:p w14:paraId="794AFEA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Produzcan ruido excesivo, o que rebase las dimensiones laterales o s</w:t>
      </w:r>
      <w:r w:rsidR="00B1375C">
        <w:rPr>
          <w:rFonts w:ascii="ArialMT" w:hAnsi="ArialMT" w:cs="ArialMT"/>
          <w:color w:val="000000"/>
          <w:sz w:val="20"/>
          <w:szCs w:val="20"/>
        </w:rPr>
        <w:t xml:space="preserve">obresalga de la parte posterior </w:t>
      </w:r>
      <w:r>
        <w:rPr>
          <w:rFonts w:ascii="ArialMT" w:hAnsi="ArialMT" w:cs="ArialMT"/>
          <w:color w:val="000000"/>
          <w:sz w:val="20"/>
          <w:szCs w:val="20"/>
        </w:rPr>
        <w:t>en más de un metro, o dificulte la estabilidad o conducción del vehículo, o</w:t>
      </w:r>
      <w:r w:rsidR="00B1375C">
        <w:rPr>
          <w:rFonts w:ascii="ArialMT" w:hAnsi="ArialMT" w:cs="ArialMT"/>
          <w:color w:val="000000"/>
          <w:sz w:val="20"/>
          <w:szCs w:val="20"/>
        </w:rPr>
        <w:t xml:space="preserve"> estorbe la visibilidad lateral </w:t>
      </w:r>
      <w:r>
        <w:rPr>
          <w:rFonts w:ascii="ArialMT" w:hAnsi="ArialMT" w:cs="ArialMT"/>
          <w:color w:val="000000"/>
          <w:sz w:val="20"/>
          <w:szCs w:val="20"/>
        </w:rPr>
        <w:t>del conductor;</w:t>
      </w:r>
    </w:p>
    <w:p w14:paraId="4D17D549"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Derrame o esparza la carga, o no se encuentre debidamente cubie</w:t>
      </w:r>
      <w:r w:rsidR="00B1375C">
        <w:rPr>
          <w:rFonts w:ascii="ArialMT" w:hAnsi="ArialMT" w:cs="ArialMT"/>
          <w:color w:val="000000"/>
          <w:sz w:val="20"/>
          <w:szCs w:val="20"/>
        </w:rPr>
        <w:t xml:space="preserve">rta tratándose de materiales de </w:t>
      </w:r>
      <w:r>
        <w:rPr>
          <w:rFonts w:ascii="ArialMT" w:hAnsi="ArialMT" w:cs="ArialMT"/>
          <w:color w:val="000000"/>
          <w:sz w:val="20"/>
          <w:szCs w:val="20"/>
        </w:rPr>
        <w:t>carga perecedera y/o granel y no esté debidamente sujeta con los amarres necesarios;</w:t>
      </w:r>
    </w:p>
    <w:p w14:paraId="265E272A"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Por el exceso de carga oculten parcial o totalmente cualquiera de las placas;</w:t>
      </w:r>
    </w:p>
    <w:p w14:paraId="0511415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Por el exceso de carga se oculten parcial o totalmente las luces del vehículo.</w:t>
      </w:r>
    </w:p>
    <w:p w14:paraId="02045A3C" w14:textId="77777777" w:rsidR="00B1375C" w:rsidRDefault="00B1375C" w:rsidP="00541B42">
      <w:pPr>
        <w:autoSpaceDE w:val="0"/>
        <w:autoSpaceDN w:val="0"/>
        <w:adjustRightInd w:val="0"/>
        <w:spacing w:after="0" w:line="240" w:lineRule="auto"/>
        <w:jc w:val="both"/>
        <w:rPr>
          <w:rFonts w:ascii="Arial-BoldMT" w:hAnsi="Arial-BoldMT" w:cs="Arial-BoldMT"/>
          <w:b/>
          <w:bCs/>
          <w:color w:val="000000"/>
          <w:sz w:val="20"/>
          <w:szCs w:val="20"/>
        </w:rPr>
      </w:pPr>
    </w:p>
    <w:p w14:paraId="7C06690A"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52.- </w:t>
      </w:r>
      <w:r>
        <w:rPr>
          <w:rFonts w:ascii="ArialMT" w:hAnsi="ArialMT" w:cs="ArialMT"/>
          <w:color w:val="000000"/>
          <w:sz w:val="20"/>
          <w:szCs w:val="20"/>
        </w:rPr>
        <w:t>Los vehículos de carga pesada que circulan por las vías públicas del municipio en d</w:t>
      </w:r>
      <w:r w:rsidR="00B1375C">
        <w:rPr>
          <w:rFonts w:ascii="ArialMT" w:hAnsi="ArialMT" w:cs="ArialMT"/>
          <w:color w:val="000000"/>
          <w:sz w:val="20"/>
          <w:szCs w:val="20"/>
        </w:rPr>
        <w:t xml:space="preserve">onde no se </w:t>
      </w:r>
      <w:r>
        <w:rPr>
          <w:rFonts w:ascii="ArialMT" w:hAnsi="ArialMT" w:cs="ArialMT"/>
          <w:color w:val="000000"/>
          <w:sz w:val="20"/>
          <w:szCs w:val="20"/>
        </w:rPr>
        <w:t>restrinja el acceso con señalamiento respectivo, tienen prohibido circular a ex</w:t>
      </w:r>
      <w:r w:rsidR="00B1375C">
        <w:rPr>
          <w:rFonts w:ascii="ArialMT" w:hAnsi="ArialMT" w:cs="ArialMT"/>
          <w:color w:val="000000"/>
          <w:sz w:val="20"/>
          <w:szCs w:val="20"/>
        </w:rPr>
        <w:t xml:space="preserve">ceso de velocidad y utilizar el </w:t>
      </w:r>
      <w:r>
        <w:rPr>
          <w:rFonts w:ascii="ArialMT" w:hAnsi="ArialMT" w:cs="ArialMT"/>
          <w:color w:val="000000"/>
          <w:sz w:val="20"/>
          <w:szCs w:val="20"/>
        </w:rPr>
        <w:t>freno de motor.</w:t>
      </w:r>
    </w:p>
    <w:p w14:paraId="1CF89C26" w14:textId="77777777" w:rsidR="00B1375C" w:rsidRDefault="00B1375C" w:rsidP="00541B42">
      <w:pPr>
        <w:autoSpaceDE w:val="0"/>
        <w:autoSpaceDN w:val="0"/>
        <w:adjustRightInd w:val="0"/>
        <w:spacing w:after="0" w:line="240" w:lineRule="auto"/>
        <w:jc w:val="both"/>
        <w:rPr>
          <w:rFonts w:ascii="Arial-BoldMT" w:hAnsi="Arial-BoldMT" w:cs="Arial-BoldMT"/>
          <w:b/>
          <w:bCs/>
          <w:color w:val="000000"/>
          <w:sz w:val="20"/>
          <w:szCs w:val="20"/>
        </w:rPr>
      </w:pPr>
    </w:p>
    <w:p w14:paraId="088B1D6C" w14:textId="77777777" w:rsidR="00205346" w:rsidRDefault="00205346" w:rsidP="00B1375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TÍTULO TERCERO</w:t>
      </w:r>
    </w:p>
    <w:p w14:paraId="5BF473E0" w14:textId="77777777" w:rsidR="00205346" w:rsidRDefault="00205346" w:rsidP="00B1375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 CLASIFICACION DE LOS VEHÍCULOS</w:t>
      </w:r>
      <w:r w:rsidR="00BE28D8">
        <w:rPr>
          <w:rFonts w:ascii="Arial-BoldMT" w:hAnsi="Arial-BoldMT" w:cs="Arial-BoldMT"/>
          <w:b/>
          <w:bCs/>
          <w:color w:val="000000"/>
          <w:sz w:val="20"/>
          <w:szCs w:val="20"/>
        </w:rPr>
        <w:t xml:space="preserve"> AUTOMOTORES</w:t>
      </w:r>
    </w:p>
    <w:p w14:paraId="4C0E48B1" w14:textId="77777777" w:rsidR="00B1375C" w:rsidRDefault="00B1375C" w:rsidP="00B1375C">
      <w:pPr>
        <w:autoSpaceDE w:val="0"/>
        <w:autoSpaceDN w:val="0"/>
        <w:adjustRightInd w:val="0"/>
        <w:spacing w:after="0" w:line="240" w:lineRule="auto"/>
        <w:jc w:val="center"/>
        <w:rPr>
          <w:rFonts w:ascii="Arial-BoldMT" w:hAnsi="Arial-BoldMT" w:cs="Arial-BoldMT"/>
          <w:b/>
          <w:bCs/>
          <w:color w:val="000000"/>
          <w:sz w:val="20"/>
          <w:szCs w:val="20"/>
        </w:rPr>
      </w:pPr>
    </w:p>
    <w:p w14:paraId="5B0792DA" w14:textId="77777777" w:rsidR="00205346" w:rsidRDefault="00205346" w:rsidP="00B1375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ÚNICO</w:t>
      </w:r>
    </w:p>
    <w:p w14:paraId="4C99AC42" w14:textId="77777777" w:rsidR="00205346" w:rsidRDefault="00205346" w:rsidP="00B1375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DISPOSICIONES GENERALES</w:t>
      </w:r>
    </w:p>
    <w:p w14:paraId="3E722B81" w14:textId="77777777" w:rsidR="00B1375C" w:rsidRDefault="00B1375C" w:rsidP="00541B42">
      <w:pPr>
        <w:autoSpaceDE w:val="0"/>
        <w:autoSpaceDN w:val="0"/>
        <w:adjustRightInd w:val="0"/>
        <w:spacing w:after="0" w:line="240" w:lineRule="auto"/>
        <w:jc w:val="both"/>
        <w:rPr>
          <w:rFonts w:ascii="Arial-BoldMT" w:hAnsi="Arial-BoldMT" w:cs="Arial-BoldMT"/>
          <w:b/>
          <w:bCs/>
          <w:color w:val="000000"/>
          <w:sz w:val="20"/>
          <w:szCs w:val="20"/>
        </w:rPr>
      </w:pPr>
    </w:p>
    <w:p w14:paraId="3CFBD14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53.- </w:t>
      </w:r>
      <w:r>
        <w:rPr>
          <w:rFonts w:ascii="ArialMT" w:hAnsi="ArialMT" w:cs="ArialMT"/>
          <w:color w:val="000000"/>
          <w:sz w:val="20"/>
          <w:szCs w:val="20"/>
        </w:rPr>
        <w:t>Para los efectos del presente Reglamento se consideran vehícul</w:t>
      </w:r>
      <w:r w:rsidR="00B1375C">
        <w:rPr>
          <w:rFonts w:ascii="ArialMT" w:hAnsi="ArialMT" w:cs="ArialMT"/>
          <w:color w:val="000000"/>
          <w:sz w:val="20"/>
          <w:szCs w:val="20"/>
        </w:rPr>
        <w:t xml:space="preserve">os, los siguientes: bicicletas, </w:t>
      </w:r>
      <w:r>
        <w:rPr>
          <w:rFonts w:ascii="ArialMT" w:hAnsi="ArialMT" w:cs="ArialMT"/>
          <w:color w:val="000000"/>
          <w:sz w:val="20"/>
          <w:szCs w:val="20"/>
        </w:rPr>
        <w:t>triciclos de carga, motocicletas, motonetas, automóviles, camionetas, camiones, trac</w:t>
      </w:r>
      <w:r w:rsidR="00B1375C">
        <w:rPr>
          <w:rFonts w:ascii="ArialMT" w:hAnsi="ArialMT" w:cs="ArialMT"/>
          <w:color w:val="000000"/>
          <w:sz w:val="20"/>
          <w:szCs w:val="20"/>
        </w:rPr>
        <w:t xml:space="preserve">tores, remolques, semirremolques </w:t>
      </w:r>
      <w:r>
        <w:rPr>
          <w:rFonts w:ascii="ArialMT" w:hAnsi="ArialMT" w:cs="ArialMT"/>
          <w:color w:val="000000"/>
          <w:sz w:val="20"/>
          <w:szCs w:val="20"/>
        </w:rPr>
        <w:t>y cualquier otro semejante de tracción y propulsión humanan, mecánica, eléctrica o animal.</w:t>
      </w:r>
    </w:p>
    <w:p w14:paraId="23993DDB" w14:textId="77777777" w:rsidR="00B1375C" w:rsidRDefault="00B1375C" w:rsidP="00541B42">
      <w:pPr>
        <w:autoSpaceDE w:val="0"/>
        <w:autoSpaceDN w:val="0"/>
        <w:adjustRightInd w:val="0"/>
        <w:spacing w:after="0" w:line="240" w:lineRule="auto"/>
        <w:jc w:val="both"/>
        <w:rPr>
          <w:rFonts w:ascii="Arial-BoldMT" w:hAnsi="Arial-BoldMT" w:cs="Arial-BoldMT"/>
          <w:b/>
          <w:bCs/>
          <w:color w:val="000000"/>
          <w:sz w:val="20"/>
          <w:szCs w:val="20"/>
        </w:rPr>
      </w:pPr>
    </w:p>
    <w:p w14:paraId="48E6CDF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54.- </w:t>
      </w:r>
      <w:r>
        <w:rPr>
          <w:rFonts w:ascii="ArialMT" w:hAnsi="ArialMT" w:cs="ArialMT"/>
          <w:color w:val="000000"/>
          <w:sz w:val="20"/>
          <w:szCs w:val="20"/>
        </w:rPr>
        <w:t>Los vehículos se clasificaran:</w:t>
      </w:r>
    </w:p>
    <w:p w14:paraId="5977E9D9"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Por su capacidad de carga:</w:t>
      </w:r>
    </w:p>
    <w:p w14:paraId="68530C5C"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 Ligeros: aquellos que tienen una capacidad de carga de has</w:t>
      </w:r>
      <w:r w:rsidR="00B1375C">
        <w:rPr>
          <w:rFonts w:ascii="ArialMT" w:hAnsi="ArialMT" w:cs="ArialMT"/>
          <w:color w:val="000000"/>
          <w:sz w:val="20"/>
          <w:szCs w:val="20"/>
        </w:rPr>
        <w:t xml:space="preserve">ta tres mil kilogramos de peso; </w:t>
      </w:r>
      <w:r>
        <w:rPr>
          <w:rFonts w:ascii="ArialMT" w:hAnsi="ArialMT" w:cs="ArialMT"/>
          <w:color w:val="000000"/>
          <w:sz w:val="20"/>
          <w:szCs w:val="20"/>
        </w:rPr>
        <w:t>siendo los siguientes: Bicicletas, triciclos, bici motos, moton</w:t>
      </w:r>
      <w:r w:rsidR="00B1375C">
        <w:rPr>
          <w:rFonts w:ascii="ArialMT" w:hAnsi="ArialMT" w:cs="ArialMT"/>
          <w:color w:val="000000"/>
          <w:sz w:val="20"/>
          <w:szCs w:val="20"/>
        </w:rPr>
        <w:t xml:space="preserve">etas, motocicletas, carreteras, </w:t>
      </w:r>
      <w:r>
        <w:rPr>
          <w:rFonts w:ascii="ArialMT" w:hAnsi="ArialMT" w:cs="ArialMT"/>
          <w:color w:val="000000"/>
          <w:sz w:val="20"/>
          <w:szCs w:val="20"/>
        </w:rPr>
        <w:t>calandrias, vehículos tubulares, automóviles, vagonetas, pi</w:t>
      </w:r>
      <w:r w:rsidR="00B1375C">
        <w:rPr>
          <w:rFonts w:ascii="ArialMT" w:hAnsi="ArialMT" w:cs="ArialMT"/>
          <w:color w:val="000000"/>
          <w:sz w:val="20"/>
          <w:szCs w:val="20"/>
        </w:rPr>
        <w:t xml:space="preserve">ck up, panel, u otros vehículos </w:t>
      </w:r>
      <w:r>
        <w:rPr>
          <w:rFonts w:ascii="ArialMT" w:hAnsi="ArialMT" w:cs="ArialMT"/>
          <w:color w:val="000000"/>
          <w:sz w:val="20"/>
          <w:szCs w:val="20"/>
        </w:rPr>
        <w:t>similares hasta de doce plazas de pasajeros y;</w:t>
      </w:r>
    </w:p>
    <w:p w14:paraId="550E202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b) Pesados: Aquellos que tienen una capacidad de carga superior a los tres mil </w:t>
      </w:r>
      <w:r w:rsidR="00B1375C">
        <w:rPr>
          <w:rFonts w:ascii="ArialMT" w:hAnsi="ArialMT" w:cs="ArialMT"/>
          <w:color w:val="000000"/>
          <w:sz w:val="20"/>
          <w:szCs w:val="20"/>
        </w:rPr>
        <w:t xml:space="preserve">kilogramos de </w:t>
      </w:r>
      <w:r>
        <w:rPr>
          <w:rFonts w:ascii="ArialMT" w:hAnsi="ArialMT" w:cs="ArialMT"/>
          <w:color w:val="000000"/>
          <w:sz w:val="20"/>
          <w:szCs w:val="20"/>
        </w:rPr>
        <w:t>peso correspondiendo a esta categoría los siguientes: autobús</w:t>
      </w:r>
      <w:r w:rsidR="00B1375C">
        <w:rPr>
          <w:rFonts w:ascii="ArialMT" w:hAnsi="ArialMT" w:cs="ArialMT"/>
          <w:color w:val="000000"/>
          <w:sz w:val="20"/>
          <w:szCs w:val="20"/>
        </w:rPr>
        <w:t xml:space="preserve">, minibús, volteo, revolvedora, </w:t>
      </w:r>
      <w:r>
        <w:rPr>
          <w:rFonts w:ascii="ArialMT" w:hAnsi="ArialMT" w:cs="ArialMT"/>
          <w:color w:val="000000"/>
          <w:sz w:val="20"/>
          <w:szCs w:val="20"/>
        </w:rPr>
        <w:t xml:space="preserve">pipa, estacas, tubular, </w:t>
      </w:r>
      <w:r w:rsidR="00B1375C">
        <w:rPr>
          <w:rFonts w:ascii="ArialMT" w:hAnsi="ArialMT" w:cs="ArialMT"/>
          <w:color w:val="000000"/>
          <w:sz w:val="20"/>
          <w:szCs w:val="20"/>
        </w:rPr>
        <w:t>trotón</w:t>
      </w:r>
      <w:r>
        <w:rPr>
          <w:rFonts w:ascii="ArialMT" w:hAnsi="ArialMT" w:cs="ArialMT"/>
          <w:color w:val="000000"/>
          <w:sz w:val="20"/>
          <w:szCs w:val="20"/>
        </w:rPr>
        <w:t>, tráiler, remolque y doble semi-re</w:t>
      </w:r>
      <w:r w:rsidR="00B1375C">
        <w:rPr>
          <w:rFonts w:ascii="ArialMT" w:hAnsi="ArialMT" w:cs="ArialMT"/>
          <w:color w:val="000000"/>
          <w:sz w:val="20"/>
          <w:szCs w:val="20"/>
        </w:rPr>
        <w:t xml:space="preserve">molque, trilladoras, trascabos, </w:t>
      </w:r>
      <w:r>
        <w:rPr>
          <w:rFonts w:ascii="ArialMT" w:hAnsi="ArialMT" w:cs="ArialMT"/>
          <w:color w:val="000000"/>
          <w:sz w:val="20"/>
          <w:szCs w:val="20"/>
        </w:rPr>
        <w:t>montacargas, grúas, vehículos agrícolas y camiones con remolque.</w:t>
      </w:r>
    </w:p>
    <w:p w14:paraId="19F4663E"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Por su tipo en:</w:t>
      </w:r>
    </w:p>
    <w:p w14:paraId="5003057B" w14:textId="77777777" w:rsidR="00205346" w:rsidRPr="00B1375C"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 Bici moto, hasta de 50 cm</w:t>
      </w:r>
      <w:r>
        <w:rPr>
          <w:rFonts w:ascii="ArialMT" w:hAnsi="ArialMT" w:cs="ArialMT"/>
          <w:color w:val="000000"/>
          <w:sz w:val="13"/>
          <w:szCs w:val="13"/>
        </w:rPr>
        <w:t>3</w:t>
      </w:r>
      <w:r w:rsidR="00B1375C">
        <w:rPr>
          <w:rFonts w:ascii="ArialMT" w:hAnsi="ArialMT" w:cs="ArialMT"/>
          <w:color w:val="000000"/>
          <w:sz w:val="20"/>
          <w:szCs w:val="20"/>
        </w:rPr>
        <w:t>.</w:t>
      </w:r>
    </w:p>
    <w:p w14:paraId="1EF618ED" w14:textId="77777777" w:rsidR="00205346" w:rsidRDefault="00205346" w:rsidP="00541B42">
      <w:pPr>
        <w:autoSpaceDE w:val="0"/>
        <w:autoSpaceDN w:val="0"/>
        <w:adjustRightInd w:val="0"/>
        <w:spacing w:after="0" w:line="240" w:lineRule="auto"/>
        <w:jc w:val="both"/>
        <w:rPr>
          <w:rFonts w:ascii="ArialMT" w:hAnsi="ArialMT" w:cs="ArialMT"/>
          <w:color w:val="000000"/>
          <w:sz w:val="13"/>
          <w:szCs w:val="13"/>
        </w:rPr>
      </w:pPr>
      <w:r>
        <w:rPr>
          <w:rFonts w:ascii="ArialMT" w:hAnsi="ArialMT" w:cs="ArialMT"/>
          <w:color w:val="000000"/>
          <w:sz w:val="20"/>
          <w:szCs w:val="20"/>
        </w:rPr>
        <w:t>b) Motocicletas y motonetas, de más de 50 cm</w:t>
      </w:r>
      <w:r>
        <w:rPr>
          <w:rFonts w:ascii="ArialMT" w:hAnsi="ArialMT" w:cs="ArialMT"/>
          <w:color w:val="000000"/>
          <w:sz w:val="13"/>
          <w:szCs w:val="13"/>
        </w:rPr>
        <w:t>3</w:t>
      </w:r>
    </w:p>
    <w:p w14:paraId="6226FC62"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c) Automóviles.</w:t>
      </w:r>
    </w:p>
    <w:p w14:paraId="0CAD35F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d) Camionetas. (pick-up, de caja cerrada).</w:t>
      </w:r>
    </w:p>
    <w:p w14:paraId="6BFBE998"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 Camiones (plataforma, redilas, volteo, refrigerador, tanque, tractor)</w:t>
      </w:r>
    </w:p>
    <w:p w14:paraId="3A3D542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f) Remolques y semi-remolques (con caja, casa rodante, jaula, plataforma, para postes)</w:t>
      </w:r>
    </w:p>
    <w:p w14:paraId="5DD1E6E2"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g) Transporte especial (ambulancia, grúas, carrozas, madrin</w:t>
      </w:r>
      <w:r w:rsidR="00B1375C">
        <w:rPr>
          <w:rFonts w:ascii="ArialMT" w:hAnsi="ArialMT" w:cs="ArialMT"/>
          <w:color w:val="000000"/>
          <w:sz w:val="20"/>
          <w:szCs w:val="20"/>
        </w:rPr>
        <w:t xml:space="preserve">as, montacargas con otro equipo </w:t>
      </w:r>
      <w:r>
        <w:rPr>
          <w:rFonts w:ascii="ArialMT" w:hAnsi="ArialMT" w:cs="ArialMT"/>
          <w:color w:val="000000"/>
          <w:sz w:val="20"/>
          <w:szCs w:val="20"/>
        </w:rPr>
        <w:t>especial, traslado de personal de empresas particulares de sus propietarios)</w:t>
      </w:r>
    </w:p>
    <w:p w14:paraId="589344F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Por razón de la actividad a la que se destinen:</w:t>
      </w:r>
    </w:p>
    <w:p w14:paraId="24C9A1E8"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a) Vehículos de uso privado: los utilizados en el transporte de pe</w:t>
      </w:r>
      <w:r w:rsidR="00B1375C">
        <w:rPr>
          <w:rFonts w:ascii="ArialMT" w:hAnsi="ArialMT" w:cs="ArialMT"/>
          <w:color w:val="000000"/>
          <w:sz w:val="20"/>
          <w:szCs w:val="20"/>
        </w:rPr>
        <w:t xml:space="preserve">rsonas o cosas, para satisfacer </w:t>
      </w:r>
      <w:r>
        <w:rPr>
          <w:rFonts w:ascii="ArialMT" w:hAnsi="ArialMT" w:cs="ArialMT"/>
          <w:color w:val="000000"/>
          <w:sz w:val="20"/>
          <w:szCs w:val="20"/>
        </w:rPr>
        <w:t>las necesidades particulares de sus propietarios.</w:t>
      </w:r>
    </w:p>
    <w:p w14:paraId="6655038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b) Vehículos de servicio público de trasporte, de carga y espe</w:t>
      </w:r>
      <w:r w:rsidR="00B1375C">
        <w:rPr>
          <w:rFonts w:ascii="ArialMT" w:hAnsi="ArialMT" w:cs="ArialMT"/>
          <w:color w:val="000000"/>
          <w:sz w:val="20"/>
          <w:szCs w:val="20"/>
        </w:rPr>
        <w:t xml:space="preserve">cializados: los empleados a la </w:t>
      </w:r>
      <w:r>
        <w:rPr>
          <w:rFonts w:ascii="ArialMT" w:hAnsi="ArialMT" w:cs="ArialMT"/>
          <w:color w:val="000000"/>
          <w:sz w:val="20"/>
          <w:szCs w:val="20"/>
        </w:rPr>
        <w:t>transportación de pasajeros, de cosas o mixto en sus dife</w:t>
      </w:r>
      <w:r w:rsidR="00B1375C">
        <w:rPr>
          <w:rFonts w:ascii="ArialMT" w:hAnsi="ArialMT" w:cs="ArialMT"/>
          <w:color w:val="000000"/>
          <w:sz w:val="20"/>
          <w:szCs w:val="20"/>
        </w:rPr>
        <w:t xml:space="preserve">rentes modalidades y que operan </w:t>
      </w:r>
      <w:r>
        <w:rPr>
          <w:rFonts w:ascii="ArialMT" w:hAnsi="ArialMT" w:cs="ArialMT"/>
          <w:color w:val="000000"/>
          <w:sz w:val="20"/>
          <w:szCs w:val="20"/>
        </w:rPr>
        <w:t>por medio de concesiones o permisos otorgados por el Gobierno del Estado.</w:t>
      </w:r>
    </w:p>
    <w:p w14:paraId="6674CEAB"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c) Vehículos de uso oficial: los destinados a la prestación de </w:t>
      </w:r>
      <w:r w:rsidR="00B1375C">
        <w:rPr>
          <w:rFonts w:ascii="ArialMT" w:hAnsi="ArialMT" w:cs="ArialMT"/>
          <w:color w:val="000000"/>
          <w:sz w:val="20"/>
          <w:szCs w:val="20"/>
        </w:rPr>
        <w:t xml:space="preserve">servicios públicos municipales; </w:t>
      </w:r>
      <w:r>
        <w:rPr>
          <w:rFonts w:ascii="ArialMT" w:hAnsi="ArialMT" w:cs="ArialMT"/>
          <w:color w:val="000000"/>
          <w:sz w:val="20"/>
          <w:szCs w:val="20"/>
        </w:rPr>
        <w:t>debiendo estar plenamente identificados como tales, con base en las disposiciones relativas.</w:t>
      </w:r>
    </w:p>
    <w:p w14:paraId="2A296FA8" w14:textId="77777777" w:rsidR="00B1375C" w:rsidRDefault="00B1375C" w:rsidP="00541B42">
      <w:pPr>
        <w:autoSpaceDE w:val="0"/>
        <w:autoSpaceDN w:val="0"/>
        <w:adjustRightInd w:val="0"/>
        <w:spacing w:after="0" w:line="240" w:lineRule="auto"/>
        <w:jc w:val="both"/>
        <w:rPr>
          <w:rFonts w:ascii="ArialMT" w:hAnsi="ArialMT" w:cs="ArialMT"/>
          <w:color w:val="000000"/>
          <w:sz w:val="20"/>
          <w:szCs w:val="20"/>
        </w:rPr>
      </w:pPr>
    </w:p>
    <w:p w14:paraId="12AD4B56" w14:textId="77777777" w:rsidR="006D76BA" w:rsidRDefault="006D76BA" w:rsidP="00541B42">
      <w:pPr>
        <w:autoSpaceDE w:val="0"/>
        <w:autoSpaceDN w:val="0"/>
        <w:adjustRightInd w:val="0"/>
        <w:spacing w:after="0" w:line="240" w:lineRule="auto"/>
        <w:jc w:val="both"/>
        <w:rPr>
          <w:rFonts w:ascii="ArialMT" w:hAnsi="ArialMT" w:cs="ArialMT"/>
          <w:color w:val="000000"/>
          <w:sz w:val="20"/>
          <w:szCs w:val="20"/>
        </w:rPr>
      </w:pPr>
    </w:p>
    <w:p w14:paraId="1D2FEAC6" w14:textId="77777777" w:rsidR="006D76BA" w:rsidRDefault="006D76BA" w:rsidP="00541B42">
      <w:pPr>
        <w:autoSpaceDE w:val="0"/>
        <w:autoSpaceDN w:val="0"/>
        <w:adjustRightInd w:val="0"/>
        <w:spacing w:after="0" w:line="240" w:lineRule="auto"/>
        <w:jc w:val="both"/>
        <w:rPr>
          <w:rFonts w:ascii="ArialMT" w:hAnsi="ArialMT" w:cs="ArialMT"/>
          <w:color w:val="000000"/>
          <w:sz w:val="20"/>
          <w:szCs w:val="20"/>
        </w:rPr>
      </w:pPr>
    </w:p>
    <w:p w14:paraId="524E812D" w14:textId="77777777" w:rsidR="006D76BA" w:rsidRDefault="006D76BA" w:rsidP="00541B42">
      <w:pPr>
        <w:autoSpaceDE w:val="0"/>
        <w:autoSpaceDN w:val="0"/>
        <w:adjustRightInd w:val="0"/>
        <w:spacing w:after="0" w:line="240" w:lineRule="auto"/>
        <w:jc w:val="both"/>
        <w:rPr>
          <w:rFonts w:ascii="ArialMT" w:hAnsi="ArialMT" w:cs="ArialMT"/>
          <w:color w:val="000000"/>
          <w:sz w:val="20"/>
          <w:szCs w:val="20"/>
        </w:rPr>
      </w:pPr>
    </w:p>
    <w:p w14:paraId="28BE6D9F" w14:textId="77777777" w:rsidR="006D76BA" w:rsidRDefault="006D76BA" w:rsidP="00541B42">
      <w:pPr>
        <w:autoSpaceDE w:val="0"/>
        <w:autoSpaceDN w:val="0"/>
        <w:adjustRightInd w:val="0"/>
        <w:spacing w:after="0" w:line="240" w:lineRule="auto"/>
        <w:jc w:val="both"/>
        <w:rPr>
          <w:rFonts w:ascii="ArialMT" w:hAnsi="ArialMT" w:cs="ArialMT"/>
          <w:color w:val="000000"/>
          <w:sz w:val="20"/>
          <w:szCs w:val="20"/>
        </w:rPr>
      </w:pPr>
    </w:p>
    <w:p w14:paraId="2C80312C" w14:textId="77777777" w:rsidR="00205346" w:rsidRDefault="00205346" w:rsidP="00B1375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TÍTULO CUARTO</w:t>
      </w:r>
    </w:p>
    <w:p w14:paraId="4CEB389B" w14:textId="77777777" w:rsidR="00205346" w:rsidRDefault="00205346" w:rsidP="00B1375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 xml:space="preserve">DE LAS LICENCIAS Y PERMISOS </w:t>
      </w:r>
      <w:r w:rsidR="00BE28D8">
        <w:rPr>
          <w:rFonts w:ascii="Arial-BoldMT" w:hAnsi="Arial-BoldMT" w:cs="Arial-BoldMT"/>
          <w:b/>
          <w:bCs/>
          <w:color w:val="000000"/>
          <w:sz w:val="20"/>
          <w:szCs w:val="20"/>
        </w:rPr>
        <w:t xml:space="preserve">NECESARIOS </w:t>
      </w:r>
      <w:r>
        <w:rPr>
          <w:rFonts w:ascii="Arial-BoldMT" w:hAnsi="Arial-BoldMT" w:cs="Arial-BoldMT"/>
          <w:b/>
          <w:bCs/>
          <w:color w:val="000000"/>
          <w:sz w:val="20"/>
          <w:szCs w:val="20"/>
        </w:rPr>
        <w:t>PARA CONDUCIR.</w:t>
      </w:r>
    </w:p>
    <w:p w14:paraId="76E7610E" w14:textId="77777777" w:rsidR="00B1375C" w:rsidRDefault="00B1375C" w:rsidP="00B1375C">
      <w:pPr>
        <w:autoSpaceDE w:val="0"/>
        <w:autoSpaceDN w:val="0"/>
        <w:adjustRightInd w:val="0"/>
        <w:spacing w:after="0" w:line="240" w:lineRule="auto"/>
        <w:jc w:val="center"/>
        <w:rPr>
          <w:rFonts w:ascii="Arial-BoldMT" w:hAnsi="Arial-BoldMT" w:cs="Arial-BoldMT"/>
          <w:b/>
          <w:bCs/>
          <w:color w:val="000000"/>
          <w:sz w:val="20"/>
          <w:szCs w:val="20"/>
        </w:rPr>
      </w:pPr>
    </w:p>
    <w:p w14:paraId="2583529E" w14:textId="77777777" w:rsidR="00205346" w:rsidRDefault="00205346" w:rsidP="00B1375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ÚNICO</w:t>
      </w:r>
    </w:p>
    <w:p w14:paraId="3A054D0B" w14:textId="77777777" w:rsidR="00B1375C" w:rsidRDefault="00B1375C" w:rsidP="00541B42">
      <w:pPr>
        <w:autoSpaceDE w:val="0"/>
        <w:autoSpaceDN w:val="0"/>
        <w:adjustRightInd w:val="0"/>
        <w:spacing w:after="0" w:line="240" w:lineRule="auto"/>
        <w:jc w:val="both"/>
        <w:rPr>
          <w:rFonts w:ascii="Arial-BoldMT" w:hAnsi="Arial-BoldMT" w:cs="Arial-BoldMT"/>
          <w:b/>
          <w:bCs/>
          <w:color w:val="000000"/>
          <w:sz w:val="20"/>
          <w:szCs w:val="20"/>
        </w:rPr>
      </w:pPr>
    </w:p>
    <w:p w14:paraId="78696A12"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55.- </w:t>
      </w:r>
      <w:r>
        <w:rPr>
          <w:rFonts w:ascii="ArialMT" w:hAnsi="ArialMT" w:cs="ArialMT"/>
          <w:color w:val="000000"/>
          <w:sz w:val="20"/>
          <w:szCs w:val="20"/>
        </w:rPr>
        <w:t>La Licencia es un documento que expide la Secretaría para op</w:t>
      </w:r>
      <w:r w:rsidR="00B1375C">
        <w:rPr>
          <w:rFonts w:ascii="ArialMT" w:hAnsi="ArialMT" w:cs="ArialMT"/>
          <w:color w:val="000000"/>
          <w:sz w:val="20"/>
          <w:szCs w:val="20"/>
        </w:rPr>
        <w:t xml:space="preserve">erar o conducir vehículos en el </w:t>
      </w:r>
      <w:r>
        <w:rPr>
          <w:rFonts w:ascii="ArialMT" w:hAnsi="ArialMT" w:cs="ArialMT"/>
          <w:color w:val="000000"/>
          <w:sz w:val="20"/>
          <w:szCs w:val="20"/>
        </w:rPr>
        <w:t xml:space="preserve">Estado de Jalisco previa acreditación de su pericia en el manejo </w:t>
      </w:r>
      <w:r w:rsidR="00B1375C">
        <w:rPr>
          <w:rFonts w:ascii="ArialMT" w:hAnsi="ArialMT" w:cs="ArialMT"/>
          <w:color w:val="000000"/>
          <w:sz w:val="20"/>
          <w:szCs w:val="20"/>
        </w:rPr>
        <w:t xml:space="preserve">y cumpliendo con los requisitos </w:t>
      </w:r>
      <w:r>
        <w:rPr>
          <w:rFonts w:ascii="ArialMT" w:hAnsi="ArialMT" w:cs="ArialMT"/>
          <w:color w:val="000000"/>
          <w:sz w:val="20"/>
          <w:szCs w:val="20"/>
        </w:rPr>
        <w:t>correspondientes de acuerdo a las modalidades que establece la Ley. Dic</w:t>
      </w:r>
      <w:r w:rsidR="00B1375C">
        <w:rPr>
          <w:rFonts w:ascii="ArialMT" w:hAnsi="ArialMT" w:cs="ArialMT"/>
          <w:color w:val="000000"/>
          <w:sz w:val="20"/>
          <w:szCs w:val="20"/>
        </w:rPr>
        <w:t xml:space="preserve">ho documento deberá portarse al </w:t>
      </w:r>
      <w:r>
        <w:rPr>
          <w:rFonts w:ascii="ArialMT" w:hAnsi="ArialMT" w:cs="ArialMT"/>
          <w:color w:val="000000"/>
          <w:sz w:val="20"/>
          <w:szCs w:val="20"/>
        </w:rPr>
        <w:t>momento de conducir.</w:t>
      </w:r>
    </w:p>
    <w:p w14:paraId="7F1734E3" w14:textId="77777777" w:rsidR="00B1375C" w:rsidRDefault="00B1375C" w:rsidP="00541B42">
      <w:pPr>
        <w:autoSpaceDE w:val="0"/>
        <w:autoSpaceDN w:val="0"/>
        <w:adjustRightInd w:val="0"/>
        <w:spacing w:after="0" w:line="240" w:lineRule="auto"/>
        <w:jc w:val="both"/>
        <w:rPr>
          <w:rFonts w:ascii="ArialMT" w:hAnsi="ArialMT" w:cs="ArialMT"/>
          <w:color w:val="000000"/>
          <w:sz w:val="20"/>
          <w:szCs w:val="20"/>
        </w:rPr>
      </w:pPr>
    </w:p>
    <w:p w14:paraId="3854EE8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De conformidad con lo establecido en la Ley, todas las licencias y permiso</w:t>
      </w:r>
      <w:r w:rsidR="00B1375C">
        <w:rPr>
          <w:rFonts w:ascii="ArialMT" w:hAnsi="ArialMT" w:cs="ArialMT"/>
          <w:color w:val="000000"/>
          <w:sz w:val="20"/>
          <w:szCs w:val="20"/>
        </w:rPr>
        <w:t xml:space="preserve">s para menores expedidas por la </w:t>
      </w:r>
      <w:r>
        <w:rPr>
          <w:rFonts w:ascii="ArialMT" w:hAnsi="ArialMT" w:cs="ArialMT"/>
          <w:color w:val="000000"/>
          <w:sz w:val="20"/>
          <w:szCs w:val="20"/>
        </w:rPr>
        <w:t>Secretaría, deberán estar inscritas en el Registro con la finalidad de contar co</w:t>
      </w:r>
      <w:r w:rsidR="00B1375C">
        <w:rPr>
          <w:rFonts w:ascii="ArialMT" w:hAnsi="ArialMT" w:cs="ArialMT"/>
          <w:color w:val="000000"/>
          <w:sz w:val="20"/>
          <w:szCs w:val="20"/>
        </w:rPr>
        <w:t xml:space="preserve">n el control correspondiente de </w:t>
      </w:r>
      <w:r>
        <w:rPr>
          <w:rFonts w:ascii="ArialMT" w:hAnsi="ArialMT" w:cs="ArialMT"/>
          <w:color w:val="000000"/>
          <w:sz w:val="20"/>
          <w:szCs w:val="20"/>
        </w:rPr>
        <w:t>los conductores en cuanto a su forma de conducir y respecto al cumpl</w:t>
      </w:r>
      <w:r w:rsidR="00B1375C">
        <w:rPr>
          <w:rFonts w:ascii="ArialMT" w:hAnsi="ArialMT" w:cs="ArialMT"/>
          <w:color w:val="000000"/>
          <w:sz w:val="20"/>
          <w:szCs w:val="20"/>
        </w:rPr>
        <w:t xml:space="preserve">imiento de los ordenamientos en </w:t>
      </w:r>
      <w:r>
        <w:rPr>
          <w:rFonts w:ascii="ArialMT" w:hAnsi="ArialMT" w:cs="ArialMT"/>
          <w:color w:val="000000"/>
          <w:sz w:val="20"/>
          <w:szCs w:val="20"/>
        </w:rPr>
        <w:t>materia de movilidad y tránsito.</w:t>
      </w:r>
    </w:p>
    <w:p w14:paraId="2D4EEFC8" w14:textId="77777777" w:rsidR="00BE28D8" w:rsidRDefault="00BE28D8" w:rsidP="00541B42">
      <w:pPr>
        <w:autoSpaceDE w:val="0"/>
        <w:autoSpaceDN w:val="0"/>
        <w:adjustRightInd w:val="0"/>
        <w:spacing w:after="0" w:line="240" w:lineRule="auto"/>
        <w:jc w:val="both"/>
        <w:rPr>
          <w:rFonts w:ascii="Arial-BoldMT" w:hAnsi="Arial-BoldMT" w:cs="Arial-BoldMT"/>
          <w:b/>
          <w:bCs/>
          <w:color w:val="000000"/>
          <w:sz w:val="20"/>
          <w:szCs w:val="20"/>
        </w:rPr>
      </w:pPr>
    </w:p>
    <w:p w14:paraId="48519D7A"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56.- </w:t>
      </w:r>
      <w:r>
        <w:rPr>
          <w:rFonts w:ascii="ArialMT" w:hAnsi="ArialMT" w:cs="ArialMT"/>
          <w:color w:val="000000"/>
          <w:sz w:val="20"/>
          <w:szCs w:val="20"/>
        </w:rPr>
        <w:t>Toda persona que conduzca un vehículo por la vía pública, debe</w:t>
      </w:r>
      <w:r w:rsidR="00B1375C">
        <w:rPr>
          <w:rFonts w:ascii="ArialMT" w:hAnsi="ArialMT" w:cs="ArialMT"/>
          <w:color w:val="000000"/>
          <w:sz w:val="20"/>
          <w:szCs w:val="20"/>
        </w:rPr>
        <w:t xml:space="preserve">rá llevar consigo la licencia o </w:t>
      </w:r>
      <w:r>
        <w:rPr>
          <w:rFonts w:ascii="ArialMT" w:hAnsi="ArialMT" w:cs="ArialMT"/>
          <w:color w:val="000000"/>
          <w:sz w:val="20"/>
          <w:szCs w:val="20"/>
        </w:rPr>
        <w:t xml:space="preserve">permiso vigente que corresponda al tipo de vehículo </w:t>
      </w:r>
      <w:r w:rsidR="00B1375C">
        <w:rPr>
          <w:rFonts w:ascii="ArialMT" w:hAnsi="ArialMT" w:cs="ArialMT"/>
          <w:color w:val="000000"/>
          <w:sz w:val="20"/>
          <w:szCs w:val="20"/>
        </w:rPr>
        <w:t xml:space="preserve">de que se trate y que haya sido expedida por la </w:t>
      </w:r>
      <w:r>
        <w:rPr>
          <w:rFonts w:ascii="ArialMT" w:hAnsi="ArialMT" w:cs="ArialMT"/>
          <w:color w:val="000000"/>
          <w:sz w:val="20"/>
          <w:szCs w:val="20"/>
        </w:rPr>
        <w:t>autoridad competente.</w:t>
      </w:r>
    </w:p>
    <w:p w14:paraId="7E1338A5" w14:textId="77777777" w:rsidR="00B1375C" w:rsidRDefault="00B1375C" w:rsidP="00541B42">
      <w:pPr>
        <w:autoSpaceDE w:val="0"/>
        <w:autoSpaceDN w:val="0"/>
        <w:adjustRightInd w:val="0"/>
        <w:spacing w:after="0" w:line="240" w:lineRule="auto"/>
        <w:jc w:val="both"/>
        <w:rPr>
          <w:rFonts w:ascii="Arial-BoldMT" w:hAnsi="Arial-BoldMT" w:cs="Arial-BoldMT"/>
          <w:b/>
          <w:bCs/>
          <w:color w:val="000000"/>
          <w:sz w:val="20"/>
          <w:szCs w:val="20"/>
        </w:rPr>
      </w:pPr>
    </w:p>
    <w:p w14:paraId="4270FE4A"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57.- </w:t>
      </w:r>
      <w:r>
        <w:rPr>
          <w:rFonts w:ascii="ArialMT" w:hAnsi="ArialMT" w:cs="ArialMT"/>
          <w:color w:val="000000"/>
          <w:sz w:val="20"/>
          <w:szCs w:val="20"/>
        </w:rPr>
        <w:t>Las licencias de conducir se clasifican en:</w:t>
      </w:r>
    </w:p>
    <w:p w14:paraId="03D8298A"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De motociclista: con autorización para conducir triciclos; automot</w:t>
      </w:r>
      <w:r w:rsidR="00B1375C">
        <w:rPr>
          <w:rFonts w:ascii="ArialMT" w:hAnsi="ArialMT" w:cs="ArialMT"/>
          <w:color w:val="000000"/>
          <w:sz w:val="20"/>
          <w:szCs w:val="20"/>
        </w:rPr>
        <w:t xml:space="preserve">ores, motocicletas de cualquier </w:t>
      </w:r>
      <w:r>
        <w:rPr>
          <w:rFonts w:ascii="ArialMT" w:hAnsi="ArialMT" w:cs="ArialMT"/>
          <w:color w:val="000000"/>
          <w:sz w:val="20"/>
          <w:szCs w:val="20"/>
        </w:rPr>
        <w:t>cilindrada con o sin carro acoplado;</w:t>
      </w:r>
    </w:p>
    <w:p w14:paraId="16BE3FA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De automovilista: con autorización para conducir automotores de tran</w:t>
      </w:r>
      <w:r w:rsidR="00B1375C">
        <w:rPr>
          <w:rFonts w:ascii="ArialMT" w:hAnsi="ArialMT" w:cs="ArialMT"/>
          <w:color w:val="000000"/>
          <w:sz w:val="20"/>
          <w:szCs w:val="20"/>
        </w:rPr>
        <w:t xml:space="preserve">sporte particular de pasajeros, </w:t>
      </w:r>
      <w:r>
        <w:rPr>
          <w:rFonts w:ascii="ArialMT" w:hAnsi="ArialMT" w:cs="ArialMT"/>
          <w:color w:val="000000"/>
          <w:sz w:val="20"/>
          <w:szCs w:val="20"/>
        </w:rPr>
        <w:t>que no tengan más de quince plazas;</w:t>
      </w:r>
    </w:p>
    <w:p w14:paraId="1B9C4C60"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De chofer: con autorización para conducir automóviles y vehículos en cualquiera de las mo</w:t>
      </w:r>
      <w:r w:rsidR="00B1375C">
        <w:rPr>
          <w:rFonts w:ascii="ArialMT" w:hAnsi="ArialMT" w:cs="ArialMT"/>
          <w:color w:val="000000"/>
          <w:sz w:val="20"/>
          <w:szCs w:val="20"/>
        </w:rPr>
        <w:t xml:space="preserve">dalidades </w:t>
      </w:r>
      <w:r>
        <w:rPr>
          <w:rFonts w:ascii="ArialMT" w:hAnsi="ArialMT" w:cs="ArialMT"/>
          <w:color w:val="000000"/>
          <w:sz w:val="20"/>
          <w:szCs w:val="20"/>
        </w:rPr>
        <w:t>del transporte de carga, cuya capacidad de carga no exceda a los t</w:t>
      </w:r>
      <w:r w:rsidR="00B1375C">
        <w:rPr>
          <w:rFonts w:ascii="ArialMT" w:hAnsi="ArialMT" w:cs="ArialMT"/>
          <w:color w:val="000000"/>
          <w:sz w:val="20"/>
          <w:szCs w:val="20"/>
        </w:rPr>
        <w:t xml:space="preserve">res mil quinientos kilogramos y </w:t>
      </w:r>
      <w:r>
        <w:rPr>
          <w:rFonts w:ascii="ArialMT" w:hAnsi="ArialMT" w:cs="ArialMT"/>
          <w:color w:val="000000"/>
          <w:sz w:val="20"/>
          <w:szCs w:val="20"/>
        </w:rPr>
        <w:t>automóviles de servicio público.</w:t>
      </w:r>
    </w:p>
    <w:p w14:paraId="562AB18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De conductor de Servicio de Transporte Público: con autoriza</w:t>
      </w:r>
      <w:r w:rsidR="00B1375C">
        <w:rPr>
          <w:rFonts w:ascii="ArialMT" w:hAnsi="ArialMT" w:cs="ArialMT"/>
          <w:color w:val="000000"/>
          <w:sz w:val="20"/>
          <w:szCs w:val="20"/>
        </w:rPr>
        <w:t xml:space="preserve">ción para conducir vehículos de </w:t>
      </w:r>
      <w:r>
        <w:rPr>
          <w:rFonts w:ascii="ArialMT" w:hAnsi="ArialMT" w:cs="ArialMT"/>
          <w:color w:val="000000"/>
          <w:sz w:val="20"/>
          <w:szCs w:val="20"/>
        </w:rPr>
        <w:t>transporte público colectivo de pasajeros y de carga pesada sin límite de peso;</w:t>
      </w:r>
    </w:p>
    <w:p w14:paraId="3EE959CA"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Operador de maquinaria pesada con rodamiento neumático y equipo m</w:t>
      </w:r>
      <w:r w:rsidR="00B1375C">
        <w:rPr>
          <w:rFonts w:ascii="ArialMT" w:hAnsi="ArialMT" w:cs="ArialMT"/>
          <w:color w:val="000000"/>
          <w:sz w:val="20"/>
          <w:szCs w:val="20"/>
        </w:rPr>
        <w:t xml:space="preserve">óvil especial: con autorización </w:t>
      </w:r>
      <w:r>
        <w:rPr>
          <w:rFonts w:ascii="ArialMT" w:hAnsi="ArialMT" w:cs="ArialMT"/>
          <w:color w:val="000000"/>
          <w:sz w:val="20"/>
          <w:szCs w:val="20"/>
        </w:rPr>
        <w:t>para conducir y operar todo tipo de maquinaria o equipo móvil</w:t>
      </w:r>
      <w:r w:rsidR="00B1375C">
        <w:rPr>
          <w:rFonts w:ascii="ArialMT" w:hAnsi="ArialMT" w:cs="ArialMT"/>
          <w:color w:val="000000"/>
          <w:sz w:val="20"/>
          <w:szCs w:val="20"/>
        </w:rPr>
        <w:t xml:space="preserve"> especial no comprendido en las </w:t>
      </w:r>
      <w:r>
        <w:rPr>
          <w:rFonts w:ascii="ArialMT" w:hAnsi="ArialMT" w:cs="ArialMT"/>
          <w:color w:val="000000"/>
          <w:sz w:val="20"/>
          <w:szCs w:val="20"/>
        </w:rPr>
        <w:t>clasificaciones anteriores, cualquiera que sea el uso o finalidad a que se destine; y</w:t>
      </w:r>
    </w:p>
    <w:p w14:paraId="19267ABE"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Operador de vehículo de seguridad: con autorización para co</w:t>
      </w:r>
      <w:r w:rsidR="00B1375C">
        <w:rPr>
          <w:rFonts w:ascii="ArialMT" w:hAnsi="ArialMT" w:cs="ArialMT"/>
          <w:color w:val="000000"/>
          <w:sz w:val="20"/>
          <w:szCs w:val="20"/>
        </w:rPr>
        <w:t xml:space="preserve">nducir vehículos adaptados para </w:t>
      </w:r>
      <w:r>
        <w:rPr>
          <w:rFonts w:ascii="ArialMT" w:hAnsi="ArialMT" w:cs="ArialMT"/>
          <w:color w:val="000000"/>
          <w:sz w:val="20"/>
          <w:szCs w:val="20"/>
        </w:rPr>
        <w:t>servicios de seguridad, protección civil y emergencia, plenamente identificab</w:t>
      </w:r>
      <w:r w:rsidR="00B1375C">
        <w:rPr>
          <w:rFonts w:ascii="ArialMT" w:hAnsi="ArialMT" w:cs="ArialMT"/>
          <w:color w:val="000000"/>
          <w:sz w:val="20"/>
          <w:szCs w:val="20"/>
        </w:rPr>
        <w:t xml:space="preserve">les mediante colores, </w:t>
      </w:r>
      <w:r>
        <w:rPr>
          <w:rFonts w:ascii="ArialMT" w:hAnsi="ArialMT" w:cs="ArialMT"/>
          <w:color w:val="000000"/>
          <w:sz w:val="20"/>
          <w:szCs w:val="20"/>
        </w:rPr>
        <w:t>rótulos y señales de seguridad reglamentarias.</w:t>
      </w:r>
    </w:p>
    <w:p w14:paraId="743F9520" w14:textId="77777777" w:rsidR="00205346" w:rsidRDefault="00205346" w:rsidP="00B1375C">
      <w:pPr>
        <w:autoSpaceDE w:val="0"/>
        <w:autoSpaceDN w:val="0"/>
        <w:adjustRightInd w:val="0"/>
        <w:spacing w:after="0" w:line="240" w:lineRule="auto"/>
        <w:jc w:val="center"/>
        <w:rPr>
          <w:rFonts w:ascii="Calibri-Italic" w:hAnsi="Calibri-Italic" w:cs="Calibri-Italic"/>
          <w:i/>
          <w:iCs/>
          <w:color w:val="000000"/>
          <w:sz w:val="16"/>
          <w:szCs w:val="16"/>
        </w:rPr>
      </w:pPr>
    </w:p>
    <w:p w14:paraId="4648DF1E" w14:textId="77777777" w:rsidR="001E44E2" w:rsidRDefault="001E44E2" w:rsidP="00B1375C">
      <w:pPr>
        <w:autoSpaceDE w:val="0"/>
        <w:autoSpaceDN w:val="0"/>
        <w:adjustRightInd w:val="0"/>
        <w:spacing w:after="0" w:line="240" w:lineRule="auto"/>
        <w:jc w:val="center"/>
        <w:rPr>
          <w:rFonts w:ascii="Calibri-Italic" w:hAnsi="Calibri-Italic" w:cs="Calibri-Italic"/>
          <w:i/>
          <w:iCs/>
          <w:color w:val="000000"/>
          <w:sz w:val="16"/>
          <w:szCs w:val="16"/>
        </w:rPr>
      </w:pPr>
    </w:p>
    <w:p w14:paraId="74A44A5A" w14:textId="77777777" w:rsidR="001E44E2" w:rsidRDefault="001E44E2" w:rsidP="00B1375C">
      <w:pPr>
        <w:autoSpaceDE w:val="0"/>
        <w:autoSpaceDN w:val="0"/>
        <w:adjustRightInd w:val="0"/>
        <w:spacing w:after="0" w:line="240" w:lineRule="auto"/>
        <w:jc w:val="center"/>
        <w:rPr>
          <w:rFonts w:ascii="Calibri-Italic" w:hAnsi="Calibri-Italic" w:cs="Calibri-Italic"/>
          <w:i/>
          <w:iCs/>
          <w:color w:val="000000"/>
          <w:sz w:val="16"/>
          <w:szCs w:val="16"/>
        </w:rPr>
      </w:pPr>
    </w:p>
    <w:p w14:paraId="5DC55156" w14:textId="77777777" w:rsidR="001E44E2" w:rsidRDefault="001E44E2" w:rsidP="00B1375C">
      <w:pPr>
        <w:autoSpaceDE w:val="0"/>
        <w:autoSpaceDN w:val="0"/>
        <w:adjustRightInd w:val="0"/>
        <w:spacing w:after="0" w:line="240" w:lineRule="auto"/>
        <w:jc w:val="center"/>
        <w:rPr>
          <w:rFonts w:ascii="Calibri-Italic" w:hAnsi="Calibri-Italic" w:cs="Calibri-Italic"/>
          <w:i/>
          <w:iCs/>
          <w:color w:val="000000"/>
          <w:sz w:val="16"/>
          <w:szCs w:val="16"/>
        </w:rPr>
      </w:pPr>
    </w:p>
    <w:p w14:paraId="75CE26C8" w14:textId="77777777" w:rsidR="001E44E2" w:rsidRDefault="001E44E2" w:rsidP="00B1375C">
      <w:pPr>
        <w:autoSpaceDE w:val="0"/>
        <w:autoSpaceDN w:val="0"/>
        <w:adjustRightInd w:val="0"/>
        <w:spacing w:after="0" w:line="240" w:lineRule="auto"/>
        <w:jc w:val="center"/>
        <w:rPr>
          <w:rFonts w:ascii="Calibri-Italic" w:hAnsi="Calibri-Italic" w:cs="Calibri-Italic"/>
          <w:i/>
          <w:iCs/>
          <w:color w:val="000000"/>
          <w:sz w:val="16"/>
          <w:szCs w:val="16"/>
        </w:rPr>
      </w:pPr>
    </w:p>
    <w:p w14:paraId="00B2BEFF" w14:textId="77777777" w:rsidR="001E44E2" w:rsidRPr="00B1375C" w:rsidRDefault="001E44E2" w:rsidP="00B1375C">
      <w:pPr>
        <w:autoSpaceDE w:val="0"/>
        <w:autoSpaceDN w:val="0"/>
        <w:adjustRightInd w:val="0"/>
        <w:spacing w:after="0" w:line="240" w:lineRule="auto"/>
        <w:jc w:val="center"/>
        <w:rPr>
          <w:rFonts w:ascii="Calibri-Italic" w:hAnsi="Calibri-Italic" w:cs="Calibri-Italic"/>
          <w:i/>
          <w:iCs/>
          <w:color w:val="000000"/>
          <w:sz w:val="16"/>
          <w:szCs w:val="16"/>
        </w:rPr>
      </w:pPr>
    </w:p>
    <w:p w14:paraId="6455E552" w14:textId="77777777" w:rsidR="00205346" w:rsidRDefault="00205346" w:rsidP="00B1375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TÍTULO QUINTO</w:t>
      </w:r>
    </w:p>
    <w:p w14:paraId="4E4B6CD5" w14:textId="77777777" w:rsidR="00205346" w:rsidRDefault="00205346" w:rsidP="00B1375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 CIRCULACION Y VÍAS PÚBLICAS</w:t>
      </w:r>
    </w:p>
    <w:p w14:paraId="3E9AF7DA" w14:textId="77777777" w:rsidR="00B1375C" w:rsidRDefault="00B1375C" w:rsidP="00B1375C">
      <w:pPr>
        <w:autoSpaceDE w:val="0"/>
        <w:autoSpaceDN w:val="0"/>
        <w:adjustRightInd w:val="0"/>
        <w:spacing w:after="0" w:line="240" w:lineRule="auto"/>
        <w:jc w:val="center"/>
        <w:rPr>
          <w:rFonts w:ascii="Arial-BoldMT" w:hAnsi="Arial-BoldMT" w:cs="Arial-BoldMT"/>
          <w:b/>
          <w:bCs/>
          <w:color w:val="000000"/>
          <w:sz w:val="20"/>
          <w:szCs w:val="20"/>
        </w:rPr>
      </w:pPr>
    </w:p>
    <w:p w14:paraId="5A23432E" w14:textId="77777777" w:rsidR="00205346" w:rsidRDefault="00205346" w:rsidP="00B1375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lastRenderedPageBreak/>
        <w:t>CAPÍTULO I</w:t>
      </w:r>
    </w:p>
    <w:p w14:paraId="15D52583" w14:textId="77777777" w:rsidR="00205346" w:rsidRDefault="00205346" w:rsidP="00B1375C">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DISPOSICIONES GENERALES</w:t>
      </w:r>
    </w:p>
    <w:p w14:paraId="2D0CD859" w14:textId="77777777" w:rsidR="00B1375C" w:rsidRDefault="00B1375C" w:rsidP="00B1375C">
      <w:pPr>
        <w:autoSpaceDE w:val="0"/>
        <w:autoSpaceDN w:val="0"/>
        <w:adjustRightInd w:val="0"/>
        <w:spacing w:after="0" w:line="240" w:lineRule="auto"/>
        <w:jc w:val="center"/>
        <w:rPr>
          <w:rFonts w:ascii="Arial-BoldMT" w:hAnsi="Arial-BoldMT" w:cs="Arial-BoldMT"/>
          <w:b/>
          <w:bCs/>
          <w:color w:val="000000"/>
          <w:sz w:val="20"/>
          <w:szCs w:val="20"/>
        </w:rPr>
      </w:pPr>
    </w:p>
    <w:p w14:paraId="60D4AC4A"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58.- </w:t>
      </w:r>
      <w:r>
        <w:rPr>
          <w:rFonts w:ascii="ArialMT" w:hAnsi="ArialMT" w:cs="ArialMT"/>
          <w:color w:val="000000"/>
          <w:sz w:val="20"/>
          <w:szCs w:val="20"/>
        </w:rPr>
        <w:t>Para circular en la vía pública, lo propietarios, legítimos poseedores o conductor</w:t>
      </w:r>
      <w:r w:rsidR="00B1375C">
        <w:rPr>
          <w:rFonts w:ascii="ArialMT" w:hAnsi="ArialMT" w:cs="ArialMT"/>
          <w:color w:val="000000"/>
          <w:sz w:val="20"/>
          <w:szCs w:val="20"/>
        </w:rPr>
        <w:t xml:space="preserve">es de vehículos, </w:t>
      </w:r>
      <w:r>
        <w:rPr>
          <w:rFonts w:ascii="ArialMT" w:hAnsi="ArialMT" w:cs="ArialMT"/>
          <w:color w:val="000000"/>
          <w:sz w:val="20"/>
          <w:szCs w:val="20"/>
        </w:rPr>
        <w:t>deberán acatar las siguientes normas:</w:t>
      </w:r>
    </w:p>
    <w:p w14:paraId="59E28A8B"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Todo vehículo cumplirá con los requerimientos de dimensiones y</w:t>
      </w:r>
      <w:r w:rsidR="00B1375C">
        <w:rPr>
          <w:rFonts w:ascii="ArialMT" w:hAnsi="ArialMT" w:cs="ArialMT"/>
          <w:color w:val="000000"/>
          <w:sz w:val="20"/>
          <w:szCs w:val="20"/>
        </w:rPr>
        <w:t xml:space="preserve"> peso que se especifiquen en el </w:t>
      </w:r>
      <w:r>
        <w:rPr>
          <w:rFonts w:ascii="ArialMT" w:hAnsi="ArialMT" w:cs="ArialMT"/>
          <w:color w:val="000000"/>
          <w:sz w:val="20"/>
          <w:szCs w:val="20"/>
        </w:rPr>
        <w:t>reglamento;</w:t>
      </w:r>
    </w:p>
    <w:p w14:paraId="62E9D368"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Los vehículos deberán de estar dotados de las placas vigentes y correspondientes al serv</w:t>
      </w:r>
      <w:r w:rsidR="00B1375C">
        <w:rPr>
          <w:rFonts w:ascii="ArialMT" w:hAnsi="ArialMT" w:cs="ArialMT"/>
          <w:color w:val="000000"/>
          <w:sz w:val="20"/>
          <w:szCs w:val="20"/>
        </w:rPr>
        <w:t xml:space="preserve">icio que </w:t>
      </w:r>
      <w:r>
        <w:rPr>
          <w:rFonts w:ascii="ArialMT" w:hAnsi="ArialMT" w:cs="ArialMT"/>
          <w:color w:val="000000"/>
          <w:sz w:val="20"/>
          <w:szCs w:val="20"/>
        </w:rPr>
        <w:t>presten, mismas que deberán portar en el lugar destinado para ello, debiendo quedar visibles;</w:t>
      </w:r>
    </w:p>
    <w:p w14:paraId="3F601F9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Queda prohibido transportar en un vehículo a un número mayor de per</w:t>
      </w:r>
      <w:r w:rsidR="00B1375C">
        <w:rPr>
          <w:rFonts w:ascii="ArialMT" w:hAnsi="ArialMT" w:cs="ArialMT"/>
          <w:color w:val="000000"/>
          <w:sz w:val="20"/>
          <w:szCs w:val="20"/>
        </w:rPr>
        <w:t xml:space="preserve">sonas que el especificado en la </w:t>
      </w:r>
      <w:r>
        <w:rPr>
          <w:rFonts w:ascii="ArialMT" w:hAnsi="ArialMT" w:cs="ArialMT"/>
          <w:color w:val="000000"/>
          <w:sz w:val="20"/>
          <w:szCs w:val="20"/>
        </w:rPr>
        <w:t>tarjeta de circulación, o carga que exceda a la capacidad autorizada;</w:t>
      </w:r>
    </w:p>
    <w:p w14:paraId="65A993EA"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Todo vehículo que circule en la vía pública, tiene que estar en buen e</w:t>
      </w:r>
      <w:r w:rsidR="00B1375C">
        <w:rPr>
          <w:rFonts w:ascii="ArialMT" w:hAnsi="ArialMT" w:cs="ArialMT"/>
          <w:color w:val="000000"/>
          <w:sz w:val="20"/>
          <w:szCs w:val="20"/>
        </w:rPr>
        <w:t xml:space="preserve">stado mecánico y contar con los </w:t>
      </w:r>
      <w:r>
        <w:rPr>
          <w:rFonts w:ascii="ArialMT" w:hAnsi="ArialMT" w:cs="ArialMT"/>
          <w:color w:val="000000"/>
          <w:sz w:val="20"/>
          <w:szCs w:val="20"/>
        </w:rPr>
        <w:t>equipos, sistemas, señales y dispositivos de seguridad que e</w:t>
      </w:r>
      <w:r w:rsidR="00B1375C">
        <w:rPr>
          <w:rFonts w:ascii="ArialMT" w:hAnsi="ArialMT" w:cs="ArialMT"/>
          <w:color w:val="000000"/>
          <w:sz w:val="20"/>
          <w:szCs w:val="20"/>
        </w:rPr>
        <w:t xml:space="preserve">specifiquen la ley y las normas </w:t>
      </w:r>
      <w:r>
        <w:rPr>
          <w:rFonts w:ascii="ArialMT" w:hAnsi="ArialMT" w:cs="ArialMT"/>
          <w:color w:val="000000"/>
          <w:sz w:val="20"/>
          <w:szCs w:val="20"/>
        </w:rPr>
        <w:t>técnicas;</w:t>
      </w:r>
    </w:p>
    <w:p w14:paraId="359C5598"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 Los vehículos automotores contarán con dispositivos para prevenir y </w:t>
      </w:r>
      <w:r w:rsidR="00B1375C">
        <w:rPr>
          <w:rFonts w:ascii="ArialMT" w:hAnsi="ArialMT" w:cs="ArialMT"/>
          <w:color w:val="000000"/>
          <w:sz w:val="20"/>
          <w:szCs w:val="20"/>
        </w:rPr>
        <w:t xml:space="preserve">controlar la emisión de ruido y </w:t>
      </w:r>
      <w:r>
        <w:rPr>
          <w:rFonts w:ascii="ArialMT" w:hAnsi="ArialMT" w:cs="ArialMT"/>
          <w:color w:val="000000"/>
          <w:sz w:val="20"/>
          <w:szCs w:val="20"/>
        </w:rPr>
        <w:t>contaminantes, conforme a las normas oficiales mexicanas y a las disposiciones jurídicas aplicables;</w:t>
      </w:r>
    </w:p>
    <w:p w14:paraId="498C7D0A"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Los conductores otorgarán la prelación de paso a los vehículos de seguridad</w:t>
      </w:r>
      <w:r w:rsidR="00B1375C">
        <w:rPr>
          <w:rFonts w:ascii="ArialMT" w:hAnsi="ArialMT" w:cs="ArialMT"/>
          <w:color w:val="000000"/>
          <w:sz w:val="20"/>
          <w:szCs w:val="20"/>
        </w:rPr>
        <w:t xml:space="preserve"> que lleven encendidos </w:t>
      </w:r>
      <w:r>
        <w:rPr>
          <w:rFonts w:ascii="ArialMT" w:hAnsi="ArialMT" w:cs="ArialMT"/>
          <w:color w:val="000000"/>
          <w:sz w:val="20"/>
          <w:szCs w:val="20"/>
        </w:rPr>
        <w:t xml:space="preserve">códigos y sirenas, debiendo permitirles el paso si cruzan en una </w:t>
      </w:r>
      <w:r w:rsidR="00B1375C">
        <w:rPr>
          <w:rFonts w:ascii="ArialMT" w:hAnsi="ArialMT" w:cs="ArialMT"/>
          <w:color w:val="000000"/>
          <w:sz w:val="20"/>
          <w:szCs w:val="20"/>
        </w:rPr>
        <w:t>intersección, y cuando circulen</w:t>
      </w:r>
      <w:r w:rsidR="00962FD1">
        <w:rPr>
          <w:rFonts w:ascii="ArialMT" w:hAnsi="ArialMT" w:cs="ArialMT"/>
          <w:color w:val="000000"/>
          <w:sz w:val="20"/>
          <w:szCs w:val="20"/>
        </w:rPr>
        <w:t xml:space="preserve"> </w:t>
      </w:r>
      <w:r>
        <w:rPr>
          <w:rFonts w:ascii="ArialMT" w:hAnsi="ArialMT" w:cs="ArialMT"/>
          <w:color w:val="000000"/>
          <w:sz w:val="20"/>
          <w:szCs w:val="20"/>
        </w:rPr>
        <w:t>sobre la misma vía en el mismo sentido, deberán colocarse en el e</w:t>
      </w:r>
      <w:r w:rsidR="00B1375C">
        <w:rPr>
          <w:rFonts w:ascii="ArialMT" w:hAnsi="ArialMT" w:cs="ArialMT"/>
          <w:color w:val="000000"/>
          <w:sz w:val="20"/>
          <w:szCs w:val="20"/>
        </w:rPr>
        <w:t xml:space="preserve">xtremo derecho de la vialidad y </w:t>
      </w:r>
      <w:r>
        <w:rPr>
          <w:rFonts w:ascii="ArialMT" w:hAnsi="ArialMT" w:cs="ArialMT"/>
          <w:color w:val="000000"/>
          <w:sz w:val="20"/>
          <w:szCs w:val="20"/>
        </w:rPr>
        <w:t>debiendo hacer alto. No deberán por ningún motivo aprovechar e</w:t>
      </w:r>
      <w:r w:rsidR="00F11447">
        <w:rPr>
          <w:rFonts w:ascii="ArialMT" w:hAnsi="ArialMT" w:cs="ArialMT"/>
          <w:color w:val="000000"/>
          <w:sz w:val="20"/>
          <w:szCs w:val="20"/>
        </w:rPr>
        <w:t xml:space="preserve">sta circunstancia para circular </w:t>
      </w:r>
      <w:r>
        <w:rPr>
          <w:rFonts w:ascii="ArialMT" w:hAnsi="ArialMT" w:cs="ArialMT"/>
          <w:color w:val="000000"/>
          <w:sz w:val="20"/>
          <w:szCs w:val="20"/>
        </w:rPr>
        <w:t>inmediatamente detrás de estos vehículos;</w:t>
      </w:r>
    </w:p>
    <w:p w14:paraId="2DA5B3CA"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Los vehículos automotores utilizarán sistemas de retención infantil</w:t>
      </w:r>
      <w:r w:rsidR="00F11447">
        <w:rPr>
          <w:rFonts w:ascii="ArialMT" w:hAnsi="ArialMT" w:cs="ArialMT"/>
          <w:color w:val="000000"/>
          <w:sz w:val="20"/>
          <w:szCs w:val="20"/>
        </w:rPr>
        <w:t xml:space="preserve"> o asientos de seguridad, en el </w:t>
      </w:r>
      <w:r>
        <w:rPr>
          <w:rFonts w:ascii="ArialMT" w:hAnsi="ArialMT" w:cs="ArialMT"/>
          <w:color w:val="000000"/>
          <w:sz w:val="20"/>
          <w:szCs w:val="20"/>
        </w:rPr>
        <w:t>caso de que alguno de sus ocupantes sea un menor de doc</w:t>
      </w:r>
      <w:r w:rsidR="00F11447">
        <w:rPr>
          <w:rFonts w:ascii="ArialMT" w:hAnsi="ArialMT" w:cs="ArialMT"/>
          <w:color w:val="000000"/>
          <w:sz w:val="20"/>
          <w:szCs w:val="20"/>
        </w:rPr>
        <w:t xml:space="preserve">e años de edad o que por su </w:t>
      </w:r>
      <w:r>
        <w:rPr>
          <w:rFonts w:ascii="ArialMT" w:hAnsi="ArialMT" w:cs="ArialMT"/>
          <w:color w:val="000000"/>
          <w:sz w:val="20"/>
          <w:szCs w:val="20"/>
        </w:rPr>
        <w:t>constitución física lo requiera, el cual deberá estar situado en el asi</w:t>
      </w:r>
      <w:r w:rsidR="00F11447">
        <w:rPr>
          <w:rFonts w:ascii="ArialMT" w:hAnsi="ArialMT" w:cs="ArialMT"/>
          <w:color w:val="000000"/>
          <w:sz w:val="20"/>
          <w:szCs w:val="20"/>
        </w:rPr>
        <w:t xml:space="preserve">ento trasero y será acorde a la </w:t>
      </w:r>
      <w:r>
        <w:rPr>
          <w:rFonts w:ascii="ArialMT" w:hAnsi="ArialMT" w:cs="ArialMT"/>
          <w:color w:val="000000"/>
          <w:sz w:val="20"/>
          <w:szCs w:val="20"/>
        </w:rPr>
        <w:t>talla y peso del menor, salvo que el vehículo no cuente con asientos traseros.</w:t>
      </w:r>
    </w:p>
    <w:p w14:paraId="48EF06FA" w14:textId="77777777" w:rsidR="00F11447" w:rsidRDefault="00F11447" w:rsidP="00541B42">
      <w:pPr>
        <w:autoSpaceDE w:val="0"/>
        <w:autoSpaceDN w:val="0"/>
        <w:adjustRightInd w:val="0"/>
        <w:spacing w:after="0" w:line="240" w:lineRule="auto"/>
        <w:jc w:val="both"/>
        <w:rPr>
          <w:rFonts w:ascii="Arial-BoldMT" w:hAnsi="Arial-BoldMT" w:cs="Arial-BoldMT"/>
          <w:b/>
          <w:bCs/>
          <w:color w:val="000000"/>
          <w:sz w:val="20"/>
          <w:szCs w:val="20"/>
        </w:rPr>
      </w:pPr>
    </w:p>
    <w:p w14:paraId="14EB8050"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59.-</w:t>
      </w:r>
      <w:r>
        <w:rPr>
          <w:rFonts w:ascii="ArialMT" w:hAnsi="ArialMT" w:cs="ArialMT"/>
          <w:color w:val="000000"/>
          <w:sz w:val="20"/>
          <w:szCs w:val="20"/>
        </w:rPr>
        <w:t>Los vehículos que circulen en el Municipio, deberán de satisfacer los siguientes requisitos:</w:t>
      </w:r>
    </w:p>
    <w:p w14:paraId="29A62839"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Estar provistos de claxon que emita sonido claro;</w:t>
      </w:r>
    </w:p>
    <w:p w14:paraId="6661DE28"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Tener limpiadores de parabrisas en buen estado;</w:t>
      </w:r>
    </w:p>
    <w:p w14:paraId="5394A15C"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Tener defensa delantera y trasera;</w:t>
      </w:r>
    </w:p>
    <w:p w14:paraId="07FF37CB"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Contar con luz blanca posterior, que se active en la maniobra de</w:t>
      </w:r>
      <w:r w:rsidR="00F11447">
        <w:rPr>
          <w:rFonts w:ascii="ArialMT" w:hAnsi="ArialMT" w:cs="ArialMT"/>
          <w:color w:val="000000"/>
          <w:sz w:val="20"/>
          <w:szCs w:val="20"/>
        </w:rPr>
        <w:t xml:space="preserve"> reversa, y que no encandile al </w:t>
      </w:r>
      <w:r>
        <w:rPr>
          <w:rFonts w:ascii="ArialMT" w:hAnsi="ArialMT" w:cs="ArialMT"/>
          <w:color w:val="000000"/>
          <w:sz w:val="20"/>
          <w:szCs w:val="20"/>
        </w:rPr>
        <w:t>conductor que le preceda; Disponer de faros delanteros con</w:t>
      </w:r>
      <w:r w:rsidR="00F11447">
        <w:rPr>
          <w:rFonts w:ascii="ArialMT" w:hAnsi="ArialMT" w:cs="ArialMT"/>
          <w:color w:val="000000"/>
          <w:sz w:val="20"/>
          <w:szCs w:val="20"/>
        </w:rPr>
        <w:t xml:space="preserve"> luz blanca, con mecanismo para </w:t>
      </w:r>
      <w:r>
        <w:rPr>
          <w:rFonts w:ascii="ArialMT" w:hAnsi="ArialMT" w:cs="ArialMT"/>
          <w:color w:val="000000"/>
          <w:sz w:val="20"/>
          <w:szCs w:val="20"/>
        </w:rPr>
        <w:t>disminución de la intensidad de ésta, así como de dos luces rojas e</w:t>
      </w:r>
      <w:r w:rsidR="00F11447">
        <w:rPr>
          <w:rFonts w:ascii="ArialMT" w:hAnsi="ArialMT" w:cs="ArialMT"/>
          <w:color w:val="000000"/>
          <w:sz w:val="20"/>
          <w:szCs w:val="20"/>
        </w:rPr>
        <w:t xml:space="preserve">n su parte posterior, además de </w:t>
      </w:r>
      <w:r>
        <w:rPr>
          <w:rFonts w:ascii="ArialMT" w:hAnsi="ArialMT" w:cs="ArialMT"/>
          <w:color w:val="000000"/>
          <w:sz w:val="20"/>
          <w:szCs w:val="20"/>
        </w:rPr>
        <w:t>luces de posición, dos delante y dos detrás, que deberán funciona</w:t>
      </w:r>
      <w:r w:rsidR="00F11447">
        <w:rPr>
          <w:rFonts w:ascii="ArialMT" w:hAnsi="ArialMT" w:cs="ArialMT"/>
          <w:color w:val="000000"/>
          <w:sz w:val="20"/>
          <w:szCs w:val="20"/>
        </w:rPr>
        <w:t xml:space="preserve">r cuando la luminosidad natural </w:t>
      </w:r>
      <w:r>
        <w:rPr>
          <w:rFonts w:ascii="ArialMT" w:hAnsi="ArialMT" w:cs="ArialMT"/>
          <w:color w:val="000000"/>
          <w:sz w:val="20"/>
          <w:szCs w:val="20"/>
        </w:rPr>
        <w:t>disminuya notoriamente, siendo las delanteras color ámbar o blanco</w:t>
      </w:r>
      <w:r w:rsidR="00F11447">
        <w:rPr>
          <w:rFonts w:ascii="ArialMT" w:hAnsi="ArialMT" w:cs="ArialMT"/>
          <w:color w:val="000000"/>
          <w:sz w:val="20"/>
          <w:szCs w:val="20"/>
        </w:rPr>
        <w:t xml:space="preserve"> y las traseras invariablemente </w:t>
      </w:r>
      <w:r>
        <w:rPr>
          <w:rFonts w:ascii="ArialMT" w:hAnsi="ArialMT" w:cs="ArialMT"/>
          <w:color w:val="000000"/>
          <w:sz w:val="20"/>
          <w:szCs w:val="20"/>
        </w:rPr>
        <w:t>rojas;</w:t>
      </w:r>
    </w:p>
    <w:p w14:paraId="650C136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 Disponer de tablero con indicadores de velocidad y de cambios de luz </w:t>
      </w:r>
      <w:r w:rsidR="00F11447">
        <w:rPr>
          <w:rFonts w:ascii="ArialMT" w:hAnsi="ArialMT" w:cs="ArialMT"/>
          <w:color w:val="000000"/>
          <w:sz w:val="20"/>
          <w:szCs w:val="20"/>
        </w:rPr>
        <w:t xml:space="preserve">alta y baja, en buenas </w:t>
      </w:r>
      <w:r>
        <w:rPr>
          <w:rFonts w:ascii="ArialMT" w:hAnsi="ArialMT" w:cs="ArialMT"/>
          <w:color w:val="000000"/>
          <w:sz w:val="20"/>
          <w:szCs w:val="20"/>
        </w:rPr>
        <w:t>condiciones;</w:t>
      </w:r>
    </w:p>
    <w:p w14:paraId="1B513A26"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Contar con todos los sistemas de freno en buen estado de funcionamiento;</w:t>
      </w:r>
    </w:p>
    <w:p w14:paraId="1630949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Estar dotado de una llanta de refacción;</w:t>
      </w:r>
    </w:p>
    <w:p w14:paraId="60C0C44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Disponer de espejos retrovisores;</w:t>
      </w:r>
    </w:p>
    <w:p w14:paraId="5E3617A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IX. Los cristales delanteros del conductor y acompañante derecho</w:t>
      </w:r>
      <w:r w:rsidR="00F11447">
        <w:rPr>
          <w:rFonts w:ascii="ArialMT" w:hAnsi="ArialMT" w:cs="ArialMT"/>
          <w:color w:val="000000"/>
          <w:sz w:val="20"/>
          <w:szCs w:val="20"/>
        </w:rPr>
        <w:t xml:space="preserve">, así como el parabrisas de los </w:t>
      </w:r>
      <w:r>
        <w:rPr>
          <w:rFonts w:ascii="ArialMT" w:hAnsi="ArialMT" w:cs="ArialMT"/>
          <w:color w:val="000000"/>
          <w:sz w:val="20"/>
          <w:szCs w:val="20"/>
        </w:rPr>
        <w:t>vehículos, deberán permitir perfecta visibilidad al interior y exterio</w:t>
      </w:r>
      <w:r w:rsidR="00F11447">
        <w:rPr>
          <w:rFonts w:ascii="ArialMT" w:hAnsi="ArialMT" w:cs="ArialMT"/>
          <w:color w:val="000000"/>
          <w:sz w:val="20"/>
          <w:szCs w:val="20"/>
        </w:rPr>
        <w:t xml:space="preserve">r, quedando prohibido el uso de </w:t>
      </w:r>
      <w:r>
        <w:rPr>
          <w:rFonts w:ascii="ArialMT" w:hAnsi="ArialMT" w:cs="ArialMT"/>
          <w:color w:val="000000"/>
          <w:sz w:val="20"/>
          <w:szCs w:val="20"/>
        </w:rPr>
        <w:t>cristales polarizados; las excepciones serán cuando cuente con c</w:t>
      </w:r>
      <w:r w:rsidR="00F11447">
        <w:rPr>
          <w:rFonts w:ascii="ArialMT" w:hAnsi="ArialMT" w:cs="ArialMT"/>
          <w:color w:val="000000"/>
          <w:sz w:val="20"/>
          <w:szCs w:val="20"/>
        </w:rPr>
        <w:t xml:space="preserve">ondiciones similares a la norma </w:t>
      </w:r>
      <w:r>
        <w:rPr>
          <w:rFonts w:ascii="ArialMT" w:hAnsi="ArialMT" w:cs="ArialMT"/>
          <w:color w:val="000000"/>
          <w:sz w:val="20"/>
          <w:szCs w:val="20"/>
        </w:rPr>
        <w:t>oficial mexicana correspondiente a los vidrios polarizados.</w:t>
      </w:r>
    </w:p>
    <w:p w14:paraId="5C364F49" w14:textId="77777777" w:rsidR="00F11447" w:rsidRDefault="00F11447" w:rsidP="00541B42">
      <w:pPr>
        <w:autoSpaceDE w:val="0"/>
        <w:autoSpaceDN w:val="0"/>
        <w:adjustRightInd w:val="0"/>
        <w:spacing w:after="0" w:line="240" w:lineRule="auto"/>
        <w:jc w:val="both"/>
        <w:rPr>
          <w:rFonts w:ascii="Arial-BoldMT" w:hAnsi="Arial-BoldMT" w:cs="Arial-BoldMT"/>
          <w:b/>
          <w:bCs/>
          <w:color w:val="000000"/>
          <w:sz w:val="20"/>
          <w:szCs w:val="20"/>
        </w:rPr>
      </w:pPr>
    </w:p>
    <w:p w14:paraId="2A8C99C2"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60.- </w:t>
      </w:r>
      <w:r>
        <w:rPr>
          <w:rFonts w:ascii="ArialMT" w:hAnsi="ArialMT" w:cs="ArialMT"/>
          <w:color w:val="000000"/>
          <w:sz w:val="20"/>
          <w:szCs w:val="20"/>
        </w:rPr>
        <w:t xml:space="preserve">Será obligatorio por parte de los propietarios y/o conductores </w:t>
      </w:r>
      <w:r w:rsidR="00F11447">
        <w:rPr>
          <w:rFonts w:ascii="ArialMT" w:hAnsi="ArialMT" w:cs="ArialMT"/>
          <w:color w:val="000000"/>
          <w:sz w:val="20"/>
          <w:szCs w:val="20"/>
        </w:rPr>
        <w:t xml:space="preserve">de vehículos motorizados, según </w:t>
      </w:r>
      <w:r>
        <w:rPr>
          <w:rFonts w:ascii="ArialMT" w:hAnsi="ArialMT" w:cs="ArialMT"/>
          <w:color w:val="000000"/>
          <w:sz w:val="20"/>
          <w:szCs w:val="20"/>
        </w:rPr>
        <w:t>corresponda, portar los siguientes elementos de identificación vigentes:</w:t>
      </w:r>
    </w:p>
    <w:p w14:paraId="6EF3731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Placas de circulación;</w:t>
      </w:r>
    </w:p>
    <w:p w14:paraId="0C92AAAC"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Tarjeta de Circulación o constancia de pago correspondiente;</w:t>
      </w:r>
    </w:p>
    <w:p w14:paraId="71AA4B3E" w14:textId="77777777" w:rsidR="00205346" w:rsidRPr="00F11447"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Hologra</w:t>
      </w:r>
      <w:r w:rsidR="00F11447">
        <w:rPr>
          <w:rFonts w:ascii="ArialMT" w:hAnsi="ArialMT" w:cs="ArialMT"/>
          <w:color w:val="000000"/>
          <w:sz w:val="20"/>
          <w:szCs w:val="20"/>
        </w:rPr>
        <w:t>ma de refrendo anual vehicular;</w:t>
      </w:r>
    </w:p>
    <w:p w14:paraId="2D1583A8"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Licencia de conducir; y</w:t>
      </w:r>
    </w:p>
    <w:p w14:paraId="2D68A0DE"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También se deberá portar los siguientes documentos:</w:t>
      </w:r>
    </w:p>
    <w:p w14:paraId="21F0408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 Constancia o póliza de seguro;</w:t>
      </w:r>
    </w:p>
    <w:p w14:paraId="18E7AF98"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b) Holograma de verificación de gases contaminantes de acuerdo al ca</w:t>
      </w:r>
      <w:r w:rsidR="00F11447">
        <w:rPr>
          <w:rFonts w:ascii="ArialMT" w:hAnsi="ArialMT" w:cs="ArialMT"/>
          <w:color w:val="000000"/>
          <w:sz w:val="20"/>
          <w:szCs w:val="20"/>
        </w:rPr>
        <w:t xml:space="preserve">lendario oficial emitido por la </w:t>
      </w:r>
      <w:r>
        <w:rPr>
          <w:rFonts w:ascii="ArialMT" w:hAnsi="ArialMT" w:cs="ArialMT"/>
          <w:color w:val="000000"/>
          <w:sz w:val="20"/>
          <w:szCs w:val="20"/>
        </w:rPr>
        <w:t>autoridad correspondiente, ubicada a la vista en cualquier vidrio del vehículo;</w:t>
      </w:r>
    </w:p>
    <w:p w14:paraId="0B481112"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c) Constancia de inscripción en el Registro Público Vehicular; y</w:t>
      </w:r>
    </w:p>
    <w:p w14:paraId="66C3918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d) Tratándose de vehículos con los cuales se preste el servicio de tran</w:t>
      </w:r>
      <w:r w:rsidR="00F11447">
        <w:rPr>
          <w:rFonts w:ascii="ArialMT" w:hAnsi="ArialMT" w:cs="ArialMT"/>
          <w:color w:val="000000"/>
          <w:sz w:val="20"/>
          <w:szCs w:val="20"/>
        </w:rPr>
        <w:t xml:space="preserve">sporte público en cualquiera de </w:t>
      </w:r>
      <w:r>
        <w:rPr>
          <w:rFonts w:ascii="ArialMT" w:hAnsi="ArialMT" w:cs="ArialMT"/>
          <w:color w:val="000000"/>
          <w:sz w:val="20"/>
          <w:szCs w:val="20"/>
        </w:rPr>
        <w:t>sus modalidades, deberá además contar con el documento v</w:t>
      </w:r>
      <w:r w:rsidR="00F11447">
        <w:rPr>
          <w:rFonts w:ascii="ArialMT" w:hAnsi="ArialMT" w:cs="ArialMT"/>
          <w:color w:val="000000"/>
          <w:sz w:val="20"/>
          <w:szCs w:val="20"/>
        </w:rPr>
        <w:t xml:space="preserve">igente como concesión, permiso, </w:t>
      </w:r>
      <w:r>
        <w:rPr>
          <w:rFonts w:ascii="ArialMT" w:hAnsi="ArialMT" w:cs="ArialMT"/>
          <w:color w:val="000000"/>
          <w:sz w:val="20"/>
          <w:szCs w:val="20"/>
        </w:rPr>
        <w:t>contrato de subrogación o autorización según sea el caso, r</w:t>
      </w:r>
      <w:r w:rsidR="00F11447">
        <w:rPr>
          <w:rFonts w:ascii="ArialMT" w:hAnsi="ArialMT" w:cs="ArialMT"/>
          <w:color w:val="000000"/>
          <w:sz w:val="20"/>
          <w:szCs w:val="20"/>
        </w:rPr>
        <w:t xml:space="preserve">evista mecánica vigente, número </w:t>
      </w:r>
      <w:r>
        <w:rPr>
          <w:rFonts w:ascii="ArialMT" w:hAnsi="ArialMT" w:cs="ArialMT"/>
          <w:color w:val="000000"/>
          <w:sz w:val="20"/>
          <w:szCs w:val="20"/>
        </w:rPr>
        <w:t>económico, de ruta, empresa, o en su caso sitio al que pertenece y to</w:t>
      </w:r>
      <w:r w:rsidR="00F11447">
        <w:rPr>
          <w:rFonts w:ascii="ArialMT" w:hAnsi="ArialMT" w:cs="ArialMT"/>
          <w:color w:val="000000"/>
          <w:sz w:val="20"/>
          <w:szCs w:val="20"/>
        </w:rPr>
        <w:t xml:space="preserve">dos los demás que le obligue la </w:t>
      </w:r>
      <w:r>
        <w:rPr>
          <w:rFonts w:ascii="ArialMT" w:hAnsi="ArialMT" w:cs="ArialMT"/>
          <w:color w:val="000000"/>
          <w:sz w:val="20"/>
          <w:szCs w:val="20"/>
        </w:rPr>
        <w:t>Ley, el presente Reglamento y la norma técnica correspondiente.</w:t>
      </w:r>
    </w:p>
    <w:p w14:paraId="77B254B5" w14:textId="77777777" w:rsidR="00F11447" w:rsidRDefault="00F11447" w:rsidP="00541B42">
      <w:pPr>
        <w:autoSpaceDE w:val="0"/>
        <w:autoSpaceDN w:val="0"/>
        <w:adjustRightInd w:val="0"/>
        <w:spacing w:after="0" w:line="240" w:lineRule="auto"/>
        <w:jc w:val="both"/>
        <w:rPr>
          <w:rFonts w:ascii="Arial-BoldMT" w:hAnsi="Arial-BoldMT" w:cs="Arial-BoldMT"/>
          <w:b/>
          <w:bCs/>
          <w:color w:val="000000"/>
          <w:sz w:val="20"/>
          <w:szCs w:val="20"/>
        </w:rPr>
      </w:pPr>
    </w:p>
    <w:p w14:paraId="0F68A93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61.- </w:t>
      </w:r>
      <w:r>
        <w:rPr>
          <w:rFonts w:ascii="ArialMT" w:hAnsi="ArialMT" w:cs="ArialMT"/>
          <w:color w:val="000000"/>
          <w:sz w:val="20"/>
          <w:szCs w:val="20"/>
        </w:rPr>
        <w:t xml:space="preserve">Queda prohibido transportar en un vehículo a un </w:t>
      </w:r>
      <w:r w:rsidR="00F11447">
        <w:rPr>
          <w:rFonts w:ascii="ArialMT" w:hAnsi="ArialMT" w:cs="ArialMT"/>
          <w:color w:val="000000"/>
          <w:sz w:val="20"/>
          <w:szCs w:val="20"/>
        </w:rPr>
        <w:t xml:space="preserve">número mayor de personas que el </w:t>
      </w:r>
      <w:r>
        <w:rPr>
          <w:rFonts w:ascii="ArialMT" w:hAnsi="ArialMT" w:cs="ArialMT"/>
          <w:color w:val="000000"/>
          <w:sz w:val="20"/>
          <w:szCs w:val="20"/>
        </w:rPr>
        <w:t>especificado en la tarjeta de circulación, o transportar carga que exceda la</w:t>
      </w:r>
      <w:r w:rsidR="00F11447">
        <w:rPr>
          <w:rFonts w:ascii="ArialMT" w:hAnsi="ArialMT" w:cs="ArialMT"/>
          <w:color w:val="000000"/>
          <w:sz w:val="20"/>
          <w:szCs w:val="20"/>
        </w:rPr>
        <w:t xml:space="preserve"> capacidad autorizada, asimismo </w:t>
      </w:r>
      <w:r>
        <w:rPr>
          <w:rFonts w:ascii="ArialMT" w:hAnsi="ArialMT" w:cs="ArialMT"/>
          <w:color w:val="000000"/>
          <w:sz w:val="20"/>
          <w:szCs w:val="20"/>
        </w:rPr>
        <w:t>queda prohibido transportar personas en el área de carga de los vehículos</w:t>
      </w:r>
      <w:r w:rsidR="00F11447">
        <w:rPr>
          <w:rFonts w:ascii="ArialMT" w:hAnsi="ArialMT" w:cs="ArialMT"/>
          <w:color w:val="000000"/>
          <w:sz w:val="20"/>
          <w:szCs w:val="20"/>
        </w:rPr>
        <w:t xml:space="preserve"> destinados para este efecto, o </w:t>
      </w:r>
      <w:r>
        <w:rPr>
          <w:rFonts w:ascii="ArialMT" w:hAnsi="ArialMT" w:cs="ArialMT"/>
          <w:color w:val="000000"/>
          <w:sz w:val="20"/>
          <w:szCs w:val="20"/>
        </w:rPr>
        <w:t>cuando la carga transportada exceda la capacidad, peso y dimensiones.</w:t>
      </w:r>
    </w:p>
    <w:p w14:paraId="3D2FF6B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62.- </w:t>
      </w:r>
      <w:r>
        <w:rPr>
          <w:rFonts w:ascii="ArialMT" w:hAnsi="ArialMT" w:cs="ArialMT"/>
          <w:color w:val="000000"/>
          <w:sz w:val="20"/>
          <w:szCs w:val="20"/>
        </w:rPr>
        <w:t>Está prohibido remolcar o empujar otros vehículos si no</w:t>
      </w:r>
      <w:r w:rsidR="00F11447">
        <w:rPr>
          <w:rFonts w:ascii="ArialMT" w:hAnsi="ArialMT" w:cs="ArialMT"/>
          <w:color w:val="000000"/>
          <w:sz w:val="20"/>
          <w:szCs w:val="20"/>
        </w:rPr>
        <w:t xml:space="preserve"> es por medio de una grúa. Esta </w:t>
      </w:r>
      <w:r>
        <w:rPr>
          <w:rFonts w:ascii="ArialMT" w:hAnsi="ArialMT" w:cs="ArialMT"/>
          <w:color w:val="000000"/>
          <w:sz w:val="20"/>
          <w:szCs w:val="20"/>
        </w:rPr>
        <w:t>prohibición se refiere a vehículos que no son propiamente remol</w:t>
      </w:r>
      <w:r w:rsidR="00F11447">
        <w:rPr>
          <w:rFonts w:ascii="ArialMT" w:hAnsi="ArialMT" w:cs="ArialMT"/>
          <w:color w:val="000000"/>
          <w:sz w:val="20"/>
          <w:szCs w:val="20"/>
        </w:rPr>
        <w:t xml:space="preserve">ques o están diseñados para ser </w:t>
      </w:r>
      <w:r>
        <w:rPr>
          <w:rFonts w:ascii="ArialMT" w:hAnsi="ArialMT" w:cs="ArialMT"/>
          <w:color w:val="000000"/>
          <w:sz w:val="20"/>
          <w:szCs w:val="20"/>
        </w:rPr>
        <w:t>remolcados.</w:t>
      </w:r>
    </w:p>
    <w:p w14:paraId="7417FD7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63.- </w:t>
      </w:r>
      <w:r>
        <w:rPr>
          <w:rFonts w:ascii="ArialMT" w:hAnsi="ArialMT" w:cs="ArialMT"/>
          <w:color w:val="000000"/>
          <w:sz w:val="20"/>
          <w:szCs w:val="20"/>
        </w:rPr>
        <w:t>En las calles laterales, todo conductor deberá circular y estacion</w:t>
      </w:r>
      <w:r w:rsidR="00F11447">
        <w:rPr>
          <w:rFonts w:ascii="ArialMT" w:hAnsi="ArialMT" w:cs="ArialMT"/>
          <w:color w:val="000000"/>
          <w:sz w:val="20"/>
          <w:szCs w:val="20"/>
        </w:rPr>
        <w:t xml:space="preserve">ar su vehículo según se indique </w:t>
      </w:r>
      <w:r>
        <w:rPr>
          <w:rFonts w:ascii="ArialMT" w:hAnsi="ArialMT" w:cs="ArialMT"/>
          <w:color w:val="000000"/>
          <w:sz w:val="20"/>
          <w:szCs w:val="20"/>
        </w:rPr>
        <w:t>por los sentidos de circulación existentes o señalamientos viales. En ausenc</w:t>
      </w:r>
      <w:r w:rsidR="00F11447">
        <w:rPr>
          <w:rFonts w:ascii="ArialMT" w:hAnsi="ArialMT" w:cs="ArialMT"/>
          <w:color w:val="000000"/>
          <w:sz w:val="20"/>
          <w:szCs w:val="20"/>
        </w:rPr>
        <w:t xml:space="preserve">ia de éstos, será de acuerdo al </w:t>
      </w:r>
      <w:r>
        <w:rPr>
          <w:rFonts w:ascii="ArialMT" w:hAnsi="ArialMT" w:cs="ArialMT"/>
          <w:color w:val="000000"/>
          <w:sz w:val="20"/>
          <w:szCs w:val="20"/>
        </w:rPr>
        <w:t>sentido del carril derecho de la calle central o principal.</w:t>
      </w:r>
    </w:p>
    <w:p w14:paraId="57632F78"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64.- </w:t>
      </w:r>
      <w:r>
        <w:rPr>
          <w:rFonts w:ascii="ArialMT" w:hAnsi="ArialMT" w:cs="ArialMT"/>
          <w:color w:val="000000"/>
          <w:sz w:val="20"/>
          <w:szCs w:val="20"/>
        </w:rPr>
        <w:t xml:space="preserve">Los vehículos que arriben a una glorieta deberán hacer alto </w:t>
      </w:r>
      <w:r w:rsidR="00F11447">
        <w:rPr>
          <w:rFonts w:ascii="ArialMT" w:hAnsi="ArialMT" w:cs="ArialMT"/>
          <w:color w:val="000000"/>
          <w:sz w:val="20"/>
          <w:szCs w:val="20"/>
        </w:rPr>
        <w:t xml:space="preserve"> antes de mezclarse con la </w:t>
      </w:r>
      <w:r>
        <w:rPr>
          <w:rFonts w:ascii="ArialMT" w:hAnsi="ArialMT" w:cs="ArialMT"/>
          <w:color w:val="000000"/>
          <w:sz w:val="20"/>
          <w:szCs w:val="20"/>
        </w:rPr>
        <w:t>circulación dando referencia a los que ya transitan en ella.</w:t>
      </w:r>
    </w:p>
    <w:p w14:paraId="1320F0D4"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65.- </w:t>
      </w:r>
      <w:r>
        <w:rPr>
          <w:rFonts w:ascii="ArialMT" w:hAnsi="ArialMT" w:cs="ArialMT"/>
          <w:color w:val="000000"/>
          <w:sz w:val="20"/>
          <w:szCs w:val="20"/>
        </w:rPr>
        <w:t>La vuelta a la derecha, aún con semáforo en alto, es permitida con precaución, prev</w:t>
      </w:r>
      <w:r w:rsidR="00A949D0">
        <w:rPr>
          <w:rFonts w:ascii="ArialMT" w:hAnsi="ArialMT" w:cs="ArialMT"/>
          <w:color w:val="000000"/>
          <w:sz w:val="20"/>
          <w:szCs w:val="20"/>
        </w:rPr>
        <w:t xml:space="preserve">io alto </w:t>
      </w:r>
      <w:r w:rsidR="00F11447">
        <w:rPr>
          <w:rFonts w:ascii="ArialMT" w:hAnsi="ArialMT" w:cs="ArialMT"/>
          <w:color w:val="000000"/>
          <w:sz w:val="20"/>
          <w:szCs w:val="20"/>
        </w:rPr>
        <w:t xml:space="preserve"> </w:t>
      </w:r>
      <w:r>
        <w:rPr>
          <w:rFonts w:ascii="ArialMT" w:hAnsi="ArialMT" w:cs="ArialMT"/>
          <w:color w:val="000000"/>
          <w:sz w:val="20"/>
          <w:szCs w:val="20"/>
        </w:rPr>
        <w:t>y otorgando preferencia al peatón.</w:t>
      </w:r>
    </w:p>
    <w:p w14:paraId="71C3AD82"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Así mismo es permitida la vuelta a la izquierda, aun con semáforo en alto, pr</w:t>
      </w:r>
      <w:r w:rsidR="00F11447">
        <w:rPr>
          <w:rFonts w:ascii="ArialMT" w:hAnsi="ArialMT" w:cs="ArialMT"/>
          <w:color w:val="000000"/>
          <w:sz w:val="20"/>
          <w:szCs w:val="20"/>
        </w:rPr>
        <w:t xml:space="preserve">oviniendo e ingresando a calles </w:t>
      </w:r>
      <w:r>
        <w:rPr>
          <w:rFonts w:ascii="ArialMT" w:hAnsi="ArialMT" w:cs="ArialMT"/>
          <w:color w:val="000000"/>
          <w:sz w:val="20"/>
          <w:szCs w:val="20"/>
        </w:rPr>
        <w:t xml:space="preserve">de un solo sentido de circulación, con las mismas restricciones y precauciones que la vuelta a la </w:t>
      </w:r>
      <w:r w:rsidR="00F11447">
        <w:rPr>
          <w:rFonts w:ascii="ArialMT" w:hAnsi="ArialMT" w:cs="ArialMT"/>
          <w:color w:val="000000"/>
          <w:sz w:val="20"/>
          <w:szCs w:val="20"/>
        </w:rPr>
        <w:t xml:space="preserve">derecha </w:t>
      </w:r>
      <w:r>
        <w:rPr>
          <w:rFonts w:ascii="ArialMT" w:hAnsi="ArialMT" w:cs="ArialMT"/>
          <w:color w:val="000000"/>
          <w:sz w:val="20"/>
          <w:szCs w:val="20"/>
        </w:rPr>
        <w:t>cuando no exista señalamiento expreso que lo prohíba.</w:t>
      </w:r>
    </w:p>
    <w:p w14:paraId="7AE452C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66.- </w:t>
      </w:r>
      <w:r>
        <w:rPr>
          <w:rFonts w:ascii="ArialMT" w:hAnsi="ArialMT" w:cs="ArialMT"/>
          <w:color w:val="000000"/>
          <w:sz w:val="20"/>
          <w:szCs w:val="20"/>
        </w:rPr>
        <w:t>En el cruce de arterias de igual importancia, carentes de señala</w:t>
      </w:r>
      <w:r w:rsidR="00F11447">
        <w:rPr>
          <w:rFonts w:ascii="ArialMT" w:hAnsi="ArialMT" w:cs="ArialMT"/>
          <w:color w:val="000000"/>
          <w:sz w:val="20"/>
          <w:szCs w:val="20"/>
        </w:rPr>
        <w:t xml:space="preserve">miento de la prelación de paso, </w:t>
      </w:r>
      <w:r>
        <w:rPr>
          <w:rFonts w:ascii="ArialMT" w:hAnsi="ArialMT" w:cs="ArialMT"/>
          <w:color w:val="000000"/>
          <w:sz w:val="20"/>
          <w:szCs w:val="20"/>
        </w:rPr>
        <w:t xml:space="preserve">se debe hacer alto total, debiendo cruzar primero el que circula a la derecha sobre </w:t>
      </w:r>
      <w:r w:rsidR="00F11447">
        <w:rPr>
          <w:rFonts w:ascii="ArialMT" w:hAnsi="ArialMT" w:cs="ArialMT"/>
          <w:color w:val="000000"/>
          <w:sz w:val="20"/>
          <w:szCs w:val="20"/>
        </w:rPr>
        <w:t xml:space="preserve">el que circula a la </w:t>
      </w:r>
      <w:r>
        <w:rPr>
          <w:rFonts w:ascii="ArialMT" w:hAnsi="ArialMT" w:cs="ArialMT"/>
          <w:color w:val="000000"/>
          <w:sz w:val="20"/>
          <w:szCs w:val="20"/>
        </w:rPr>
        <w:t>izquierda.</w:t>
      </w:r>
    </w:p>
    <w:p w14:paraId="2448948E" w14:textId="77777777" w:rsidR="00F11447" w:rsidRPr="002A3154"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67.- </w:t>
      </w:r>
      <w:r>
        <w:rPr>
          <w:rFonts w:ascii="ArialMT" w:hAnsi="ArialMT" w:cs="ArialMT"/>
          <w:color w:val="000000"/>
          <w:sz w:val="20"/>
          <w:szCs w:val="20"/>
        </w:rPr>
        <w:t>En los cruceros en donde se encuentre señalamiento de alt</w:t>
      </w:r>
      <w:r w:rsidR="00F11447">
        <w:rPr>
          <w:rFonts w:ascii="ArialMT" w:hAnsi="ArialMT" w:cs="ArialMT"/>
          <w:color w:val="000000"/>
          <w:sz w:val="20"/>
          <w:szCs w:val="20"/>
        </w:rPr>
        <w:t xml:space="preserve">o uno y uno, deberán hacer alto </w:t>
      </w:r>
      <w:r>
        <w:rPr>
          <w:rFonts w:ascii="ArialMT" w:hAnsi="ArialMT" w:cs="ArialMT"/>
          <w:color w:val="000000"/>
          <w:sz w:val="20"/>
          <w:szCs w:val="20"/>
        </w:rPr>
        <w:t>total los vehículos, iniciando la circulación el conductor que tenga prelaci</w:t>
      </w:r>
      <w:r w:rsidR="00F11447">
        <w:rPr>
          <w:rFonts w:ascii="ArialMT" w:hAnsi="ArialMT" w:cs="ArialMT"/>
          <w:color w:val="000000"/>
          <w:sz w:val="20"/>
          <w:szCs w:val="20"/>
        </w:rPr>
        <w:t xml:space="preserve">ón de paso conforme al artículo </w:t>
      </w:r>
      <w:r>
        <w:rPr>
          <w:rFonts w:ascii="ArialMT" w:hAnsi="ArialMT" w:cs="ArialMT"/>
          <w:color w:val="000000"/>
          <w:sz w:val="20"/>
          <w:szCs w:val="20"/>
        </w:rPr>
        <w:t>anterior, y posteriormente el vehículo que transita por la otra vía, pasando pr</w:t>
      </w:r>
      <w:r w:rsidR="00F11447">
        <w:rPr>
          <w:rFonts w:ascii="ArialMT" w:hAnsi="ArialMT" w:cs="ArialMT"/>
          <w:color w:val="000000"/>
          <w:sz w:val="20"/>
          <w:szCs w:val="20"/>
        </w:rPr>
        <w:t xml:space="preserve">imero uno, luego el otro, dando </w:t>
      </w:r>
      <w:r>
        <w:rPr>
          <w:rFonts w:ascii="ArialMT" w:hAnsi="ArialMT" w:cs="ArialMT"/>
          <w:color w:val="000000"/>
          <w:sz w:val="20"/>
          <w:szCs w:val="20"/>
        </w:rPr>
        <w:t>preferencia al peatón.</w:t>
      </w:r>
    </w:p>
    <w:p w14:paraId="0F77D398"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68.- </w:t>
      </w:r>
      <w:r>
        <w:rPr>
          <w:rFonts w:ascii="ArialMT" w:hAnsi="ArialMT" w:cs="ArialMT"/>
          <w:color w:val="000000"/>
          <w:sz w:val="20"/>
          <w:szCs w:val="20"/>
        </w:rPr>
        <w:t>Queda prohibido circular en reversa a una distancia m</w:t>
      </w:r>
      <w:r w:rsidR="00F11447">
        <w:rPr>
          <w:rFonts w:ascii="ArialMT" w:hAnsi="ArialMT" w:cs="ArialMT"/>
          <w:color w:val="000000"/>
          <w:sz w:val="20"/>
          <w:szCs w:val="20"/>
        </w:rPr>
        <w:t xml:space="preserve">ayor a veinte metros, salvo por </w:t>
      </w:r>
      <w:r>
        <w:rPr>
          <w:rFonts w:ascii="ArialMT" w:hAnsi="ArialMT" w:cs="ArialMT"/>
          <w:color w:val="000000"/>
          <w:sz w:val="20"/>
          <w:szCs w:val="20"/>
        </w:rPr>
        <w:t>circunstancias especiales que le impidan la circulación en esa vía.</w:t>
      </w:r>
    </w:p>
    <w:p w14:paraId="02FD370E" w14:textId="77777777" w:rsidR="00F11447" w:rsidRDefault="00F11447" w:rsidP="00541B42">
      <w:pPr>
        <w:autoSpaceDE w:val="0"/>
        <w:autoSpaceDN w:val="0"/>
        <w:adjustRightInd w:val="0"/>
        <w:spacing w:after="0" w:line="240" w:lineRule="auto"/>
        <w:jc w:val="both"/>
        <w:rPr>
          <w:rFonts w:ascii="Arial-BoldMT" w:hAnsi="Arial-BoldMT" w:cs="Arial-BoldMT"/>
          <w:b/>
          <w:bCs/>
          <w:color w:val="000000"/>
          <w:sz w:val="20"/>
          <w:szCs w:val="20"/>
        </w:rPr>
      </w:pPr>
    </w:p>
    <w:p w14:paraId="4735B67A" w14:textId="77777777" w:rsidR="00205346" w:rsidRDefault="00205346" w:rsidP="00F11447">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II</w:t>
      </w:r>
    </w:p>
    <w:p w14:paraId="72A64E78" w14:textId="77777777" w:rsidR="00205346" w:rsidRDefault="00205346" w:rsidP="00F11447">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LOS DISPOSITIV</w:t>
      </w:r>
      <w:r w:rsidR="00BE28D8">
        <w:rPr>
          <w:rFonts w:ascii="Arial-BoldMT" w:hAnsi="Arial-BoldMT" w:cs="Arial-BoldMT"/>
          <w:b/>
          <w:bCs/>
          <w:color w:val="000000"/>
          <w:sz w:val="20"/>
          <w:szCs w:val="20"/>
        </w:rPr>
        <w:t xml:space="preserve">OS, </w:t>
      </w:r>
      <w:r>
        <w:rPr>
          <w:rFonts w:ascii="Arial-BoldMT" w:hAnsi="Arial-BoldMT" w:cs="Arial-BoldMT"/>
          <w:b/>
          <w:bCs/>
          <w:color w:val="000000"/>
          <w:sz w:val="20"/>
          <w:szCs w:val="20"/>
        </w:rPr>
        <w:t>SEÑALES</w:t>
      </w:r>
      <w:r w:rsidR="00BE28D8">
        <w:rPr>
          <w:rFonts w:ascii="Arial-BoldMT" w:hAnsi="Arial-BoldMT" w:cs="Arial-BoldMT"/>
          <w:b/>
          <w:bCs/>
          <w:color w:val="000000"/>
          <w:sz w:val="20"/>
          <w:szCs w:val="20"/>
        </w:rPr>
        <w:t xml:space="preserve"> Y BALIZADO</w:t>
      </w:r>
      <w:r>
        <w:rPr>
          <w:rFonts w:ascii="Arial-BoldMT" w:hAnsi="Arial-BoldMT" w:cs="Arial-BoldMT"/>
          <w:b/>
          <w:bCs/>
          <w:color w:val="000000"/>
          <w:sz w:val="20"/>
          <w:szCs w:val="20"/>
        </w:rPr>
        <w:t xml:space="preserve"> PARA REGULAR EL TRÁNSITO.</w:t>
      </w:r>
    </w:p>
    <w:p w14:paraId="711D54DE" w14:textId="77777777" w:rsidR="00F11447" w:rsidRDefault="00F11447" w:rsidP="00541B42">
      <w:pPr>
        <w:autoSpaceDE w:val="0"/>
        <w:autoSpaceDN w:val="0"/>
        <w:adjustRightInd w:val="0"/>
        <w:spacing w:after="0" w:line="240" w:lineRule="auto"/>
        <w:jc w:val="both"/>
        <w:rPr>
          <w:rFonts w:ascii="Arial-BoldMT" w:hAnsi="Arial-BoldMT" w:cs="Arial-BoldMT"/>
          <w:b/>
          <w:bCs/>
          <w:color w:val="000000"/>
          <w:sz w:val="20"/>
          <w:szCs w:val="20"/>
        </w:rPr>
      </w:pPr>
    </w:p>
    <w:p w14:paraId="0D4DAB7B"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69.- </w:t>
      </w:r>
      <w:r>
        <w:rPr>
          <w:rFonts w:ascii="ArialMT" w:hAnsi="ArialMT" w:cs="ArialMT"/>
          <w:color w:val="000000"/>
          <w:sz w:val="20"/>
          <w:szCs w:val="20"/>
        </w:rPr>
        <w:t>Las señales y dispositivos que en este Municipio se utilicen para</w:t>
      </w:r>
      <w:r w:rsidR="00F11447">
        <w:rPr>
          <w:rFonts w:ascii="ArialMT" w:hAnsi="ArialMT" w:cs="ArialMT"/>
          <w:color w:val="000000"/>
          <w:sz w:val="20"/>
          <w:szCs w:val="20"/>
        </w:rPr>
        <w:t xml:space="preserve"> el control de tránsito deberán </w:t>
      </w:r>
      <w:r>
        <w:rPr>
          <w:rFonts w:ascii="ArialMT" w:hAnsi="ArialMT" w:cs="ArialMT"/>
          <w:color w:val="000000"/>
          <w:sz w:val="20"/>
          <w:szCs w:val="20"/>
        </w:rPr>
        <w:t>regirse por lo establecido en el Manual de Dispositivos para el Control de Trán</w:t>
      </w:r>
      <w:r w:rsidR="00F11447">
        <w:rPr>
          <w:rFonts w:ascii="ArialMT" w:hAnsi="ArialMT" w:cs="ArialMT"/>
          <w:color w:val="000000"/>
          <w:sz w:val="20"/>
          <w:szCs w:val="20"/>
        </w:rPr>
        <w:t xml:space="preserve">sito en Calles y Carreteras, de </w:t>
      </w:r>
      <w:r>
        <w:rPr>
          <w:rFonts w:ascii="ArialMT" w:hAnsi="ArialMT" w:cs="ArialMT"/>
          <w:color w:val="000000"/>
          <w:sz w:val="20"/>
          <w:szCs w:val="20"/>
        </w:rPr>
        <w:t>la Secretaría de Comunicaciones y Transportes o su equivalente.</w:t>
      </w:r>
    </w:p>
    <w:p w14:paraId="77B857A2" w14:textId="77777777" w:rsidR="00F11447" w:rsidRDefault="00F11447" w:rsidP="00541B42">
      <w:pPr>
        <w:autoSpaceDE w:val="0"/>
        <w:autoSpaceDN w:val="0"/>
        <w:adjustRightInd w:val="0"/>
        <w:spacing w:after="0" w:line="240" w:lineRule="auto"/>
        <w:jc w:val="both"/>
        <w:rPr>
          <w:rFonts w:ascii="Arial-BoldMT" w:hAnsi="Arial-BoldMT" w:cs="Arial-BoldMT"/>
          <w:b/>
          <w:bCs/>
          <w:color w:val="000000"/>
          <w:sz w:val="20"/>
          <w:szCs w:val="20"/>
        </w:rPr>
      </w:pPr>
    </w:p>
    <w:p w14:paraId="7606ECC4" w14:textId="77777777" w:rsidR="00205346" w:rsidRPr="00F11447"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70.- </w:t>
      </w:r>
      <w:r>
        <w:rPr>
          <w:rFonts w:ascii="ArialMT" w:hAnsi="ArialMT" w:cs="ArialMT"/>
          <w:color w:val="000000"/>
          <w:sz w:val="20"/>
          <w:szCs w:val="20"/>
        </w:rPr>
        <w:t>Todo conductor de vehículo deberá ob</w:t>
      </w:r>
      <w:r w:rsidR="00F11447">
        <w:rPr>
          <w:rFonts w:ascii="ArialMT" w:hAnsi="ArialMT" w:cs="ArialMT"/>
          <w:color w:val="000000"/>
          <w:sz w:val="20"/>
          <w:szCs w:val="20"/>
        </w:rPr>
        <w:t>edecer las señales de tránsito.</w:t>
      </w:r>
    </w:p>
    <w:p w14:paraId="02B6126B" w14:textId="77777777" w:rsidR="00F11447" w:rsidRDefault="00F11447" w:rsidP="00541B42">
      <w:pPr>
        <w:autoSpaceDE w:val="0"/>
        <w:autoSpaceDN w:val="0"/>
        <w:adjustRightInd w:val="0"/>
        <w:spacing w:after="0" w:line="240" w:lineRule="auto"/>
        <w:jc w:val="both"/>
        <w:rPr>
          <w:rFonts w:ascii="Arial-BoldMT" w:hAnsi="Arial-BoldMT" w:cs="Arial-BoldMT"/>
          <w:b/>
          <w:bCs/>
          <w:color w:val="000000"/>
          <w:sz w:val="20"/>
          <w:szCs w:val="20"/>
        </w:rPr>
      </w:pPr>
    </w:p>
    <w:p w14:paraId="1DED460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71.- </w:t>
      </w:r>
      <w:r>
        <w:rPr>
          <w:rFonts w:ascii="ArialMT" w:hAnsi="ArialMT" w:cs="ArialMT"/>
          <w:color w:val="000000"/>
          <w:sz w:val="20"/>
          <w:szCs w:val="20"/>
        </w:rPr>
        <w:t>Para los efectos de este Reglamento las señales y dispositivos</w:t>
      </w:r>
      <w:r w:rsidR="00F11447">
        <w:rPr>
          <w:rFonts w:ascii="ArialMT" w:hAnsi="ArialMT" w:cs="ArialMT"/>
          <w:color w:val="000000"/>
          <w:sz w:val="20"/>
          <w:szCs w:val="20"/>
        </w:rPr>
        <w:t xml:space="preserve"> para el control de tránsito se </w:t>
      </w:r>
      <w:r>
        <w:rPr>
          <w:rFonts w:ascii="ArialMT" w:hAnsi="ArialMT" w:cs="ArialMT"/>
          <w:color w:val="000000"/>
          <w:sz w:val="20"/>
          <w:szCs w:val="20"/>
        </w:rPr>
        <w:t>clasifican en:</w:t>
      </w:r>
    </w:p>
    <w:p w14:paraId="32A51686"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SEÑALES HUMANAS.</w:t>
      </w:r>
    </w:p>
    <w:p w14:paraId="025DED32"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Las que hacen los agentes de Tránsito Municipal, patrulleros o auxili</w:t>
      </w:r>
      <w:r w:rsidR="00F11447">
        <w:rPr>
          <w:rFonts w:ascii="ArialMT" w:hAnsi="ArialMT" w:cs="ArialMT"/>
          <w:color w:val="000000"/>
          <w:sz w:val="20"/>
          <w:szCs w:val="20"/>
        </w:rPr>
        <w:t xml:space="preserve">ares escolares, trabajadores de </w:t>
      </w:r>
      <w:r>
        <w:rPr>
          <w:rFonts w:ascii="ArialMT" w:hAnsi="ArialMT" w:cs="ArialMT"/>
          <w:color w:val="000000"/>
          <w:sz w:val="20"/>
          <w:szCs w:val="20"/>
        </w:rPr>
        <w:t>vías públicas, para dirigir y controlar la circulación.</w:t>
      </w:r>
    </w:p>
    <w:p w14:paraId="68615AD2"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SEÑALES GRÁFICAS VERTICALES.</w:t>
      </w:r>
    </w:p>
    <w:p w14:paraId="79E62B51"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Las que se encuentran en lámina o en cualquier otro material y se colo</w:t>
      </w:r>
      <w:r w:rsidR="00F11447">
        <w:rPr>
          <w:rFonts w:ascii="ArialMT" w:hAnsi="ArialMT" w:cs="ArialMT"/>
          <w:color w:val="000000"/>
          <w:sz w:val="20"/>
          <w:szCs w:val="20"/>
        </w:rPr>
        <w:t xml:space="preserve">can en perfiles o postes, sobre </w:t>
      </w:r>
      <w:r>
        <w:rPr>
          <w:rFonts w:ascii="ArialMT" w:hAnsi="ArialMT" w:cs="ArialMT"/>
          <w:color w:val="000000"/>
          <w:sz w:val="20"/>
          <w:szCs w:val="20"/>
        </w:rPr>
        <w:t>el piso y en las paredes de casas, edificios, puentes o lugares similares.</w:t>
      </w:r>
    </w:p>
    <w:p w14:paraId="0E18AB0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Se clasifican en:</w:t>
      </w:r>
    </w:p>
    <w:p w14:paraId="6365F4E5"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 SEÑALES PREVENTIVAS.</w:t>
      </w:r>
    </w:p>
    <w:p w14:paraId="5970EEB9"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Las que en fondo color amarillo y la señal en color negro, tiene por obj</w:t>
      </w:r>
      <w:r w:rsidR="00F11447">
        <w:rPr>
          <w:rFonts w:ascii="ArialMT" w:hAnsi="ArialMT" w:cs="ArialMT"/>
          <w:color w:val="000000"/>
          <w:sz w:val="20"/>
          <w:szCs w:val="20"/>
        </w:rPr>
        <w:t xml:space="preserve">eto advertir la existencia o la </w:t>
      </w:r>
      <w:r>
        <w:rPr>
          <w:rFonts w:ascii="ArialMT" w:hAnsi="ArialMT" w:cs="ArialMT"/>
          <w:color w:val="000000"/>
          <w:sz w:val="20"/>
          <w:szCs w:val="20"/>
        </w:rPr>
        <w:t>naturaleza de algún peligro, o el cambio de situación en una vía pública:</w:t>
      </w:r>
    </w:p>
    <w:p w14:paraId="5C8320DF" w14:textId="77777777" w:rsidR="00126F72" w:rsidRDefault="00126F72" w:rsidP="000A2254">
      <w:pPr>
        <w:autoSpaceDE w:val="0"/>
        <w:autoSpaceDN w:val="0"/>
        <w:adjustRightInd w:val="0"/>
        <w:spacing w:after="0" w:line="240" w:lineRule="auto"/>
        <w:rPr>
          <w:rFonts w:ascii="ArialMT" w:hAnsi="ArialMT" w:cs="ArialMT"/>
          <w:color w:val="000000"/>
          <w:sz w:val="20"/>
          <w:szCs w:val="20"/>
        </w:rPr>
      </w:pPr>
    </w:p>
    <w:p w14:paraId="2D90F9E8" w14:textId="77777777" w:rsidR="00126F72" w:rsidRDefault="00126F72" w:rsidP="00BF241F">
      <w:pPr>
        <w:autoSpaceDE w:val="0"/>
        <w:autoSpaceDN w:val="0"/>
        <w:adjustRightInd w:val="0"/>
        <w:spacing w:after="0" w:line="240" w:lineRule="auto"/>
        <w:jc w:val="center"/>
        <w:rPr>
          <w:rFonts w:ascii="ArialMT" w:hAnsi="ArialMT" w:cs="ArialMT"/>
          <w:color w:val="000000"/>
          <w:sz w:val="20"/>
          <w:szCs w:val="20"/>
        </w:rPr>
      </w:pPr>
    </w:p>
    <w:p w14:paraId="2DD00C87" w14:textId="77777777" w:rsidR="000A2254" w:rsidRDefault="000A2254" w:rsidP="00BF241F">
      <w:pPr>
        <w:autoSpaceDE w:val="0"/>
        <w:autoSpaceDN w:val="0"/>
        <w:adjustRightInd w:val="0"/>
        <w:spacing w:after="0" w:line="240" w:lineRule="auto"/>
        <w:jc w:val="center"/>
        <w:rPr>
          <w:rFonts w:ascii="ArialMT" w:hAnsi="ArialMT" w:cs="ArialMT"/>
          <w:color w:val="000000"/>
          <w:sz w:val="20"/>
          <w:szCs w:val="20"/>
        </w:rPr>
      </w:pPr>
    </w:p>
    <w:p w14:paraId="217D6951" w14:textId="77777777" w:rsidR="001636A5" w:rsidRDefault="001636A5" w:rsidP="001636A5">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 SEÑALES PREVENTIVAS.</w:t>
      </w:r>
    </w:p>
    <w:p w14:paraId="633E0CD5" w14:textId="77777777" w:rsidR="001636A5" w:rsidRDefault="001636A5" w:rsidP="001636A5">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Las que en fondo color amarillo y la señal en color negro, tiene por objeto advertir la existencia o la naturaleza de algún peligro, o el cambio de situación en una vía pública:</w:t>
      </w:r>
    </w:p>
    <w:p w14:paraId="5E7F415C" w14:textId="77777777" w:rsidR="001636A5" w:rsidRDefault="001636A5" w:rsidP="001636A5">
      <w:pPr>
        <w:autoSpaceDE w:val="0"/>
        <w:autoSpaceDN w:val="0"/>
        <w:adjustRightInd w:val="0"/>
        <w:spacing w:after="0" w:line="240" w:lineRule="auto"/>
        <w:rPr>
          <w:rFonts w:ascii="ArialMT" w:hAnsi="ArialMT" w:cs="ArialMT"/>
          <w:color w:val="000000"/>
          <w:sz w:val="20"/>
          <w:szCs w:val="20"/>
        </w:rPr>
      </w:pPr>
    </w:p>
    <w:p w14:paraId="52FB5B89" w14:textId="77777777" w:rsidR="006D6E7E" w:rsidRDefault="006D6E7E" w:rsidP="00BF241F">
      <w:pPr>
        <w:autoSpaceDE w:val="0"/>
        <w:autoSpaceDN w:val="0"/>
        <w:adjustRightInd w:val="0"/>
        <w:spacing w:after="0" w:line="240" w:lineRule="auto"/>
        <w:jc w:val="center"/>
        <w:rPr>
          <w:rFonts w:ascii="ArialMT" w:hAnsi="ArialMT" w:cs="ArialMT"/>
          <w:color w:val="000000"/>
          <w:sz w:val="20"/>
          <w:szCs w:val="20"/>
        </w:rPr>
      </w:pPr>
    </w:p>
    <w:p w14:paraId="0FF36CF1" w14:textId="77777777" w:rsidR="00BF241F" w:rsidRDefault="00A20BD1" w:rsidP="00BF241F">
      <w:pPr>
        <w:autoSpaceDE w:val="0"/>
        <w:autoSpaceDN w:val="0"/>
        <w:adjustRightInd w:val="0"/>
        <w:spacing w:after="0" w:line="240" w:lineRule="auto"/>
        <w:jc w:val="center"/>
        <w:rPr>
          <w:rFonts w:ascii="ArialMT" w:hAnsi="ArialMT" w:cs="ArialMT"/>
          <w:color w:val="000000"/>
          <w:sz w:val="20"/>
          <w:szCs w:val="20"/>
        </w:rPr>
      </w:pPr>
      <w:r w:rsidRPr="0011565E">
        <w:rPr>
          <w:rFonts w:ascii="ArialMT" w:eastAsia="Calibri" w:hAnsi="ArialMT" w:cs="ArialMT"/>
          <w:noProof/>
          <w:color w:val="000000"/>
          <w:sz w:val="20"/>
          <w:szCs w:val="20"/>
          <w:lang w:eastAsia="es-MX"/>
        </w:rPr>
        <w:drawing>
          <wp:inline distT="0" distB="0" distL="0" distR="0" wp14:anchorId="71A91E3C" wp14:editId="7FF9E27F">
            <wp:extent cx="4123426" cy="2596550"/>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129533" cy="2600396"/>
                    </a:xfrm>
                    <a:prstGeom prst="rect">
                      <a:avLst/>
                    </a:prstGeom>
                  </pic:spPr>
                </pic:pic>
              </a:graphicData>
            </a:graphic>
          </wp:inline>
        </w:drawing>
      </w:r>
    </w:p>
    <w:p w14:paraId="08A708AF"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b) SEÑALES RESTRICTIVAS.</w:t>
      </w:r>
    </w:p>
    <w:p w14:paraId="0B04DEB8"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Las que en fondo color blanco y la señal con rojo tienen por objeto indica</w:t>
      </w:r>
      <w:r w:rsidR="00F11447">
        <w:rPr>
          <w:rFonts w:ascii="ArialMT" w:hAnsi="ArialMT" w:cs="ArialMT"/>
          <w:color w:val="000000"/>
          <w:sz w:val="20"/>
          <w:szCs w:val="20"/>
        </w:rPr>
        <w:t xml:space="preserve">r cierto tipo de limitaciones o </w:t>
      </w:r>
      <w:r>
        <w:rPr>
          <w:rFonts w:ascii="ArialMT" w:hAnsi="ArialMT" w:cs="ArialMT"/>
          <w:color w:val="000000"/>
          <w:sz w:val="20"/>
          <w:szCs w:val="20"/>
        </w:rPr>
        <w:t>prohibiciones con relación al tránsito vehicular y al uso de las vías públicas.</w:t>
      </w:r>
    </w:p>
    <w:p w14:paraId="54E0F4B6" w14:textId="77777777" w:rsidR="0058002F" w:rsidRDefault="001E44E2" w:rsidP="00BF241F">
      <w:pPr>
        <w:autoSpaceDE w:val="0"/>
        <w:autoSpaceDN w:val="0"/>
        <w:adjustRightInd w:val="0"/>
        <w:spacing w:after="0" w:line="240" w:lineRule="auto"/>
        <w:jc w:val="center"/>
        <w:rPr>
          <w:rFonts w:ascii="ArialMT" w:hAnsi="ArialMT" w:cs="ArialMT"/>
          <w:color w:val="000000"/>
          <w:sz w:val="20"/>
          <w:szCs w:val="20"/>
        </w:rPr>
      </w:pPr>
      <w:r>
        <w:rPr>
          <w:rFonts w:ascii="ArialMT" w:hAnsi="ArialMT" w:cs="ArialMT"/>
          <w:noProof/>
          <w:color w:val="000000"/>
          <w:sz w:val="20"/>
          <w:szCs w:val="20"/>
          <w:lang w:eastAsia="es-MX"/>
        </w:rPr>
        <w:drawing>
          <wp:anchor distT="0" distB="0" distL="114300" distR="114300" simplePos="0" relativeHeight="251660288" behindDoc="0" locked="0" layoutInCell="1" allowOverlap="1" wp14:anchorId="30732856" wp14:editId="4CDF2B01">
            <wp:simplePos x="0" y="0"/>
            <wp:positionH relativeFrom="column">
              <wp:posOffset>653774</wp:posOffset>
            </wp:positionH>
            <wp:positionV relativeFrom="paragraph">
              <wp:posOffset>31654</wp:posOffset>
            </wp:positionV>
            <wp:extent cx="4666891" cy="3174521"/>
            <wp:effectExtent l="0" t="0" r="635" b="6985"/>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66181" cy="3174038"/>
                    </a:xfrm>
                    <a:prstGeom prst="rect">
                      <a:avLst/>
                    </a:prstGeom>
                    <a:noFill/>
                  </pic:spPr>
                </pic:pic>
              </a:graphicData>
            </a:graphic>
            <wp14:sizeRelH relativeFrom="page">
              <wp14:pctWidth>0</wp14:pctWidth>
            </wp14:sizeRelH>
            <wp14:sizeRelV relativeFrom="page">
              <wp14:pctHeight>0</wp14:pctHeight>
            </wp14:sizeRelV>
          </wp:anchor>
        </w:drawing>
      </w:r>
    </w:p>
    <w:p w14:paraId="5518C8FA" w14:textId="77777777" w:rsidR="0058002F" w:rsidRDefault="0058002F" w:rsidP="00BF241F">
      <w:pPr>
        <w:autoSpaceDE w:val="0"/>
        <w:autoSpaceDN w:val="0"/>
        <w:adjustRightInd w:val="0"/>
        <w:spacing w:after="0" w:line="240" w:lineRule="auto"/>
        <w:jc w:val="center"/>
        <w:rPr>
          <w:rFonts w:ascii="ArialMT" w:hAnsi="ArialMT" w:cs="ArialMT"/>
          <w:color w:val="000000"/>
          <w:sz w:val="20"/>
          <w:szCs w:val="20"/>
        </w:rPr>
      </w:pPr>
    </w:p>
    <w:p w14:paraId="32E2F703" w14:textId="77777777" w:rsidR="0058002F" w:rsidRDefault="0058002F" w:rsidP="00BF241F">
      <w:pPr>
        <w:autoSpaceDE w:val="0"/>
        <w:autoSpaceDN w:val="0"/>
        <w:adjustRightInd w:val="0"/>
        <w:spacing w:after="0" w:line="240" w:lineRule="auto"/>
        <w:jc w:val="center"/>
        <w:rPr>
          <w:rFonts w:ascii="ArialMT" w:hAnsi="ArialMT" w:cs="ArialMT"/>
          <w:color w:val="000000"/>
          <w:sz w:val="20"/>
          <w:szCs w:val="20"/>
        </w:rPr>
      </w:pPr>
    </w:p>
    <w:p w14:paraId="482AFFE9" w14:textId="77777777" w:rsidR="0058002F" w:rsidRDefault="0058002F" w:rsidP="00BF241F">
      <w:pPr>
        <w:autoSpaceDE w:val="0"/>
        <w:autoSpaceDN w:val="0"/>
        <w:adjustRightInd w:val="0"/>
        <w:spacing w:after="0" w:line="240" w:lineRule="auto"/>
        <w:jc w:val="center"/>
        <w:rPr>
          <w:rFonts w:ascii="ArialMT" w:hAnsi="ArialMT" w:cs="ArialMT"/>
          <w:color w:val="000000"/>
          <w:sz w:val="20"/>
          <w:szCs w:val="20"/>
        </w:rPr>
      </w:pPr>
    </w:p>
    <w:p w14:paraId="34A874F9" w14:textId="77777777" w:rsidR="0058002F" w:rsidRDefault="0058002F" w:rsidP="00BF241F">
      <w:pPr>
        <w:autoSpaceDE w:val="0"/>
        <w:autoSpaceDN w:val="0"/>
        <w:adjustRightInd w:val="0"/>
        <w:spacing w:after="0" w:line="240" w:lineRule="auto"/>
        <w:jc w:val="center"/>
        <w:rPr>
          <w:rFonts w:ascii="ArialMT" w:hAnsi="ArialMT" w:cs="ArialMT"/>
          <w:color w:val="000000"/>
          <w:sz w:val="20"/>
          <w:szCs w:val="20"/>
        </w:rPr>
      </w:pPr>
    </w:p>
    <w:p w14:paraId="3D9C3A71" w14:textId="77777777" w:rsidR="00BF241F" w:rsidRDefault="00BF241F" w:rsidP="00BF241F">
      <w:pPr>
        <w:autoSpaceDE w:val="0"/>
        <w:autoSpaceDN w:val="0"/>
        <w:adjustRightInd w:val="0"/>
        <w:spacing w:after="0" w:line="240" w:lineRule="auto"/>
        <w:jc w:val="center"/>
        <w:rPr>
          <w:rFonts w:ascii="ArialMT" w:hAnsi="ArialMT" w:cs="ArialMT"/>
          <w:color w:val="000000"/>
          <w:sz w:val="20"/>
          <w:szCs w:val="20"/>
        </w:rPr>
      </w:pPr>
    </w:p>
    <w:p w14:paraId="2D7ACD8E" w14:textId="77777777" w:rsidR="001E44E2" w:rsidRDefault="001E44E2" w:rsidP="00BF241F">
      <w:pPr>
        <w:autoSpaceDE w:val="0"/>
        <w:autoSpaceDN w:val="0"/>
        <w:adjustRightInd w:val="0"/>
        <w:spacing w:after="0" w:line="240" w:lineRule="auto"/>
        <w:jc w:val="center"/>
        <w:rPr>
          <w:rFonts w:ascii="ArialMT" w:hAnsi="ArialMT" w:cs="ArialMT"/>
          <w:color w:val="000000"/>
          <w:sz w:val="20"/>
          <w:szCs w:val="20"/>
        </w:rPr>
      </w:pPr>
    </w:p>
    <w:p w14:paraId="5B2C8585" w14:textId="77777777" w:rsidR="001E44E2" w:rsidRDefault="001E44E2" w:rsidP="00BF241F">
      <w:pPr>
        <w:autoSpaceDE w:val="0"/>
        <w:autoSpaceDN w:val="0"/>
        <w:adjustRightInd w:val="0"/>
        <w:spacing w:after="0" w:line="240" w:lineRule="auto"/>
        <w:jc w:val="center"/>
        <w:rPr>
          <w:rFonts w:ascii="ArialMT" w:hAnsi="ArialMT" w:cs="ArialMT"/>
          <w:color w:val="000000"/>
          <w:sz w:val="20"/>
          <w:szCs w:val="20"/>
        </w:rPr>
      </w:pPr>
    </w:p>
    <w:p w14:paraId="560B1D5A" w14:textId="77777777" w:rsidR="001E44E2" w:rsidRDefault="001E44E2" w:rsidP="00BF241F">
      <w:pPr>
        <w:autoSpaceDE w:val="0"/>
        <w:autoSpaceDN w:val="0"/>
        <w:adjustRightInd w:val="0"/>
        <w:spacing w:after="0" w:line="240" w:lineRule="auto"/>
        <w:jc w:val="center"/>
        <w:rPr>
          <w:rFonts w:ascii="ArialMT" w:hAnsi="ArialMT" w:cs="ArialMT"/>
          <w:color w:val="000000"/>
          <w:sz w:val="20"/>
          <w:szCs w:val="20"/>
        </w:rPr>
      </w:pPr>
    </w:p>
    <w:p w14:paraId="0371DDF7" w14:textId="77777777" w:rsidR="001E44E2" w:rsidRDefault="001E44E2" w:rsidP="00BF241F">
      <w:pPr>
        <w:autoSpaceDE w:val="0"/>
        <w:autoSpaceDN w:val="0"/>
        <w:adjustRightInd w:val="0"/>
        <w:spacing w:after="0" w:line="240" w:lineRule="auto"/>
        <w:jc w:val="center"/>
        <w:rPr>
          <w:rFonts w:ascii="ArialMT" w:hAnsi="ArialMT" w:cs="ArialMT"/>
          <w:color w:val="000000"/>
          <w:sz w:val="20"/>
          <w:szCs w:val="20"/>
        </w:rPr>
      </w:pPr>
    </w:p>
    <w:p w14:paraId="425CFF28" w14:textId="77777777" w:rsidR="001E44E2" w:rsidRDefault="001E44E2" w:rsidP="00BF241F">
      <w:pPr>
        <w:autoSpaceDE w:val="0"/>
        <w:autoSpaceDN w:val="0"/>
        <w:adjustRightInd w:val="0"/>
        <w:spacing w:after="0" w:line="240" w:lineRule="auto"/>
        <w:jc w:val="center"/>
        <w:rPr>
          <w:rFonts w:ascii="ArialMT" w:hAnsi="ArialMT" w:cs="ArialMT"/>
          <w:color w:val="000000"/>
          <w:sz w:val="20"/>
          <w:szCs w:val="20"/>
        </w:rPr>
      </w:pPr>
    </w:p>
    <w:p w14:paraId="04B584BE" w14:textId="77777777" w:rsidR="001E44E2" w:rsidRDefault="001E44E2" w:rsidP="00BF241F">
      <w:pPr>
        <w:autoSpaceDE w:val="0"/>
        <w:autoSpaceDN w:val="0"/>
        <w:adjustRightInd w:val="0"/>
        <w:spacing w:after="0" w:line="240" w:lineRule="auto"/>
        <w:jc w:val="center"/>
        <w:rPr>
          <w:rFonts w:ascii="ArialMT" w:hAnsi="ArialMT" w:cs="ArialMT"/>
          <w:color w:val="000000"/>
          <w:sz w:val="20"/>
          <w:szCs w:val="20"/>
        </w:rPr>
      </w:pPr>
    </w:p>
    <w:p w14:paraId="42B20D05" w14:textId="77777777" w:rsidR="001E44E2" w:rsidRDefault="001E44E2" w:rsidP="00BF241F">
      <w:pPr>
        <w:autoSpaceDE w:val="0"/>
        <w:autoSpaceDN w:val="0"/>
        <w:adjustRightInd w:val="0"/>
        <w:spacing w:after="0" w:line="240" w:lineRule="auto"/>
        <w:jc w:val="center"/>
        <w:rPr>
          <w:rFonts w:ascii="ArialMT" w:hAnsi="ArialMT" w:cs="ArialMT"/>
          <w:color w:val="000000"/>
          <w:sz w:val="20"/>
          <w:szCs w:val="20"/>
        </w:rPr>
      </w:pPr>
    </w:p>
    <w:p w14:paraId="43AA41CC" w14:textId="77777777" w:rsidR="001E44E2" w:rsidRDefault="001E44E2" w:rsidP="00BF241F">
      <w:pPr>
        <w:autoSpaceDE w:val="0"/>
        <w:autoSpaceDN w:val="0"/>
        <w:adjustRightInd w:val="0"/>
        <w:spacing w:after="0" w:line="240" w:lineRule="auto"/>
        <w:jc w:val="center"/>
        <w:rPr>
          <w:rFonts w:ascii="ArialMT" w:hAnsi="ArialMT" w:cs="ArialMT"/>
          <w:color w:val="000000"/>
          <w:sz w:val="20"/>
          <w:szCs w:val="20"/>
        </w:rPr>
      </w:pPr>
    </w:p>
    <w:p w14:paraId="75AB05CC" w14:textId="77777777" w:rsidR="001E44E2" w:rsidRDefault="001E44E2" w:rsidP="00BF241F">
      <w:pPr>
        <w:autoSpaceDE w:val="0"/>
        <w:autoSpaceDN w:val="0"/>
        <w:adjustRightInd w:val="0"/>
        <w:spacing w:after="0" w:line="240" w:lineRule="auto"/>
        <w:jc w:val="center"/>
        <w:rPr>
          <w:rFonts w:ascii="ArialMT" w:hAnsi="ArialMT" w:cs="ArialMT"/>
          <w:color w:val="000000"/>
          <w:sz w:val="20"/>
          <w:szCs w:val="20"/>
        </w:rPr>
      </w:pPr>
    </w:p>
    <w:p w14:paraId="3D0A6962" w14:textId="77777777" w:rsidR="001E44E2" w:rsidRDefault="001E44E2" w:rsidP="00BF241F">
      <w:pPr>
        <w:autoSpaceDE w:val="0"/>
        <w:autoSpaceDN w:val="0"/>
        <w:adjustRightInd w:val="0"/>
        <w:spacing w:after="0" w:line="240" w:lineRule="auto"/>
        <w:jc w:val="center"/>
        <w:rPr>
          <w:rFonts w:ascii="ArialMT" w:hAnsi="ArialMT" w:cs="ArialMT"/>
          <w:color w:val="000000"/>
          <w:sz w:val="20"/>
          <w:szCs w:val="20"/>
        </w:rPr>
      </w:pPr>
    </w:p>
    <w:p w14:paraId="53799B42" w14:textId="77777777" w:rsidR="001E44E2" w:rsidRDefault="001E44E2" w:rsidP="00BF241F">
      <w:pPr>
        <w:autoSpaceDE w:val="0"/>
        <w:autoSpaceDN w:val="0"/>
        <w:adjustRightInd w:val="0"/>
        <w:spacing w:after="0" w:line="240" w:lineRule="auto"/>
        <w:jc w:val="center"/>
        <w:rPr>
          <w:rFonts w:ascii="ArialMT" w:hAnsi="ArialMT" w:cs="ArialMT"/>
          <w:color w:val="000000"/>
          <w:sz w:val="20"/>
          <w:szCs w:val="20"/>
        </w:rPr>
      </w:pPr>
    </w:p>
    <w:p w14:paraId="7B4617D4" w14:textId="77777777" w:rsidR="001E44E2" w:rsidRDefault="001E44E2" w:rsidP="00BF241F">
      <w:pPr>
        <w:autoSpaceDE w:val="0"/>
        <w:autoSpaceDN w:val="0"/>
        <w:adjustRightInd w:val="0"/>
        <w:spacing w:after="0" w:line="240" w:lineRule="auto"/>
        <w:jc w:val="center"/>
        <w:rPr>
          <w:rFonts w:ascii="ArialMT" w:hAnsi="ArialMT" w:cs="ArialMT"/>
          <w:color w:val="000000"/>
          <w:sz w:val="20"/>
          <w:szCs w:val="20"/>
        </w:rPr>
      </w:pPr>
    </w:p>
    <w:p w14:paraId="4B0D0C96" w14:textId="77777777" w:rsidR="001E44E2" w:rsidRDefault="001E44E2" w:rsidP="00BF241F">
      <w:pPr>
        <w:autoSpaceDE w:val="0"/>
        <w:autoSpaceDN w:val="0"/>
        <w:adjustRightInd w:val="0"/>
        <w:spacing w:after="0" w:line="240" w:lineRule="auto"/>
        <w:jc w:val="center"/>
        <w:rPr>
          <w:rFonts w:ascii="ArialMT" w:hAnsi="ArialMT" w:cs="ArialMT"/>
          <w:color w:val="000000"/>
          <w:sz w:val="20"/>
          <w:szCs w:val="20"/>
        </w:rPr>
      </w:pPr>
    </w:p>
    <w:p w14:paraId="4EA8B7F9" w14:textId="77777777" w:rsidR="001E44E2" w:rsidRDefault="001E44E2" w:rsidP="00BF241F">
      <w:pPr>
        <w:autoSpaceDE w:val="0"/>
        <w:autoSpaceDN w:val="0"/>
        <w:adjustRightInd w:val="0"/>
        <w:spacing w:after="0" w:line="240" w:lineRule="auto"/>
        <w:jc w:val="center"/>
        <w:rPr>
          <w:rFonts w:ascii="ArialMT" w:hAnsi="ArialMT" w:cs="ArialMT"/>
          <w:color w:val="000000"/>
          <w:sz w:val="20"/>
          <w:szCs w:val="20"/>
        </w:rPr>
      </w:pPr>
    </w:p>
    <w:p w14:paraId="39A6B15C" w14:textId="77777777" w:rsidR="001E44E2" w:rsidRDefault="001E44E2" w:rsidP="00BF241F">
      <w:pPr>
        <w:autoSpaceDE w:val="0"/>
        <w:autoSpaceDN w:val="0"/>
        <w:adjustRightInd w:val="0"/>
        <w:spacing w:after="0" w:line="240" w:lineRule="auto"/>
        <w:jc w:val="center"/>
        <w:rPr>
          <w:rFonts w:ascii="ArialMT" w:hAnsi="ArialMT" w:cs="ArialMT"/>
          <w:color w:val="000000"/>
          <w:sz w:val="20"/>
          <w:szCs w:val="20"/>
        </w:rPr>
      </w:pPr>
    </w:p>
    <w:p w14:paraId="4AEEF176" w14:textId="77777777" w:rsidR="002A3154" w:rsidRDefault="002A3154" w:rsidP="00BF241F">
      <w:pPr>
        <w:autoSpaceDE w:val="0"/>
        <w:autoSpaceDN w:val="0"/>
        <w:adjustRightInd w:val="0"/>
        <w:spacing w:after="0" w:line="240" w:lineRule="auto"/>
        <w:jc w:val="center"/>
        <w:rPr>
          <w:rFonts w:ascii="ArialMT" w:hAnsi="ArialMT" w:cs="ArialMT"/>
          <w:color w:val="000000"/>
          <w:sz w:val="20"/>
          <w:szCs w:val="20"/>
        </w:rPr>
      </w:pPr>
    </w:p>
    <w:p w14:paraId="4BB209F1" w14:textId="77777777" w:rsidR="006D6E7E" w:rsidRDefault="006D6E7E" w:rsidP="00BF241F">
      <w:pPr>
        <w:autoSpaceDE w:val="0"/>
        <w:autoSpaceDN w:val="0"/>
        <w:adjustRightInd w:val="0"/>
        <w:spacing w:after="0" w:line="240" w:lineRule="auto"/>
        <w:jc w:val="center"/>
        <w:rPr>
          <w:rFonts w:ascii="ArialMT" w:hAnsi="ArialMT" w:cs="ArialMT"/>
          <w:color w:val="000000"/>
          <w:sz w:val="20"/>
          <w:szCs w:val="20"/>
        </w:rPr>
      </w:pPr>
    </w:p>
    <w:p w14:paraId="083446BC" w14:textId="77777777" w:rsidR="006D6E7E" w:rsidRDefault="006D6E7E" w:rsidP="00BF241F">
      <w:pPr>
        <w:autoSpaceDE w:val="0"/>
        <w:autoSpaceDN w:val="0"/>
        <w:adjustRightInd w:val="0"/>
        <w:spacing w:after="0" w:line="240" w:lineRule="auto"/>
        <w:jc w:val="center"/>
        <w:rPr>
          <w:rFonts w:ascii="ArialMT" w:hAnsi="ArialMT" w:cs="ArialMT"/>
          <w:color w:val="000000"/>
          <w:sz w:val="20"/>
          <w:szCs w:val="20"/>
        </w:rPr>
      </w:pPr>
    </w:p>
    <w:p w14:paraId="588A4827" w14:textId="77777777" w:rsidR="006D6E7E" w:rsidRDefault="006D6E7E" w:rsidP="00BF241F">
      <w:pPr>
        <w:autoSpaceDE w:val="0"/>
        <w:autoSpaceDN w:val="0"/>
        <w:adjustRightInd w:val="0"/>
        <w:spacing w:after="0" w:line="240" w:lineRule="auto"/>
        <w:jc w:val="center"/>
        <w:rPr>
          <w:rFonts w:ascii="ArialMT" w:hAnsi="ArialMT" w:cs="ArialMT"/>
          <w:color w:val="000000"/>
          <w:sz w:val="20"/>
          <w:szCs w:val="20"/>
        </w:rPr>
      </w:pPr>
    </w:p>
    <w:p w14:paraId="4BFEE04D" w14:textId="77777777" w:rsidR="00205346" w:rsidRDefault="00F11447"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c) SEÑALES INFORMATIVAS:</w:t>
      </w:r>
    </w:p>
    <w:p w14:paraId="0BEFC58A" w14:textId="77777777" w:rsidR="00BF241F" w:rsidRPr="00F11447" w:rsidRDefault="00A20BD1" w:rsidP="00BF241F">
      <w:pPr>
        <w:autoSpaceDE w:val="0"/>
        <w:autoSpaceDN w:val="0"/>
        <w:adjustRightInd w:val="0"/>
        <w:spacing w:after="0" w:line="240" w:lineRule="auto"/>
        <w:jc w:val="center"/>
        <w:rPr>
          <w:rFonts w:ascii="ArialMT" w:hAnsi="ArialMT" w:cs="ArialMT"/>
          <w:color w:val="000000"/>
          <w:sz w:val="20"/>
          <w:szCs w:val="20"/>
        </w:rPr>
      </w:pPr>
      <w:r>
        <w:rPr>
          <w:rFonts w:ascii="ArialMT" w:hAnsi="ArialMT" w:cs="ArialMT"/>
          <w:noProof/>
          <w:color w:val="000000"/>
          <w:sz w:val="20"/>
          <w:szCs w:val="20"/>
          <w:lang w:eastAsia="es-MX"/>
        </w:rPr>
        <w:drawing>
          <wp:inline distT="0" distB="0" distL="0" distR="0" wp14:anchorId="2881B54F" wp14:editId="1315596A">
            <wp:extent cx="5227608" cy="3295291"/>
            <wp:effectExtent l="0" t="0" r="0" b="635"/>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31423" cy="3297696"/>
                    </a:xfrm>
                    <a:prstGeom prst="rect">
                      <a:avLst/>
                    </a:prstGeom>
                    <a:noFill/>
                  </pic:spPr>
                </pic:pic>
              </a:graphicData>
            </a:graphic>
          </wp:inline>
        </w:drawing>
      </w:r>
    </w:p>
    <w:p w14:paraId="0879F14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De destino: las que en letras color blanco y fondo verde orientan al conductor sobre </w:t>
      </w:r>
      <w:r w:rsidR="00F11447">
        <w:rPr>
          <w:rFonts w:ascii="ArialMT" w:hAnsi="ArialMT" w:cs="ArialMT"/>
          <w:color w:val="000000"/>
          <w:sz w:val="20"/>
          <w:szCs w:val="20"/>
        </w:rPr>
        <w:t xml:space="preserve">la ubicación de </w:t>
      </w:r>
      <w:r>
        <w:rPr>
          <w:rFonts w:ascii="ArialMT" w:hAnsi="ArialMT" w:cs="ArialMT"/>
          <w:color w:val="000000"/>
          <w:sz w:val="20"/>
          <w:szCs w:val="20"/>
        </w:rPr>
        <w:t>alguna población o localidad:</w:t>
      </w:r>
    </w:p>
    <w:p w14:paraId="49295EAC"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De información o Recomendación General: las que en fondo color bl</w:t>
      </w:r>
      <w:r w:rsidR="00F11447">
        <w:rPr>
          <w:rFonts w:ascii="ArialMT" w:hAnsi="ArialMT" w:cs="ArialMT"/>
          <w:color w:val="000000"/>
          <w:sz w:val="20"/>
          <w:szCs w:val="20"/>
        </w:rPr>
        <w:t xml:space="preserve">anco y letras negras indican al </w:t>
      </w:r>
      <w:r>
        <w:rPr>
          <w:rFonts w:ascii="ArialMT" w:hAnsi="ArialMT" w:cs="ArialMT"/>
          <w:color w:val="000000"/>
          <w:sz w:val="20"/>
          <w:szCs w:val="20"/>
        </w:rPr>
        <w:t>conductor sobre aspectos de condiciones de la vialidad;</w:t>
      </w:r>
    </w:p>
    <w:p w14:paraId="5321C35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De servicios y Turísticas: las que en cuadros de color azul con f</w:t>
      </w:r>
      <w:r w:rsidR="00F11447">
        <w:rPr>
          <w:rFonts w:ascii="ArialMT" w:hAnsi="ArialMT" w:cs="ArialMT"/>
          <w:color w:val="000000"/>
          <w:sz w:val="20"/>
          <w:szCs w:val="20"/>
        </w:rPr>
        <w:t xml:space="preserve">iguras en blanco orientan a los </w:t>
      </w:r>
      <w:r>
        <w:rPr>
          <w:rFonts w:ascii="ArialMT" w:hAnsi="ArialMT" w:cs="ArialMT"/>
          <w:color w:val="000000"/>
          <w:sz w:val="20"/>
          <w:szCs w:val="20"/>
        </w:rPr>
        <w:t>conductores sobre la ubicación de estos lugares y los lugares</w:t>
      </w:r>
      <w:r w:rsidR="00F11447">
        <w:rPr>
          <w:rFonts w:ascii="ArialMT" w:hAnsi="ArialMT" w:cs="ArialMT"/>
          <w:color w:val="000000"/>
          <w:sz w:val="20"/>
          <w:szCs w:val="20"/>
        </w:rPr>
        <w:t xml:space="preserve"> donde pueden obtenerse ciertos </w:t>
      </w:r>
      <w:r>
        <w:rPr>
          <w:rFonts w:ascii="ArialMT" w:hAnsi="ArialMT" w:cs="ArialMT"/>
          <w:color w:val="000000"/>
          <w:sz w:val="20"/>
          <w:szCs w:val="20"/>
        </w:rPr>
        <w:t>servicios;</w:t>
      </w:r>
    </w:p>
    <w:p w14:paraId="514F34FF"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De protección en obras: las que siendo en su forma variables, su fond</w:t>
      </w:r>
      <w:r w:rsidR="00F11447">
        <w:rPr>
          <w:rFonts w:ascii="ArialMT" w:hAnsi="ArialMT" w:cs="ArialMT"/>
          <w:color w:val="000000"/>
          <w:sz w:val="20"/>
          <w:szCs w:val="20"/>
        </w:rPr>
        <w:t xml:space="preserve">o de color naranja y figuras en </w:t>
      </w:r>
      <w:r>
        <w:rPr>
          <w:rFonts w:ascii="ArialMT" w:hAnsi="ArialMT" w:cs="ArialMT"/>
          <w:color w:val="000000"/>
          <w:sz w:val="20"/>
          <w:szCs w:val="20"/>
        </w:rPr>
        <w:t>blanco, son de carácter provisional y orientan e informan al conductor</w:t>
      </w:r>
      <w:r w:rsidR="00F11447">
        <w:rPr>
          <w:rFonts w:ascii="ArialMT" w:hAnsi="ArialMT" w:cs="ArialMT"/>
          <w:color w:val="000000"/>
          <w:sz w:val="20"/>
          <w:szCs w:val="20"/>
        </w:rPr>
        <w:t xml:space="preserve"> y al peatón sobre las áreas en </w:t>
      </w:r>
      <w:r>
        <w:rPr>
          <w:rFonts w:ascii="ArialMT" w:hAnsi="ArialMT" w:cs="ArialMT"/>
          <w:color w:val="000000"/>
          <w:sz w:val="20"/>
          <w:szCs w:val="20"/>
        </w:rPr>
        <w:t>donde se realizan las obras y los desvíos de tránsito; y</w:t>
      </w:r>
    </w:p>
    <w:p w14:paraId="66B0FF6A"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Horizontales: las que se aplican sobre la superficie de rodamiento a </w:t>
      </w:r>
      <w:r w:rsidR="00F11447">
        <w:rPr>
          <w:rFonts w:ascii="ArialMT" w:hAnsi="ArialMT" w:cs="ArialMT"/>
          <w:color w:val="000000"/>
          <w:sz w:val="20"/>
          <w:szCs w:val="20"/>
        </w:rPr>
        <w:t xml:space="preserve">base de pintura para ordenar el </w:t>
      </w:r>
      <w:r>
        <w:rPr>
          <w:rFonts w:ascii="ArialMT" w:hAnsi="ArialMT" w:cs="ArialMT"/>
          <w:color w:val="000000"/>
          <w:sz w:val="20"/>
          <w:szCs w:val="20"/>
        </w:rPr>
        <w:t>tránsito y transmitir indicaciones de control de la circulación.</w:t>
      </w:r>
    </w:p>
    <w:p w14:paraId="2F436B1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d) SEÑALES ELÉCTRICAS.</w:t>
      </w:r>
    </w:p>
    <w:p w14:paraId="4870F6B3"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Los semáforos, las torretas o faros utilizados por vehículos de eme</w:t>
      </w:r>
      <w:r w:rsidR="00F11447">
        <w:rPr>
          <w:rFonts w:ascii="ArialMT" w:hAnsi="ArialMT" w:cs="ArialMT"/>
          <w:color w:val="000000"/>
          <w:sz w:val="20"/>
          <w:szCs w:val="20"/>
        </w:rPr>
        <w:t xml:space="preserve">rgencia, seguridad pública o de </w:t>
      </w:r>
      <w:r>
        <w:rPr>
          <w:rFonts w:ascii="ArialMT" w:hAnsi="ArialMT" w:cs="ArialMT"/>
          <w:color w:val="000000"/>
          <w:sz w:val="20"/>
          <w:szCs w:val="20"/>
        </w:rPr>
        <w:t>servicio y auxilio vial.</w:t>
      </w:r>
    </w:p>
    <w:p w14:paraId="30B50F97"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 SEÑALES SONORAS.</w:t>
      </w:r>
    </w:p>
    <w:p w14:paraId="2D23D02D" w14:textId="77777777" w:rsidR="00205346" w:rsidRDefault="00205346" w:rsidP="00541B42">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Las emitidas con silbato por los agentes de Tránsito Municipal, patrul</w:t>
      </w:r>
      <w:r w:rsidR="00F11447">
        <w:rPr>
          <w:rFonts w:ascii="ArialMT" w:hAnsi="ArialMT" w:cs="ArialMT"/>
          <w:color w:val="000000"/>
          <w:sz w:val="20"/>
          <w:szCs w:val="20"/>
        </w:rPr>
        <w:t xml:space="preserve">leros o auxiliares escolares al </w:t>
      </w:r>
      <w:r>
        <w:rPr>
          <w:rFonts w:ascii="ArialMT" w:hAnsi="ArialMT" w:cs="ArialMT"/>
          <w:color w:val="000000"/>
          <w:sz w:val="20"/>
          <w:szCs w:val="20"/>
        </w:rPr>
        <w:t>dirigir el tránsito.</w:t>
      </w:r>
    </w:p>
    <w:p w14:paraId="51F60A4A" w14:textId="77777777" w:rsidR="00F11447" w:rsidRDefault="00F11447" w:rsidP="00205346">
      <w:pPr>
        <w:autoSpaceDE w:val="0"/>
        <w:autoSpaceDN w:val="0"/>
        <w:adjustRightInd w:val="0"/>
        <w:spacing w:after="0" w:line="240" w:lineRule="auto"/>
        <w:rPr>
          <w:rFonts w:ascii="Arial-BoldMT" w:hAnsi="Arial-BoldMT" w:cs="Arial-BoldMT"/>
          <w:b/>
          <w:bCs/>
          <w:color w:val="000000"/>
          <w:sz w:val="20"/>
          <w:szCs w:val="20"/>
        </w:rPr>
      </w:pPr>
    </w:p>
    <w:p w14:paraId="66F59EB5"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72.- </w:t>
      </w:r>
      <w:r>
        <w:rPr>
          <w:rFonts w:ascii="ArialMT" w:hAnsi="ArialMT" w:cs="ArialMT"/>
          <w:color w:val="000000"/>
          <w:sz w:val="20"/>
          <w:szCs w:val="20"/>
        </w:rPr>
        <w:t>Los semáforos son aparatos eléctricos y electrónicos lumino</w:t>
      </w:r>
      <w:r w:rsidR="00F11447">
        <w:rPr>
          <w:rFonts w:ascii="ArialMT" w:hAnsi="ArialMT" w:cs="ArialMT"/>
          <w:color w:val="000000"/>
          <w:sz w:val="20"/>
          <w:szCs w:val="20"/>
        </w:rPr>
        <w:t xml:space="preserve">sos, por medio de los cuales se </w:t>
      </w:r>
      <w:r>
        <w:rPr>
          <w:rFonts w:ascii="ArialMT" w:hAnsi="ArialMT" w:cs="ArialMT"/>
          <w:color w:val="000000"/>
          <w:sz w:val="20"/>
          <w:szCs w:val="20"/>
        </w:rPr>
        <w:t>dirige y regula el tránsito de vehículos y peatones a través de la luz que pr</w:t>
      </w:r>
      <w:r w:rsidR="00F11447">
        <w:rPr>
          <w:rFonts w:ascii="ArialMT" w:hAnsi="ArialMT" w:cs="ArialMT"/>
          <w:color w:val="000000"/>
          <w:sz w:val="20"/>
          <w:szCs w:val="20"/>
        </w:rPr>
        <w:t xml:space="preserve">oyectan, las cuales deberán ser </w:t>
      </w:r>
      <w:r>
        <w:rPr>
          <w:rFonts w:ascii="ArialMT" w:hAnsi="ArialMT" w:cs="ArialMT"/>
          <w:color w:val="000000"/>
          <w:sz w:val="20"/>
          <w:szCs w:val="20"/>
        </w:rPr>
        <w:t>respetadas por conductores y peatones, de acuerdo al significado que a continuación se describe:</w:t>
      </w:r>
    </w:p>
    <w:p w14:paraId="77D6802F" w14:textId="77777777" w:rsidR="00DC1762" w:rsidRDefault="00DC1762" w:rsidP="00F11447">
      <w:pPr>
        <w:autoSpaceDE w:val="0"/>
        <w:autoSpaceDN w:val="0"/>
        <w:adjustRightInd w:val="0"/>
        <w:spacing w:after="0" w:line="240" w:lineRule="auto"/>
        <w:jc w:val="both"/>
        <w:rPr>
          <w:rFonts w:ascii="ArialMT" w:hAnsi="ArialMT" w:cs="ArialMT"/>
          <w:color w:val="000000"/>
          <w:sz w:val="20"/>
          <w:szCs w:val="20"/>
        </w:rPr>
      </w:pPr>
    </w:p>
    <w:p w14:paraId="7B0083A1" w14:textId="77777777" w:rsidR="00DC1762" w:rsidRDefault="00DC1762" w:rsidP="00F11447">
      <w:pPr>
        <w:autoSpaceDE w:val="0"/>
        <w:autoSpaceDN w:val="0"/>
        <w:adjustRightInd w:val="0"/>
        <w:spacing w:after="0" w:line="240" w:lineRule="auto"/>
        <w:jc w:val="both"/>
        <w:rPr>
          <w:rFonts w:ascii="ArialMT" w:hAnsi="ArialMT" w:cs="ArialMT"/>
          <w:color w:val="000000"/>
          <w:sz w:val="20"/>
          <w:szCs w:val="20"/>
        </w:rPr>
      </w:pPr>
    </w:p>
    <w:p w14:paraId="5DC6C1BB" w14:textId="77777777" w:rsidR="00DC1762" w:rsidRDefault="00DC1762" w:rsidP="00F11447">
      <w:pPr>
        <w:autoSpaceDE w:val="0"/>
        <w:autoSpaceDN w:val="0"/>
        <w:adjustRightInd w:val="0"/>
        <w:spacing w:after="0" w:line="240" w:lineRule="auto"/>
        <w:jc w:val="both"/>
        <w:rPr>
          <w:rFonts w:ascii="ArialMT" w:hAnsi="ArialMT" w:cs="ArialMT"/>
          <w:color w:val="000000"/>
          <w:sz w:val="20"/>
          <w:szCs w:val="20"/>
        </w:rPr>
      </w:pPr>
    </w:p>
    <w:p w14:paraId="2D0301B8" w14:textId="77777777" w:rsidR="00DC1762" w:rsidRDefault="00DC1762" w:rsidP="00F11447">
      <w:pPr>
        <w:autoSpaceDE w:val="0"/>
        <w:autoSpaceDN w:val="0"/>
        <w:adjustRightInd w:val="0"/>
        <w:spacing w:after="0" w:line="240" w:lineRule="auto"/>
        <w:jc w:val="both"/>
        <w:rPr>
          <w:rFonts w:ascii="ArialMT" w:hAnsi="ArialMT" w:cs="ArialMT"/>
          <w:color w:val="000000"/>
          <w:sz w:val="20"/>
          <w:szCs w:val="20"/>
        </w:rPr>
      </w:pPr>
    </w:p>
    <w:p w14:paraId="6765C110" w14:textId="77777777" w:rsidR="00DC1762" w:rsidRDefault="00DC1762" w:rsidP="00F11447">
      <w:pPr>
        <w:autoSpaceDE w:val="0"/>
        <w:autoSpaceDN w:val="0"/>
        <w:adjustRightInd w:val="0"/>
        <w:spacing w:after="0" w:line="240" w:lineRule="auto"/>
        <w:jc w:val="both"/>
        <w:rPr>
          <w:rFonts w:ascii="ArialMT" w:hAnsi="ArialMT" w:cs="ArialMT"/>
          <w:color w:val="000000"/>
          <w:sz w:val="20"/>
          <w:szCs w:val="20"/>
        </w:rPr>
      </w:pPr>
    </w:p>
    <w:p w14:paraId="45AC7F1E" w14:textId="77777777" w:rsidR="00C02EEE" w:rsidRDefault="00C02EEE" w:rsidP="00F11447">
      <w:pPr>
        <w:autoSpaceDE w:val="0"/>
        <w:autoSpaceDN w:val="0"/>
        <w:adjustRightInd w:val="0"/>
        <w:spacing w:after="0" w:line="240" w:lineRule="auto"/>
        <w:jc w:val="both"/>
        <w:rPr>
          <w:rFonts w:ascii="ArialMT" w:hAnsi="ArialMT" w:cs="ArialMT"/>
          <w:color w:val="000000"/>
          <w:sz w:val="20"/>
          <w:szCs w:val="20"/>
        </w:rPr>
      </w:pPr>
    </w:p>
    <w:p w14:paraId="059588DB" w14:textId="77777777" w:rsidR="001E44E2" w:rsidRDefault="001E44E2" w:rsidP="00F11447">
      <w:pPr>
        <w:autoSpaceDE w:val="0"/>
        <w:autoSpaceDN w:val="0"/>
        <w:adjustRightInd w:val="0"/>
        <w:spacing w:after="0" w:line="240" w:lineRule="auto"/>
        <w:jc w:val="both"/>
        <w:rPr>
          <w:rFonts w:ascii="ArialMT" w:hAnsi="ArialMT" w:cs="ArialMT"/>
          <w:color w:val="000000"/>
          <w:sz w:val="20"/>
          <w:szCs w:val="20"/>
        </w:rPr>
      </w:pPr>
    </w:p>
    <w:p w14:paraId="54AFDCB3" w14:textId="77777777" w:rsidR="006D6E7E" w:rsidRDefault="006D6E7E" w:rsidP="00F11447">
      <w:pPr>
        <w:autoSpaceDE w:val="0"/>
        <w:autoSpaceDN w:val="0"/>
        <w:adjustRightInd w:val="0"/>
        <w:spacing w:after="0" w:line="240" w:lineRule="auto"/>
        <w:jc w:val="both"/>
        <w:rPr>
          <w:rFonts w:ascii="ArialMT" w:hAnsi="ArialMT" w:cs="ArialMT"/>
          <w:color w:val="000000"/>
          <w:sz w:val="20"/>
          <w:szCs w:val="20"/>
        </w:rPr>
      </w:pPr>
    </w:p>
    <w:p w14:paraId="79B2A022" w14:textId="77777777" w:rsidR="001E44E2" w:rsidRDefault="001E44E2" w:rsidP="00F11447">
      <w:pPr>
        <w:autoSpaceDE w:val="0"/>
        <w:autoSpaceDN w:val="0"/>
        <w:adjustRightInd w:val="0"/>
        <w:spacing w:after="0" w:line="240" w:lineRule="auto"/>
        <w:jc w:val="both"/>
        <w:rPr>
          <w:rFonts w:ascii="ArialMT" w:hAnsi="ArialMT" w:cs="ArialMT"/>
          <w:color w:val="000000"/>
          <w:sz w:val="20"/>
          <w:szCs w:val="20"/>
        </w:rPr>
      </w:pPr>
    </w:p>
    <w:p w14:paraId="54B621C6" w14:textId="77777777" w:rsidR="001E44E2" w:rsidRDefault="001E44E2" w:rsidP="00F11447">
      <w:pPr>
        <w:autoSpaceDE w:val="0"/>
        <w:autoSpaceDN w:val="0"/>
        <w:adjustRightInd w:val="0"/>
        <w:spacing w:after="0" w:line="240" w:lineRule="auto"/>
        <w:jc w:val="both"/>
        <w:rPr>
          <w:rFonts w:ascii="ArialMT" w:hAnsi="ArialMT" w:cs="ArialMT"/>
          <w:color w:val="000000"/>
          <w:sz w:val="20"/>
          <w:szCs w:val="20"/>
        </w:rPr>
      </w:pPr>
    </w:p>
    <w:p w14:paraId="6A3A98A5" w14:textId="77777777" w:rsidR="00205346" w:rsidRDefault="00205346" w:rsidP="00BF241F">
      <w:pPr>
        <w:pStyle w:val="Prrafodelista"/>
        <w:numPr>
          <w:ilvl w:val="0"/>
          <w:numId w:val="3"/>
        </w:numPr>
        <w:autoSpaceDE w:val="0"/>
        <w:autoSpaceDN w:val="0"/>
        <w:adjustRightInd w:val="0"/>
        <w:spacing w:after="0" w:line="240" w:lineRule="auto"/>
        <w:jc w:val="both"/>
        <w:rPr>
          <w:rFonts w:ascii="ArialMT" w:hAnsi="ArialMT" w:cs="ArialMT"/>
          <w:color w:val="000000"/>
          <w:sz w:val="20"/>
          <w:szCs w:val="20"/>
        </w:rPr>
      </w:pPr>
      <w:r w:rsidRPr="00BF241F">
        <w:rPr>
          <w:rFonts w:ascii="ArialMT" w:hAnsi="ArialMT" w:cs="ArialMT"/>
          <w:color w:val="000000"/>
          <w:sz w:val="20"/>
          <w:szCs w:val="20"/>
        </w:rPr>
        <w:t>La luz roja proyectada hacia los conductores y peatones indica alto;</w:t>
      </w:r>
    </w:p>
    <w:p w14:paraId="64FEEB79" w14:textId="77777777" w:rsidR="00BF241F" w:rsidRPr="00BF241F" w:rsidRDefault="002D2BEE" w:rsidP="00BF241F">
      <w:pPr>
        <w:pStyle w:val="Prrafodelista"/>
        <w:autoSpaceDE w:val="0"/>
        <w:autoSpaceDN w:val="0"/>
        <w:adjustRightInd w:val="0"/>
        <w:spacing w:after="0" w:line="240" w:lineRule="auto"/>
        <w:ind w:left="1080"/>
        <w:jc w:val="both"/>
        <w:rPr>
          <w:rFonts w:ascii="ArialMT" w:hAnsi="ArialMT" w:cs="ArialMT"/>
          <w:color w:val="000000"/>
          <w:sz w:val="20"/>
          <w:szCs w:val="20"/>
        </w:rPr>
      </w:pPr>
      <w:r w:rsidRPr="00BF241F">
        <w:rPr>
          <w:rFonts w:ascii="ArialMT" w:hAnsi="ArialMT" w:cs="ArialMT"/>
          <w:noProof/>
          <w:color w:val="000000"/>
          <w:sz w:val="20"/>
          <w:szCs w:val="20"/>
          <w:lang w:eastAsia="es-MX"/>
        </w:rPr>
        <w:drawing>
          <wp:anchor distT="0" distB="0" distL="114300" distR="114300" simplePos="0" relativeHeight="251661312" behindDoc="0" locked="0" layoutInCell="1" allowOverlap="1" wp14:anchorId="3513F673" wp14:editId="59E2636E">
            <wp:simplePos x="0" y="0"/>
            <wp:positionH relativeFrom="column">
              <wp:posOffset>2042160</wp:posOffset>
            </wp:positionH>
            <wp:positionV relativeFrom="paragraph">
              <wp:posOffset>75565</wp:posOffset>
            </wp:positionV>
            <wp:extent cx="1515110" cy="525145"/>
            <wp:effectExtent l="0" t="0" r="8890" b="825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15110" cy="5251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9C72A0" w14:textId="77777777" w:rsidR="00BF241F" w:rsidRDefault="00BF241F" w:rsidP="00BF241F">
      <w:pPr>
        <w:pStyle w:val="Prrafodelista"/>
        <w:autoSpaceDE w:val="0"/>
        <w:autoSpaceDN w:val="0"/>
        <w:adjustRightInd w:val="0"/>
        <w:spacing w:after="0" w:line="240" w:lineRule="auto"/>
        <w:ind w:left="1080"/>
        <w:jc w:val="center"/>
        <w:rPr>
          <w:rFonts w:ascii="ArialMT" w:hAnsi="ArialMT" w:cs="ArialMT"/>
          <w:color w:val="000000"/>
          <w:sz w:val="20"/>
          <w:szCs w:val="20"/>
        </w:rPr>
      </w:pPr>
    </w:p>
    <w:p w14:paraId="66E62CA7" w14:textId="77777777" w:rsidR="002D2BEE" w:rsidRDefault="002D2BEE" w:rsidP="00BF241F">
      <w:pPr>
        <w:pStyle w:val="Prrafodelista"/>
        <w:autoSpaceDE w:val="0"/>
        <w:autoSpaceDN w:val="0"/>
        <w:adjustRightInd w:val="0"/>
        <w:spacing w:after="0" w:line="240" w:lineRule="auto"/>
        <w:ind w:left="1080"/>
        <w:jc w:val="center"/>
        <w:rPr>
          <w:rFonts w:ascii="ArialMT" w:hAnsi="ArialMT" w:cs="ArialMT"/>
          <w:color w:val="000000"/>
          <w:sz w:val="20"/>
          <w:szCs w:val="20"/>
        </w:rPr>
      </w:pPr>
    </w:p>
    <w:p w14:paraId="274BFC47" w14:textId="77777777" w:rsidR="002D2BEE" w:rsidRDefault="002D2BEE" w:rsidP="00BF241F">
      <w:pPr>
        <w:pStyle w:val="Prrafodelista"/>
        <w:autoSpaceDE w:val="0"/>
        <w:autoSpaceDN w:val="0"/>
        <w:adjustRightInd w:val="0"/>
        <w:spacing w:after="0" w:line="240" w:lineRule="auto"/>
        <w:ind w:left="1080"/>
        <w:jc w:val="center"/>
        <w:rPr>
          <w:rFonts w:ascii="ArialMT" w:hAnsi="ArialMT" w:cs="ArialMT"/>
          <w:color w:val="000000"/>
          <w:sz w:val="20"/>
          <w:szCs w:val="20"/>
        </w:rPr>
      </w:pPr>
    </w:p>
    <w:p w14:paraId="291A0211" w14:textId="77777777" w:rsidR="00BF241F" w:rsidRPr="00BF241F" w:rsidRDefault="00BF241F" w:rsidP="00BF241F">
      <w:pPr>
        <w:pStyle w:val="Prrafodelista"/>
        <w:autoSpaceDE w:val="0"/>
        <w:autoSpaceDN w:val="0"/>
        <w:adjustRightInd w:val="0"/>
        <w:spacing w:after="0" w:line="240" w:lineRule="auto"/>
        <w:ind w:left="1080"/>
        <w:jc w:val="center"/>
        <w:rPr>
          <w:rFonts w:ascii="ArialMT" w:hAnsi="ArialMT" w:cs="ArialMT"/>
          <w:color w:val="000000"/>
          <w:sz w:val="20"/>
          <w:szCs w:val="20"/>
        </w:rPr>
      </w:pPr>
    </w:p>
    <w:p w14:paraId="65CE0A95" w14:textId="77777777" w:rsidR="00205346" w:rsidRPr="00BF241F" w:rsidRDefault="00205346" w:rsidP="00BF241F">
      <w:pPr>
        <w:pStyle w:val="Prrafodelista"/>
        <w:numPr>
          <w:ilvl w:val="0"/>
          <w:numId w:val="3"/>
        </w:numPr>
        <w:autoSpaceDE w:val="0"/>
        <w:autoSpaceDN w:val="0"/>
        <w:adjustRightInd w:val="0"/>
        <w:spacing w:after="0" w:line="240" w:lineRule="auto"/>
        <w:jc w:val="both"/>
        <w:rPr>
          <w:rFonts w:ascii="ArialMT" w:hAnsi="ArialMT" w:cs="ArialMT"/>
          <w:color w:val="000000"/>
          <w:sz w:val="20"/>
          <w:szCs w:val="20"/>
        </w:rPr>
      </w:pPr>
      <w:r w:rsidRPr="00BF241F">
        <w:rPr>
          <w:rFonts w:ascii="ArialMT" w:hAnsi="ArialMT" w:cs="ArialMT"/>
          <w:color w:val="000000"/>
          <w:sz w:val="20"/>
          <w:szCs w:val="20"/>
        </w:rPr>
        <w:t>La luz ámbar indica preventiva, interpretándose esta última, como el la</w:t>
      </w:r>
      <w:r w:rsidR="00F11447" w:rsidRPr="00BF241F">
        <w:rPr>
          <w:rFonts w:ascii="ArialMT" w:hAnsi="ArialMT" w:cs="ArialMT"/>
          <w:color w:val="000000"/>
          <w:sz w:val="20"/>
          <w:szCs w:val="20"/>
        </w:rPr>
        <w:t xml:space="preserve">pso que existe para despejar la </w:t>
      </w:r>
      <w:r w:rsidRPr="00BF241F">
        <w:rPr>
          <w:rFonts w:ascii="ArialMT" w:hAnsi="ArialMT" w:cs="ArialMT"/>
          <w:color w:val="000000"/>
          <w:sz w:val="20"/>
          <w:szCs w:val="20"/>
        </w:rPr>
        <w:t xml:space="preserve">intersección cuando algún vehículo haya entrado a él o se encuentre </w:t>
      </w:r>
      <w:r w:rsidR="00F11447" w:rsidRPr="00BF241F">
        <w:rPr>
          <w:rFonts w:ascii="ArialMT" w:hAnsi="ArialMT" w:cs="ArialMT"/>
          <w:color w:val="000000"/>
          <w:sz w:val="20"/>
          <w:szCs w:val="20"/>
        </w:rPr>
        <w:t xml:space="preserve">muy próximo y no le sea posible </w:t>
      </w:r>
      <w:r w:rsidRPr="00BF241F">
        <w:rPr>
          <w:rFonts w:ascii="ArialMT" w:hAnsi="ArialMT" w:cs="ArialMT"/>
          <w:color w:val="000000"/>
          <w:sz w:val="20"/>
          <w:szCs w:val="20"/>
        </w:rPr>
        <w:t>detenerse inmediatamente por el riesgo de producirse un impacto por alcance, por lo cu</w:t>
      </w:r>
      <w:r w:rsidR="00F11447" w:rsidRPr="00BF241F">
        <w:rPr>
          <w:rFonts w:ascii="ArialMT" w:hAnsi="ArialMT" w:cs="ArialMT"/>
          <w:color w:val="000000"/>
          <w:sz w:val="20"/>
          <w:szCs w:val="20"/>
        </w:rPr>
        <w:t xml:space="preserve">al todo </w:t>
      </w:r>
      <w:r w:rsidRPr="00BF241F">
        <w:rPr>
          <w:rFonts w:ascii="ArialMT" w:hAnsi="ArialMT" w:cs="ArialMT"/>
          <w:color w:val="000000"/>
          <w:sz w:val="20"/>
          <w:szCs w:val="20"/>
        </w:rPr>
        <w:t>conductor deberá disminuir la velocidad hasta hacer alto total cuando tenga esta indicación;</w:t>
      </w:r>
    </w:p>
    <w:p w14:paraId="2C78F01D" w14:textId="77777777" w:rsidR="00BF241F" w:rsidRPr="00BF241F" w:rsidRDefault="00BF241F" w:rsidP="00BF241F">
      <w:pPr>
        <w:pStyle w:val="Prrafodelista"/>
        <w:autoSpaceDE w:val="0"/>
        <w:autoSpaceDN w:val="0"/>
        <w:adjustRightInd w:val="0"/>
        <w:spacing w:after="0" w:line="240" w:lineRule="auto"/>
        <w:ind w:left="1080"/>
        <w:jc w:val="both"/>
        <w:rPr>
          <w:rFonts w:ascii="ArialMT" w:hAnsi="ArialMT" w:cs="ArialMT"/>
          <w:color w:val="000000"/>
          <w:sz w:val="20"/>
          <w:szCs w:val="20"/>
        </w:rPr>
      </w:pPr>
    </w:p>
    <w:p w14:paraId="36A05749" w14:textId="77777777" w:rsidR="00BF241F" w:rsidRDefault="00BF241F" w:rsidP="00F11447">
      <w:pPr>
        <w:autoSpaceDE w:val="0"/>
        <w:autoSpaceDN w:val="0"/>
        <w:adjustRightInd w:val="0"/>
        <w:spacing w:after="0" w:line="240" w:lineRule="auto"/>
        <w:jc w:val="both"/>
        <w:rPr>
          <w:rFonts w:ascii="ArialMT" w:hAnsi="ArialMT" w:cs="ArialMT"/>
          <w:color w:val="000000"/>
          <w:sz w:val="20"/>
          <w:szCs w:val="20"/>
        </w:rPr>
      </w:pPr>
    </w:p>
    <w:p w14:paraId="404161B0" w14:textId="77777777" w:rsidR="00BF241F" w:rsidRDefault="00BF241F" w:rsidP="00BF241F">
      <w:pPr>
        <w:autoSpaceDE w:val="0"/>
        <w:autoSpaceDN w:val="0"/>
        <w:adjustRightInd w:val="0"/>
        <w:spacing w:after="0" w:line="240" w:lineRule="auto"/>
        <w:jc w:val="center"/>
        <w:rPr>
          <w:rFonts w:ascii="ArialMT" w:hAnsi="ArialMT" w:cs="ArialMT"/>
          <w:color w:val="000000"/>
          <w:sz w:val="20"/>
          <w:szCs w:val="20"/>
        </w:rPr>
      </w:pPr>
      <w:r w:rsidRPr="00BF241F">
        <w:rPr>
          <w:rFonts w:ascii="ArialMT" w:hAnsi="ArialMT" w:cs="ArialMT"/>
          <w:noProof/>
          <w:color w:val="000000"/>
          <w:sz w:val="20"/>
          <w:szCs w:val="20"/>
          <w:lang w:eastAsia="es-MX"/>
        </w:rPr>
        <w:drawing>
          <wp:inline distT="0" distB="0" distL="0" distR="0" wp14:anchorId="5D0D6201" wp14:editId="6575A18B">
            <wp:extent cx="1514475" cy="523875"/>
            <wp:effectExtent l="0" t="0" r="9525"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14475" cy="523875"/>
                    </a:xfrm>
                    <a:prstGeom prst="rect">
                      <a:avLst/>
                    </a:prstGeom>
                    <a:noFill/>
                    <a:ln>
                      <a:noFill/>
                    </a:ln>
                  </pic:spPr>
                </pic:pic>
              </a:graphicData>
            </a:graphic>
          </wp:inline>
        </w:drawing>
      </w:r>
    </w:p>
    <w:p w14:paraId="274D726F" w14:textId="77777777" w:rsidR="00BF241F" w:rsidRDefault="00BF241F" w:rsidP="00BF241F">
      <w:pPr>
        <w:autoSpaceDE w:val="0"/>
        <w:autoSpaceDN w:val="0"/>
        <w:adjustRightInd w:val="0"/>
        <w:spacing w:after="0" w:line="240" w:lineRule="auto"/>
        <w:jc w:val="center"/>
        <w:rPr>
          <w:rFonts w:ascii="ArialMT" w:hAnsi="ArialMT" w:cs="ArialMT"/>
          <w:color w:val="000000"/>
          <w:sz w:val="20"/>
          <w:szCs w:val="20"/>
        </w:rPr>
      </w:pPr>
    </w:p>
    <w:p w14:paraId="612BC977" w14:textId="77777777" w:rsidR="00BF241F" w:rsidRPr="00BF241F" w:rsidRDefault="00205346" w:rsidP="00BF241F">
      <w:pPr>
        <w:pStyle w:val="Prrafodelista"/>
        <w:numPr>
          <w:ilvl w:val="0"/>
          <w:numId w:val="3"/>
        </w:numPr>
        <w:autoSpaceDE w:val="0"/>
        <w:autoSpaceDN w:val="0"/>
        <w:adjustRightInd w:val="0"/>
        <w:spacing w:after="0" w:line="240" w:lineRule="auto"/>
        <w:jc w:val="both"/>
        <w:rPr>
          <w:rFonts w:ascii="ArialMT" w:hAnsi="ArialMT" w:cs="ArialMT"/>
          <w:color w:val="000000"/>
          <w:sz w:val="20"/>
          <w:szCs w:val="20"/>
        </w:rPr>
      </w:pPr>
      <w:r w:rsidRPr="00BF241F">
        <w:rPr>
          <w:rFonts w:ascii="ArialMT" w:hAnsi="ArialMT" w:cs="ArialMT"/>
          <w:color w:val="000000"/>
          <w:sz w:val="20"/>
          <w:szCs w:val="20"/>
        </w:rPr>
        <w:t>La luz verde indica siga, para lo cual deberá avanzar con todas la</w:t>
      </w:r>
      <w:r w:rsidR="00F11447" w:rsidRPr="00BF241F">
        <w:rPr>
          <w:rFonts w:ascii="ArialMT" w:hAnsi="ArialMT" w:cs="ArialMT"/>
          <w:color w:val="000000"/>
          <w:sz w:val="20"/>
          <w:szCs w:val="20"/>
        </w:rPr>
        <w:t xml:space="preserve">s precauciones posibles una vez </w:t>
      </w:r>
      <w:r w:rsidRPr="00BF241F">
        <w:rPr>
          <w:rFonts w:ascii="ArialMT" w:hAnsi="ArialMT" w:cs="ArialMT"/>
          <w:color w:val="000000"/>
          <w:sz w:val="20"/>
          <w:szCs w:val="20"/>
        </w:rPr>
        <w:t>q</w:t>
      </w:r>
      <w:r w:rsidR="00F11447" w:rsidRPr="00BF241F">
        <w:rPr>
          <w:rFonts w:ascii="ArialMT" w:hAnsi="ArialMT" w:cs="ArialMT"/>
          <w:color w:val="000000"/>
          <w:sz w:val="20"/>
          <w:szCs w:val="20"/>
        </w:rPr>
        <w:t>ue haya encendido la luz verde;</w:t>
      </w:r>
    </w:p>
    <w:p w14:paraId="67DCBC76" w14:textId="77777777" w:rsidR="00BF241F" w:rsidRPr="00BF241F" w:rsidRDefault="00BF241F" w:rsidP="00BF241F">
      <w:pPr>
        <w:pStyle w:val="Prrafodelista"/>
        <w:autoSpaceDE w:val="0"/>
        <w:autoSpaceDN w:val="0"/>
        <w:adjustRightInd w:val="0"/>
        <w:spacing w:after="0" w:line="240" w:lineRule="auto"/>
        <w:ind w:left="1080"/>
        <w:jc w:val="both"/>
        <w:rPr>
          <w:rFonts w:ascii="ArialMT" w:hAnsi="ArialMT" w:cs="ArialMT"/>
          <w:color w:val="000000"/>
          <w:sz w:val="20"/>
          <w:szCs w:val="20"/>
        </w:rPr>
      </w:pPr>
    </w:p>
    <w:p w14:paraId="1A36D9BB" w14:textId="77777777" w:rsidR="00C02EEE" w:rsidRDefault="00BF241F" w:rsidP="001054C7">
      <w:pPr>
        <w:autoSpaceDE w:val="0"/>
        <w:autoSpaceDN w:val="0"/>
        <w:adjustRightInd w:val="0"/>
        <w:spacing w:after="0" w:line="240" w:lineRule="auto"/>
        <w:jc w:val="center"/>
        <w:rPr>
          <w:rFonts w:ascii="ArialMT" w:hAnsi="ArialMT" w:cs="ArialMT"/>
          <w:color w:val="000000"/>
          <w:sz w:val="20"/>
          <w:szCs w:val="20"/>
        </w:rPr>
      </w:pPr>
      <w:r w:rsidRPr="00BF241F">
        <w:rPr>
          <w:rFonts w:ascii="ArialMT" w:hAnsi="ArialMT" w:cs="ArialMT"/>
          <w:noProof/>
          <w:color w:val="000000"/>
          <w:sz w:val="20"/>
          <w:szCs w:val="20"/>
          <w:lang w:eastAsia="es-MX"/>
        </w:rPr>
        <w:drawing>
          <wp:inline distT="0" distB="0" distL="0" distR="0" wp14:anchorId="6CC341E3" wp14:editId="19C38CFD">
            <wp:extent cx="1514475" cy="695325"/>
            <wp:effectExtent l="0" t="0" r="9525" b="952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4475" cy="695325"/>
                    </a:xfrm>
                    <a:prstGeom prst="rect">
                      <a:avLst/>
                    </a:prstGeom>
                    <a:noFill/>
                    <a:ln>
                      <a:noFill/>
                    </a:ln>
                  </pic:spPr>
                </pic:pic>
              </a:graphicData>
            </a:graphic>
          </wp:inline>
        </w:drawing>
      </w:r>
    </w:p>
    <w:p w14:paraId="454B8CC3" w14:textId="77777777" w:rsidR="00C02EEE" w:rsidRDefault="00C02EEE" w:rsidP="00BF241F">
      <w:pPr>
        <w:autoSpaceDE w:val="0"/>
        <w:autoSpaceDN w:val="0"/>
        <w:adjustRightInd w:val="0"/>
        <w:spacing w:after="0" w:line="240" w:lineRule="auto"/>
        <w:jc w:val="center"/>
        <w:rPr>
          <w:rFonts w:ascii="ArialMT" w:hAnsi="ArialMT" w:cs="ArialMT"/>
          <w:color w:val="000000"/>
          <w:sz w:val="20"/>
          <w:szCs w:val="20"/>
        </w:rPr>
      </w:pPr>
    </w:p>
    <w:p w14:paraId="7E63E6A8" w14:textId="77777777" w:rsidR="00C02EEE" w:rsidRDefault="00C02EEE" w:rsidP="00BF241F">
      <w:pPr>
        <w:autoSpaceDE w:val="0"/>
        <w:autoSpaceDN w:val="0"/>
        <w:adjustRightInd w:val="0"/>
        <w:spacing w:after="0" w:line="240" w:lineRule="auto"/>
        <w:jc w:val="center"/>
        <w:rPr>
          <w:rFonts w:ascii="ArialMT" w:hAnsi="ArialMT" w:cs="ArialMT"/>
          <w:color w:val="000000"/>
          <w:sz w:val="20"/>
          <w:szCs w:val="20"/>
        </w:rPr>
      </w:pPr>
    </w:p>
    <w:p w14:paraId="5994C8B8" w14:textId="77777777" w:rsidR="00205346" w:rsidRPr="00BF241F" w:rsidRDefault="00205346" w:rsidP="00BF241F">
      <w:pPr>
        <w:pStyle w:val="Prrafodelista"/>
        <w:numPr>
          <w:ilvl w:val="0"/>
          <w:numId w:val="3"/>
        </w:numPr>
        <w:autoSpaceDE w:val="0"/>
        <w:autoSpaceDN w:val="0"/>
        <w:adjustRightInd w:val="0"/>
        <w:spacing w:after="0" w:line="240" w:lineRule="auto"/>
        <w:jc w:val="both"/>
        <w:rPr>
          <w:rFonts w:ascii="ArialMT" w:hAnsi="ArialMT" w:cs="ArialMT"/>
          <w:color w:val="000000"/>
          <w:sz w:val="20"/>
          <w:szCs w:val="20"/>
        </w:rPr>
      </w:pPr>
      <w:r w:rsidRPr="00BF241F">
        <w:rPr>
          <w:rFonts w:ascii="ArialMT" w:hAnsi="ArialMT" w:cs="ArialMT"/>
          <w:color w:val="000000"/>
          <w:sz w:val="20"/>
          <w:szCs w:val="20"/>
        </w:rPr>
        <w:t>La luz de flecha en color verde, indica vuelta a donde se direcciona, l</w:t>
      </w:r>
      <w:r w:rsidR="00E647D6" w:rsidRPr="00BF241F">
        <w:rPr>
          <w:rFonts w:ascii="ArialMT" w:hAnsi="ArialMT" w:cs="ArialMT"/>
          <w:color w:val="000000"/>
          <w:sz w:val="20"/>
          <w:szCs w:val="20"/>
        </w:rPr>
        <w:t xml:space="preserve">a luz de flecha en color ámbar, </w:t>
      </w:r>
      <w:r w:rsidRPr="00BF241F">
        <w:rPr>
          <w:rFonts w:ascii="ArialMT" w:hAnsi="ArialMT" w:cs="ArialMT"/>
          <w:color w:val="000000"/>
          <w:sz w:val="20"/>
          <w:szCs w:val="20"/>
        </w:rPr>
        <w:t>indica precaución o preventiva previo a virar a donde se indique; y la luz</w:t>
      </w:r>
      <w:r w:rsidR="00E647D6" w:rsidRPr="00BF241F">
        <w:rPr>
          <w:rFonts w:ascii="ArialMT" w:hAnsi="ArialMT" w:cs="ArialMT"/>
          <w:color w:val="000000"/>
          <w:sz w:val="20"/>
          <w:szCs w:val="20"/>
        </w:rPr>
        <w:t xml:space="preserve"> de flecha en color rojo indica </w:t>
      </w:r>
      <w:r w:rsidRPr="00BF241F">
        <w:rPr>
          <w:rFonts w:ascii="ArialMT" w:hAnsi="ArialMT" w:cs="ArialMT"/>
          <w:color w:val="000000"/>
          <w:sz w:val="20"/>
          <w:szCs w:val="20"/>
        </w:rPr>
        <w:t>prohibición de dar la vuelta a donde se indique.</w:t>
      </w:r>
    </w:p>
    <w:p w14:paraId="3BE52744" w14:textId="77777777" w:rsidR="00BF241F" w:rsidRPr="00BF241F" w:rsidRDefault="00BF241F" w:rsidP="00BF241F">
      <w:pPr>
        <w:pStyle w:val="Prrafodelista"/>
        <w:autoSpaceDE w:val="0"/>
        <w:autoSpaceDN w:val="0"/>
        <w:adjustRightInd w:val="0"/>
        <w:spacing w:after="0" w:line="240" w:lineRule="auto"/>
        <w:ind w:left="1080"/>
        <w:jc w:val="both"/>
        <w:rPr>
          <w:rFonts w:ascii="ArialMT" w:hAnsi="ArialMT" w:cs="ArialMT"/>
          <w:color w:val="000000"/>
          <w:sz w:val="20"/>
          <w:szCs w:val="20"/>
        </w:rPr>
      </w:pPr>
    </w:p>
    <w:p w14:paraId="61202F2C" w14:textId="77777777" w:rsidR="00BF241F" w:rsidRDefault="00BF241F" w:rsidP="00BF241F">
      <w:pPr>
        <w:autoSpaceDE w:val="0"/>
        <w:autoSpaceDN w:val="0"/>
        <w:adjustRightInd w:val="0"/>
        <w:spacing w:after="0" w:line="240" w:lineRule="auto"/>
        <w:jc w:val="center"/>
        <w:rPr>
          <w:rFonts w:ascii="ArialMT" w:hAnsi="ArialMT" w:cs="ArialMT"/>
          <w:color w:val="000000"/>
          <w:sz w:val="20"/>
          <w:szCs w:val="20"/>
        </w:rPr>
      </w:pPr>
      <w:r w:rsidRPr="00BF241F">
        <w:rPr>
          <w:rFonts w:ascii="ArialMT" w:hAnsi="ArialMT" w:cs="ArialMT"/>
          <w:noProof/>
          <w:color w:val="000000"/>
          <w:sz w:val="20"/>
          <w:szCs w:val="20"/>
          <w:lang w:eastAsia="es-MX"/>
        </w:rPr>
        <w:drawing>
          <wp:inline distT="0" distB="0" distL="0" distR="0" wp14:anchorId="7E04928F" wp14:editId="10777130">
            <wp:extent cx="523875" cy="1885950"/>
            <wp:effectExtent l="0" t="0" r="952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3875" cy="1885950"/>
                    </a:xfrm>
                    <a:prstGeom prst="rect">
                      <a:avLst/>
                    </a:prstGeom>
                    <a:noFill/>
                    <a:ln>
                      <a:noFill/>
                    </a:ln>
                  </pic:spPr>
                </pic:pic>
              </a:graphicData>
            </a:graphic>
          </wp:inline>
        </w:drawing>
      </w:r>
    </w:p>
    <w:p w14:paraId="2ABE922A"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6BFA0D4D"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73.- </w:t>
      </w:r>
      <w:r>
        <w:rPr>
          <w:rFonts w:ascii="ArialMT" w:hAnsi="ArialMT" w:cs="ArialMT"/>
          <w:color w:val="000000"/>
          <w:sz w:val="20"/>
          <w:szCs w:val="20"/>
        </w:rPr>
        <w:t xml:space="preserve">Cuando la luz roja de los semáforos sea intermitente, deberá </w:t>
      </w:r>
      <w:r w:rsidR="00E647D6">
        <w:rPr>
          <w:rFonts w:ascii="ArialMT" w:hAnsi="ArialMT" w:cs="ArialMT"/>
          <w:color w:val="000000"/>
          <w:sz w:val="20"/>
          <w:szCs w:val="20"/>
        </w:rPr>
        <w:t xml:space="preserve">hacer alto el conductor y podrá </w:t>
      </w:r>
      <w:r>
        <w:rPr>
          <w:rFonts w:ascii="ArialMT" w:hAnsi="ArialMT" w:cs="ArialMT"/>
          <w:color w:val="000000"/>
          <w:sz w:val="20"/>
          <w:szCs w:val="20"/>
        </w:rPr>
        <w:t xml:space="preserve">continuar la circulación, después de cerciorarse que no se aproximen peatones, </w:t>
      </w:r>
      <w:r w:rsidR="00E647D6">
        <w:rPr>
          <w:rFonts w:ascii="ArialMT" w:hAnsi="ArialMT" w:cs="ArialMT"/>
          <w:color w:val="000000"/>
          <w:sz w:val="20"/>
          <w:szCs w:val="20"/>
        </w:rPr>
        <w:t xml:space="preserve">ciclistas u otros vehículos por </w:t>
      </w:r>
      <w:r>
        <w:rPr>
          <w:rFonts w:ascii="ArialMT" w:hAnsi="ArialMT" w:cs="ArialMT"/>
          <w:color w:val="000000"/>
          <w:sz w:val="20"/>
          <w:szCs w:val="20"/>
        </w:rPr>
        <w:t>la arteria transversal.</w:t>
      </w:r>
    </w:p>
    <w:p w14:paraId="72DD3E14" w14:textId="77777777" w:rsidR="00BF241F" w:rsidRDefault="00BF241F" w:rsidP="00BF241F">
      <w:pPr>
        <w:autoSpaceDE w:val="0"/>
        <w:autoSpaceDN w:val="0"/>
        <w:adjustRightInd w:val="0"/>
        <w:spacing w:after="0" w:line="240" w:lineRule="auto"/>
        <w:jc w:val="center"/>
        <w:rPr>
          <w:rFonts w:ascii="ArialMT" w:hAnsi="ArialMT" w:cs="ArialMT"/>
          <w:color w:val="000000"/>
          <w:sz w:val="20"/>
          <w:szCs w:val="20"/>
        </w:rPr>
      </w:pPr>
      <w:r w:rsidRPr="00BF241F">
        <w:rPr>
          <w:rFonts w:ascii="ArialMT" w:hAnsi="ArialMT" w:cs="ArialMT"/>
          <w:noProof/>
          <w:color w:val="000000"/>
          <w:sz w:val="20"/>
          <w:szCs w:val="20"/>
          <w:lang w:eastAsia="es-MX"/>
        </w:rPr>
        <w:drawing>
          <wp:inline distT="0" distB="0" distL="0" distR="0" wp14:anchorId="513DEE04" wp14:editId="4FE0F667">
            <wp:extent cx="1019175" cy="990600"/>
            <wp:effectExtent l="0" t="0" r="9525"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19175" cy="990600"/>
                    </a:xfrm>
                    <a:prstGeom prst="rect">
                      <a:avLst/>
                    </a:prstGeom>
                    <a:noFill/>
                    <a:ln>
                      <a:noFill/>
                    </a:ln>
                  </pic:spPr>
                </pic:pic>
              </a:graphicData>
            </a:graphic>
          </wp:inline>
        </w:drawing>
      </w:r>
    </w:p>
    <w:p w14:paraId="2CA36FE4"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15084397"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Articulo 74.- </w:t>
      </w:r>
      <w:r>
        <w:rPr>
          <w:rFonts w:ascii="ArialMT" w:hAnsi="ArialMT" w:cs="ArialMT"/>
          <w:color w:val="000000"/>
          <w:sz w:val="20"/>
          <w:szCs w:val="20"/>
        </w:rPr>
        <w:t>Cuando la luz ámbar sea intermitente, los conductores disminuir</w:t>
      </w:r>
      <w:r w:rsidR="00E647D6">
        <w:rPr>
          <w:rFonts w:ascii="ArialMT" w:hAnsi="ArialMT" w:cs="ArialMT"/>
          <w:color w:val="000000"/>
          <w:sz w:val="20"/>
          <w:szCs w:val="20"/>
        </w:rPr>
        <w:t xml:space="preserve">án su velocidad antes de entrar </w:t>
      </w:r>
      <w:r>
        <w:rPr>
          <w:rFonts w:ascii="ArialMT" w:hAnsi="ArialMT" w:cs="ArialMT"/>
          <w:color w:val="000000"/>
          <w:sz w:val="20"/>
          <w:szCs w:val="20"/>
        </w:rPr>
        <w:t>a la intersección, y continuarán con las precauciones necesarias.</w:t>
      </w:r>
    </w:p>
    <w:p w14:paraId="7915AF73" w14:textId="77777777" w:rsidR="00D23E10" w:rsidRDefault="00D23E10" w:rsidP="00F11447">
      <w:pPr>
        <w:autoSpaceDE w:val="0"/>
        <w:autoSpaceDN w:val="0"/>
        <w:adjustRightInd w:val="0"/>
        <w:spacing w:after="0" w:line="240" w:lineRule="auto"/>
        <w:jc w:val="both"/>
        <w:rPr>
          <w:rFonts w:ascii="ArialMT" w:hAnsi="ArialMT" w:cs="ArialMT"/>
          <w:color w:val="000000"/>
          <w:sz w:val="20"/>
          <w:szCs w:val="20"/>
        </w:rPr>
      </w:pPr>
    </w:p>
    <w:p w14:paraId="4FF8C670" w14:textId="77777777" w:rsidR="00BF241F" w:rsidRDefault="00BF241F" w:rsidP="00BF241F">
      <w:pPr>
        <w:autoSpaceDE w:val="0"/>
        <w:autoSpaceDN w:val="0"/>
        <w:adjustRightInd w:val="0"/>
        <w:spacing w:after="0" w:line="240" w:lineRule="auto"/>
        <w:jc w:val="center"/>
        <w:rPr>
          <w:rFonts w:ascii="ArialMT" w:hAnsi="ArialMT" w:cs="ArialMT"/>
          <w:color w:val="000000"/>
          <w:sz w:val="20"/>
          <w:szCs w:val="20"/>
        </w:rPr>
      </w:pPr>
      <w:r w:rsidRPr="00BF241F">
        <w:rPr>
          <w:rFonts w:ascii="ArialMT" w:hAnsi="ArialMT" w:cs="ArialMT"/>
          <w:noProof/>
          <w:color w:val="000000"/>
          <w:sz w:val="20"/>
          <w:szCs w:val="20"/>
          <w:lang w:eastAsia="es-MX"/>
        </w:rPr>
        <w:drawing>
          <wp:inline distT="0" distB="0" distL="0" distR="0" wp14:anchorId="0459BD4A" wp14:editId="01BF7AA1">
            <wp:extent cx="409575" cy="400050"/>
            <wp:effectExtent l="0" t="0" r="952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9575" cy="400050"/>
                    </a:xfrm>
                    <a:prstGeom prst="rect">
                      <a:avLst/>
                    </a:prstGeom>
                    <a:noFill/>
                    <a:ln>
                      <a:noFill/>
                    </a:ln>
                  </pic:spPr>
                </pic:pic>
              </a:graphicData>
            </a:graphic>
          </wp:inline>
        </w:drawing>
      </w:r>
    </w:p>
    <w:p w14:paraId="15E193AD"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09EB1749"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75.-</w:t>
      </w:r>
      <w:r>
        <w:rPr>
          <w:rFonts w:ascii="ArialMT" w:hAnsi="ArialMT" w:cs="ArialMT"/>
          <w:color w:val="000000"/>
          <w:sz w:val="20"/>
          <w:szCs w:val="20"/>
        </w:rPr>
        <w:t>Los conductores deben hacer las siguientes señales con el brazo, antebrazo y mano izqui</w:t>
      </w:r>
      <w:r w:rsidR="00E647D6">
        <w:rPr>
          <w:rFonts w:ascii="ArialMT" w:hAnsi="ArialMT" w:cs="ArialMT"/>
          <w:color w:val="000000"/>
          <w:sz w:val="20"/>
          <w:szCs w:val="20"/>
        </w:rPr>
        <w:t xml:space="preserve">erda </w:t>
      </w:r>
      <w:r>
        <w:rPr>
          <w:rFonts w:ascii="ArialMT" w:hAnsi="ArialMT" w:cs="ArialMT"/>
          <w:color w:val="000000"/>
          <w:sz w:val="20"/>
          <w:szCs w:val="20"/>
        </w:rPr>
        <w:t>en forma claramente visible para los demás conductores en los siguientes supuestos:</w:t>
      </w:r>
    </w:p>
    <w:p w14:paraId="1AE91148" w14:textId="77777777" w:rsidR="00205346" w:rsidRPr="00BF241F" w:rsidRDefault="00205346" w:rsidP="00BF241F">
      <w:pPr>
        <w:pStyle w:val="Prrafodelista"/>
        <w:numPr>
          <w:ilvl w:val="0"/>
          <w:numId w:val="2"/>
        </w:numPr>
        <w:autoSpaceDE w:val="0"/>
        <w:autoSpaceDN w:val="0"/>
        <w:adjustRightInd w:val="0"/>
        <w:spacing w:after="0" w:line="240" w:lineRule="auto"/>
        <w:jc w:val="both"/>
        <w:rPr>
          <w:rFonts w:ascii="ArialMT" w:hAnsi="ArialMT" w:cs="ArialMT"/>
          <w:color w:val="000000"/>
          <w:sz w:val="20"/>
          <w:szCs w:val="20"/>
        </w:rPr>
      </w:pPr>
      <w:r w:rsidRPr="00BF241F">
        <w:rPr>
          <w:rFonts w:ascii="ArialMT" w:hAnsi="ArialMT" w:cs="ArialMT"/>
          <w:color w:val="000000"/>
          <w:sz w:val="20"/>
          <w:szCs w:val="20"/>
        </w:rPr>
        <w:t>Brazo, antebrazo y mano extendidos horizontalmente para anunc</w:t>
      </w:r>
      <w:r w:rsidR="00E647D6" w:rsidRPr="00BF241F">
        <w:rPr>
          <w:rFonts w:ascii="ArialMT" w:hAnsi="ArialMT" w:cs="ArialMT"/>
          <w:color w:val="000000"/>
          <w:sz w:val="20"/>
          <w:szCs w:val="20"/>
        </w:rPr>
        <w:t xml:space="preserve">iar que se va a dar vuelta a la </w:t>
      </w:r>
      <w:r w:rsidRPr="00BF241F">
        <w:rPr>
          <w:rFonts w:ascii="ArialMT" w:hAnsi="ArialMT" w:cs="ArialMT"/>
          <w:color w:val="000000"/>
          <w:sz w:val="20"/>
          <w:szCs w:val="20"/>
        </w:rPr>
        <w:t>izquierda o aplicando la luz direccional en ese sentido;</w:t>
      </w:r>
    </w:p>
    <w:p w14:paraId="7A48AEC0" w14:textId="77777777" w:rsidR="00BF241F" w:rsidRDefault="00BF241F" w:rsidP="00BF241F">
      <w:pPr>
        <w:pStyle w:val="Prrafodelista"/>
        <w:autoSpaceDE w:val="0"/>
        <w:autoSpaceDN w:val="0"/>
        <w:adjustRightInd w:val="0"/>
        <w:spacing w:after="0" w:line="240" w:lineRule="auto"/>
        <w:ind w:left="1080"/>
        <w:jc w:val="center"/>
        <w:rPr>
          <w:rFonts w:ascii="ArialMT" w:hAnsi="ArialMT" w:cs="ArialMT"/>
          <w:color w:val="000000"/>
          <w:sz w:val="20"/>
          <w:szCs w:val="20"/>
        </w:rPr>
      </w:pPr>
      <w:r w:rsidRPr="00BF241F">
        <w:rPr>
          <w:rFonts w:ascii="ArialMT" w:hAnsi="ArialMT" w:cs="ArialMT"/>
          <w:noProof/>
          <w:color w:val="000000"/>
          <w:sz w:val="20"/>
          <w:szCs w:val="20"/>
          <w:lang w:eastAsia="es-MX"/>
        </w:rPr>
        <w:drawing>
          <wp:inline distT="0" distB="0" distL="0" distR="0" wp14:anchorId="29D0358D" wp14:editId="33A32B82">
            <wp:extent cx="1704975" cy="1209675"/>
            <wp:effectExtent l="0" t="0" r="9525"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04975" cy="1209675"/>
                    </a:xfrm>
                    <a:prstGeom prst="rect">
                      <a:avLst/>
                    </a:prstGeom>
                    <a:noFill/>
                    <a:ln>
                      <a:noFill/>
                    </a:ln>
                  </pic:spPr>
                </pic:pic>
              </a:graphicData>
            </a:graphic>
          </wp:inline>
        </w:drawing>
      </w:r>
    </w:p>
    <w:p w14:paraId="5164F369" w14:textId="77777777" w:rsidR="00C02EEE" w:rsidRPr="001054C7" w:rsidRDefault="00C02EEE" w:rsidP="001054C7">
      <w:pPr>
        <w:autoSpaceDE w:val="0"/>
        <w:autoSpaceDN w:val="0"/>
        <w:adjustRightInd w:val="0"/>
        <w:spacing w:after="0" w:line="240" w:lineRule="auto"/>
        <w:rPr>
          <w:rFonts w:ascii="ArialMT" w:hAnsi="ArialMT" w:cs="ArialMT"/>
          <w:color w:val="000000"/>
          <w:sz w:val="20"/>
          <w:szCs w:val="20"/>
        </w:rPr>
      </w:pPr>
    </w:p>
    <w:p w14:paraId="28DAE022" w14:textId="77777777" w:rsidR="00C02EEE" w:rsidRDefault="00C02EEE" w:rsidP="00BF241F">
      <w:pPr>
        <w:pStyle w:val="Prrafodelista"/>
        <w:autoSpaceDE w:val="0"/>
        <w:autoSpaceDN w:val="0"/>
        <w:adjustRightInd w:val="0"/>
        <w:spacing w:after="0" w:line="240" w:lineRule="auto"/>
        <w:ind w:left="1080"/>
        <w:jc w:val="center"/>
        <w:rPr>
          <w:rFonts w:ascii="ArialMT" w:hAnsi="ArialMT" w:cs="ArialMT"/>
          <w:color w:val="000000"/>
          <w:sz w:val="20"/>
          <w:szCs w:val="20"/>
        </w:rPr>
      </w:pPr>
    </w:p>
    <w:p w14:paraId="6FD53BC9" w14:textId="77777777" w:rsidR="00C02EEE" w:rsidRDefault="00C02EEE" w:rsidP="00BF241F">
      <w:pPr>
        <w:pStyle w:val="Prrafodelista"/>
        <w:autoSpaceDE w:val="0"/>
        <w:autoSpaceDN w:val="0"/>
        <w:adjustRightInd w:val="0"/>
        <w:spacing w:after="0" w:line="240" w:lineRule="auto"/>
        <w:ind w:left="1080"/>
        <w:jc w:val="center"/>
        <w:rPr>
          <w:rFonts w:ascii="ArialMT" w:hAnsi="ArialMT" w:cs="ArialMT"/>
          <w:color w:val="000000"/>
          <w:sz w:val="20"/>
          <w:szCs w:val="20"/>
        </w:rPr>
      </w:pPr>
    </w:p>
    <w:p w14:paraId="62637A24" w14:textId="77777777" w:rsidR="00C02EEE" w:rsidRPr="00BF241F" w:rsidRDefault="00C02EEE" w:rsidP="00BF241F">
      <w:pPr>
        <w:pStyle w:val="Prrafodelista"/>
        <w:autoSpaceDE w:val="0"/>
        <w:autoSpaceDN w:val="0"/>
        <w:adjustRightInd w:val="0"/>
        <w:spacing w:after="0" w:line="240" w:lineRule="auto"/>
        <w:ind w:left="1080"/>
        <w:jc w:val="center"/>
        <w:rPr>
          <w:rFonts w:ascii="ArialMT" w:hAnsi="ArialMT" w:cs="ArialMT"/>
          <w:color w:val="000000"/>
          <w:sz w:val="20"/>
          <w:szCs w:val="20"/>
        </w:rPr>
      </w:pPr>
    </w:p>
    <w:p w14:paraId="1D51951E"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Brazo horizontal, antebrazo hacia arriba y mano con los dedos hacia l</w:t>
      </w:r>
      <w:r w:rsidR="00E647D6">
        <w:rPr>
          <w:rFonts w:ascii="ArialMT" w:hAnsi="ArialMT" w:cs="ArialMT"/>
          <w:color w:val="000000"/>
          <w:sz w:val="20"/>
          <w:szCs w:val="20"/>
        </w:rPr>
        <w:t xml:space="preserve">a derecha, para anunciar que se </w:t>
      </w:r>
      <w:r>
        <w:rPr>
          <w:rFonts w:ascii="ArialMT" w:hAnsi="ArialMT" w:cs="ArialMT"/>
          <w:color w:val="000000"/>
          <w:sz w:val="20"/>
          <w:szCs w:val="20"/>
        </w:rPr>
        <w:t>va a dar vuelta en esa dirección, o aplicando la lu</w:t>
      </w:r>
      <w:r w:rsidR="00E647D6">
        <w:rPr>
          <w:rFonts w:ascii="ArialMT" w:hAnsi="ArialMT" w:cs="ArialMT"/>
          <w:color w:val="000000"/>
          <w:sz w:val="20"/>
          <w:szCs w:val="20"/>
        </w:rPr>
        <w:t>z direccional en ese sentido; y</w:t>
      </w:r>
    </w:p>
    <w:p w14:paraId="5DD251CD" w14:textId="77777777" w:rsidR="00A20BD1" w:rsidRDefault="00A20BD1" w:rsidP="00BF241F">
      <w:pPr>
        <w:autoSpaceDE w:val="0"/>
        <w:autoSpaceDN w:val="0"/>
        <w:adjustRightInd w:val="0"/>
        <w:spacing w:after="0" w:line="240" w:lineRule="auto"/>
        <w:jc w:val="center"/>
        <w:rPr>
          <w:rFonts w:ascii="ArialMT" w:hAnsi="ArialMT" w:cs="ArialMT"/>
          <w:color w:val="000000"/>
          <w:sz w:val="20"/>
          <w:szCs w:val="20"/>
        </w:rPr>
      </w:pPr>
    </w:p>
    <w:p w14:paraId="6898FE43" w14:textId="77777777" w:rsidR="00BF241F" w:rsidRDefault="00BF241F" w:rsidP="00BF241F">
      <w:pPr>
        <w:autoSpaceDE w:val="0"/>
        <w:autoSpaceDN w:val="0"/>
        <w:adjustRightInd w:val="0"/>
        <w:spacing w:after="0" w:line="240" w:lineRule="auto"/>
        <w:jc w:val="center"/>
        <w:rPr>
          <w:rFonts w:ascii="ArialMT" w:hAnsi="ArialMT" w:cs="ArialMT"/>
          <w:color w:val="000000"/>
          <w:sz w:val="20"/>
          <w:szCs w:val="20"/>
        </w:rPr>
      </w:pPr>
      <w:r w:rsidRPr="00BF241F">
        <w:rPr>
          <w:rFonts w:ascii="ArialMT" w:hAnsi="ArialMT" w:cs="ArialMT"/>
          <w:noProof/>
          <w:color w:val="000000"/>
          <w:sz w:val="20"/>
          <w:szCs w:val="20"/>
          <w:lang w:eastAsia="es-MX"/>
        </w:rPr>
        <w:drawing>
          <wp:inline distT="0" distB="0" distL="0" distR="0" wp14:anchorId="15C8D712" wp14:editId="54EF93E5">
            <wp:extent cx="1514475" cy="1228725"/>
            <wp:effectExtent l="0" t="0" r="9525"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14475" cy="1228725"/>
                    </a:xfrm>
                    <a:prstGeom prst="rect">
                      <a:avLst/>
                    </a:prstGeom>
                    <a:noFill/>
                    <a:ln>
                      <a:noFill/>
                    </a:ln>
                  </pic:spPr>
                </pic:pic>
              </a:graphicData>
            </a:graphic>
          </wp:inline>
        </w:drawing>
      </w:r>
    </w:p>
    <w:p w14:paraId="505F338B" w14:textId="77777777" w:rsidR="00D23E10" w:rsidRDefault="00D23E10" w:rsidP="00BF241F">
      <w:pPr>
        <w:autoSpaceDE w:val="0"/>
        <w:autoSpaceDN w:val="0"/>
        <w:adjustRightInd w:val="0"/>
        <w:spacing w:after="0" w:line="240" w:lineRule="auto"/>
        <w:jc w:val="center"/>
        <w:rPr>
          <w:rFonts w:ascii="ArialMT" w:hAnsi="ArialMT" w:cs="ArialMT"/>
          <w:color w:val="000000"/>
          <w:sz w:val="20"/>
          <w:szCs w:val="20"/>
        </w:rPr>
      </w:pPr>
    </w:p>
    <w:p w14:paraId="6F494837" w14:textId="77777777" w:rsidR="00D23E10" w:rsidRPr="00E647D6" w:rsidRDefault="00D23E10" w:rsidP="00BF241F">
      <w:pPr>
        <w:autoSpaceDE w:val="0"/>
        <w:autoSpaceDN w:val="0"/>
        <w:adjustRightInd w:val="0"/>
        <w:spacing w:after="0" w:line="240" w:lineRule="auto"/>
        <w:jc w:val="center"/>
        <w:rPr>
          <w:rFonts w:ascii="ArialMT" w:hAnsi="ArialMT" w:cs="ArialMT"/>
          <w:color w:val="000000"/>
          <w:sz w:val="20"/>
          <w:szCs w:val="20"/>
        </w:rPr>
      </w:pPr>
    </w:p>
    <w:p w14:paraId="69645552"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Brazo horizontal, antebrazo hacia abajo y mano extendida con la palma</w:t>
      </w:r>
      <w:r w:rsidR="00E647D6">
        <w:rPr>
          <w:rFonts w:ascii="ArialMT" w:hAnsi="ArialMT" w:cs="ArialMT"/>
          <w:color w:val="000000"/>
          <w:sz w:val="20"/>
          <w:szCs w:val="20"/>
        </w:rPr>
        <w:t xml:space="preserve"> hacia atrás, para anunciar </w:t>
      </w:r>
      <w:r>
        <w:rPr>
          <w:rFonts w:ascii="ArialMT" w:hAnsi="ArialMT" w:cs="ArialMT"/>
          <w:color w:val="000000"/>
          <w:sz w:val="20"/>
          <w:szCs w:val="20"/>
        </w:rPr>
        <w:t>que se va a detener o aplicando las luces intermitentes.</w:t>
      </w:r>
    </w:p>
    <w:p w14:paraId="492A27FE" w14:textId="77777777" w:rsidR="006D6E7E" w:rsidRDefault="006D6E7E" w:rsidP="00BF241F">
      <w:pPr>
        <w:autoSpaceDE w:val="0"/>
        <w:autoSpaceDN w:val="0"/>
        <w:adjustRightInd w:val="0"/>
        <w:spacing w:after="0" w:line="240" w:lineRule="auto"/>
        <w:jc w:val="center"/>
        <w:rPr>
          <w:rFonts w:ascii="ArialMT" w:hAnsi="ArialMT" w:cs="ArialMT"/>
          <w:color w:val="000000"/>
          <w:sz w:val="20"/>
          <w:szCs w:val="20"/>
        </w:rPr>
      </w:pPr>
    </w:p>
    <w:p w14:paraId="714D291E" w14:textId="77777777" w:rsidR="00BF241F" w:rsidRDefault="00BF241F" w:rsidP="00BF241F">
      <w:pPr>
        <w:autoSpaceDE w:val="0"/>
        <w:autoSpaceDN w:val="0"/>
        <w:adjustRightInd w:val="0"/>
        <w:spacing w:after="0" w:line="240" w:lineRule="auto"/>
        <w:jc w:val="center"/>
        <w:rPr>
          <w:rFonts w:ascii="ArialMT" w:hAnsi="ArialMT" w:cs="ArialMT"/>
          <w:color w:val="000000"/>
          <w:sz w:val="20"/>
          <w:szCs w:val="20"/>
        </w:rPr>
      </w:pPr>
      <w:r w:rsidRPr="00BF241F">
        <w:rPr>
          <w:rFonts w:ascii="ArialMT" w:hAnsi="ArialMT" w:cs="ArialMT"/>
          <w:noProof/>
          <w:color w:val="000000"/>
          <w:sz w:val="20"/>
          <w:szCs w:val="20"/>
          <w:lang w:eastAsia="es-MX"/>
        </w:rPr>
        <w:drawing>
          <wp:inline distT="0" distB="0" distL="0" distR="0" wp14:anchorId="0609A78A" wp14:editId="3B6D0976">
            <wp:extent cx="2962275" cy="1895475"/>
            <wp:effectExtent l="0" t="0" r="9525" b="952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62275" cy="1895475"/>
                    </a:xfrm>
                    <a:prstGeom prst="rect">
                      <a:avLst/>
                    </a:prstGeom>
                    <a:noFill/>
                    <a:ln>
                      <a:noFill/>
                    </a:ln>
                  </pic:spPr>
                </pic:pic>
              </a:graphicData>
            </a:graphic>
          </wp:inline>
        </w:drawing>
      </w:r>
    </w:p>
    <w:p w14:paraId="382F48AE"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0903FA87"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lastRenderedPageBreak/>
        <w:t xml:space="preserve">Artículo 76.- </w:t>
      </w:r>
      <w:r>
        <w:rPr>
          <w:rFonts w:ascii="ArialMT" w:hAnsi="ArialMT" w:cs="ArialMT"/>
          <w:color w:val="000000"/>
          <w:sz w:val="20"/>
          <w:szCs w:val="20"/>
        </w:rPr>
        <w:t xml:space="preserve">Es obligación de quienes realicen obras o reparaciones y </w:t>
      </w:r>
      <w:r w:rsidR="00E647D6">
        <w:rPr>
          <w:rFonts w:ascii="ArialMT" w:hAnsi="ArialMT" w:cs="ArialMT"/>
          <w:color w:val="000000"/>
          <w:sz w:val="20"/>
          <w:szCs w:val="20"/>
        </w:rPr>
        <w:t xml:space="preserve">que por esta causa obstruyan de </w:t>
      </w:r>
      <w:r>
        <w:rPr>
          <w:rFonts w:ascii="ArialMT" w:hAnsi="ArialMT" w:cs="ArialMT"/>
          <w:color w:val="000000"/>
          <w:sz w:val="20"/>
          <w:szCs w:val="20"/>
        </w:rPr>
        <w:t xml:space="preserve">alguna forma la circulación vehicular peatonal, recabar la autorización </w:t>
      </w:r>
      <w:r w:rsidR="006D6E7E">
        <w:rPr>
          <w:rFonts w:ascii="ArialMT" w:hAnsi="ArialMT" w:cs="ArialMT"/>
          <w:color w:val="000000"/>
          <w:sz w:val="20"/>
          <w:szCs w:val="20"/>
        </w:rPr>
        <w:t xml:space="preserve">tanto </w:t>
      </w:r>
      <w:r>
        <w:rPr>
          <w:rFonts w:ascii="ArialMT" w:hAnsi="ArialMT" w:cs="ArialMT"/>
          <w:color w:val="000000"/>
          <w:sz w:val="20"/>
          <w:szCs w:val="20"/>
        </w:rPr>
        <w:t>d</w:t>
      </w:r>
      <w:r w:rsidR="00E647D6">
        <w:rPr>
          <w:rFonts w:ascii="ArialMT" w:hAnsi="ArialMT" w:cs="ArialMT"/>
          <w:color w:val="000000"/>
          <w:sz w:val="20"/>
          <w:szCs w:val="20"/>
        </w:rPr>
        <w:t xml:space="preserve">e la Dirección </w:t>
      </w:r>
      <w:r w:rsidR="006D6E7E">
        <w:rPr>
          <w:rFonts w:ascii="ArialMT" w:hAnsi="ArialMT" w:cs="ArialMT"/>
          <w:color w:val="000000"/>
          <w:sz w:val="20"/>
          <w:szCs w:val="20"/>
        </w:rPr>
        <w:t xml:space="preserve">de Transito así como de la Dirección de Obras Públicas </w:t>
      </w:r>
      <w:r w:rsidR="00E647D6">
        <w:rPr>
          <w:rFonts w:ascii="ArialMT" w:hAnsi="ArialMT" w:cs="ArialMT"/>
          <w:color w:val="000000"/>
          <w:sz w:val="20"/>
          <w:szCs w:val="20"/>
        </w:rPr>
        <w:t xml:space="preserve">para obstruir la </w:t>
      </w:r>
      <w:r>
        <w:rPr>
          <w:rFonts w:ascii="ArialMT" w:hAnsi="ArialMT" w:cs="ArialMT"/>
          <w:color w:val="000000"/>
          <w:sz w:val="20"/>
          <w:szCs w:val="20"/>
        </w:rPr>
        <w:t>vialidad, debiendo instalar los señalamientos que ésta lo indique, ade</w:t>
      </w:r>
      <w:r w:rsidR="00E647D6">
        <w:rPr>
          <w:rFonts w:ascii="ArialMT" w:hAnsi="ArialMT" w:cs="ArialMT"/>
          <w:color w:val="000000"/>
          <w:sz w:val="20"/>
          <w:szCs w:val="20"/>
        </w:rPr>
        <w:t xml:space="preserve">más de mantenerlos en adecuadas </w:t>
      </w:r>
      <w:r>
        <w:rPr>
          <w:rFonts w:ascii="ArialMT" w:hAnsi="ArialMT" w:cs="ArialMT"/>
          <w:color w:val="000000"/>
          <w:sz w:val="20"/>
          <w:szCs w:val="20"/>
        </w:rPr>
        <w:t>condiciones durante el tiempo necesario y retirarlos una vez que haya terminado la obra o reparación.</w:t>
      </w:r>
    </w:p>
    <w:p w14:paraId="78AED32C" w14:textId="77777777" w:rsidR="008C3CCA" w:rsidRPr="003B4E6F"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La Dirección, estará facultada para suspender las obras, pudiéndose auxiliar </w:t>
      </w:r>
      <w:r w:rsidR="006D6E7E">
        <w:rPr>
          <w:rFonts w:ascii="ArialMT" w:hAnsi="ArialMT" w:cs="ArialMT"/>
          <w:color w:val="000000"/>
          <w:sz w:val="20"/>
          <w:szCs w:val="20"/>
        </w:rPr>
        <w:t>para tal efecto de la Dirección de Obras Públicas</w:t>
      </w:r>
      <w:r>
        <w:rPr>
          <w:rFonts w:ascii="ArialMT" w:hAnsi="ArialMT" w:cs="ArialMT"/>
          <w:color w:val="000000"/>
          <w:sz w:val="20"/>
          <w:szCs w:val="20"/>
        </w:rPr>
        <w:t>, cuando no se cuente con la autorización y se incumplan</w:t>
      </w:r>
      <w:r w:rsidR="00E647D6">
        <w:rPr>
          <w:rFonts w:ascii="ArialMT" w:hAnsi="ArialMT" w:cs="ArialMT"/>
          <w:color w:val="000000"/>
          <w:sz w:val="20"/>
          <w:szCs w:val="20"/>
        </w:rPr>
        <w:t xml:space="preserve"> con las medidas de seguridad y </w:t>
      </w:r>
      <w:r w:rsidR="003B4E6F">
        <w:rPr>
          <w:rFonts w:ascii="ArialMT" w:hAnsi="ArialMT" w:cs="ArialMT"/>
          <w:color w:val="000000"/>
          <w:sz w:val="20"/>
          <w:szCs w:val="20"/>
        </w:rPr>
        <w:t>señalamientos correspondientes.</w:t>
      </w:r>
    </w:p>
    <w:p w14:paraId="65E83FC9" w14:textId="77777777" w:rsidR="00126F72" w:rsidRDefault="00126F72" w:rsidP="00F11447">
      <w:pPr>
        <w:autoSpaceDE w:val="0"/>
        <w:autoSpaceDN w:val="0"/>
        <w:adjustRightInd w:val="0"/>
        <w:spacing w:after="0" w:line="240" w:lineRule="auto"/>
        <w:jc w:val="both"/>
        <w:rPr>
          <w:rFonts w:ascii="Arial-BoldMT" w:hAnsi="Arial-BoldMT" w:cs="Arial-BoldMT"/>
          <w:b/>
          <w:bCs/>
          <w:color w:val="000000"/>
          <w:sz w:val="20"/>
          <w:szCs w:val="20"/>
        </w:rPr>
      </w:pPr>
    </w:p>
    <w:p w14:paraId="19E3E527"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77.- </w:t>
      </w:r>
      <w:r>
        <w:rPr>
          <w:rFonts w:ascii="ArialMT" w:hAnsi="ArialMT" w:cs="ArialMT"/>
          <w:color w:val="000000"/>
          <w:sz w:val="20"/>
          <w:szCs w:val="20"/>
        </w:rPr>
        <w:t>En los cruceros donde la circulación sea regulada por un Agente de Tránsito Municipal:</w:t>
      </w:r>
    </w:p>
    <w:p w14:paraId="56DAC88E"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Cuando la posición de éste sea dando frente o espalda a la arteria, ind</w:t>
      </w:r>
      <w:r w:rsidR="00E647D6">
        <w:rPr>
          <w:rFonts w:ascii="ArialMT" w:hAnsi="ArialMT" w:cs="ArialMT"/>
          <w:color w:val="000000"/>
          <w:sz w:val="20"/>
          <w:szCs w:val="20"/>
        </w:rPr>
        <w:t xml:space="preserve">ica alto para los vehículos que </w:t>
      </w:r>
      <w:r>
        <w:rPr>
          <w:rFonts w:ascii="ArialMT" w:hAnsi="ArialMT" w:cs="ArialMT"/>
          <w:color w:val="000000"/>
          <w:sz w:val="20"/>
          <w:szCs w:val="20"/>
        </w:rPr>
        <w:t>circulen por ella;</w:t>
      </w:r>
    </w:p>
    <w:p w14:paraId="224CE30D"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Cuando la posición sea lateral o de costado con los brazos hacia abajo, significa siga;</w:t>
      </w:r>
    </w:p>
    <w:p w14:paraId="7AAF4009"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Para ordenar hacer alto general a la circulación, levantarán vertic</w:t>
      </w:r>
      <w:r w:rsidR="00E647D6">
        <w:rPr>
          <w:rFonts w:ascii="ArialMT" w:hAnsi="ArialMT" w:cs="ArialMT"/>
          <w:color w:val="000000"/>
          <w:sz w:val="20"/>
          <w:szCs w:val="20"/>
        </w:rPr>
        <w:t xml:space="preserve">almente el brazo derecho con la </w:t>
      </w:r>
      <w:r>
        <w:rPr>
          <w:rFonts w:ascii="ArialMT" w:hAnsi="ArialMT" w:cs="ArialMT"/>
          <w:color w:val="000000"/>
          <w:sz w:val="20"/>
          <w:szCs w:val="20"/>
        </w:rPr>
        <w:t>mano extendida y darán al mismo tiempo tres toques largos y fuertes con el silbato;</w:t>
      </w:r>
    </w:p>
    <w:p w14:paraId="3038A310"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Para indicar preventiva, el Agente de Tránsito Municipal que se</w:t>
      </w:r>
      <w:r w:rsidR="00E647D6">
        <w:rPr>
          <w:rFonts w:ascii="ArialMT" w:hAnsi="ArialMT" w:cs="ArialMT"/>
          <w:color w:val="000000"/>
          <w:sz w:val="20"/>
          <w:szCs w:val="20"/>
        </w:rPr>
        <w:t xml:space="preserve"> encuentre en posición de siga, </w:t>
      </w:r>
      <w:r>
        <w:rPr>
          <w:rFonts w:ascii="ArialMT" w:hAnsi="ArialMT" w:cs="ArialMT"/>
          <w:color w:val="000000"/>
          <w:sz w:val="20"/>
          <w:szCs w:val="20"/>
        </w:rPr>
        <w:t xml:space="preserve">levantará el brazo derecho horizontalmente con la mano extendida </w:t>
      </w:r>
      <w:r w:rsidR="00E647D6">
        <w:rPr>
          <w:rFonts w:ascii="ArialMT" w:hAnsi="ArialMT" w:cs="ArialMT"/>
          <w:color w:val="000000"/>
          <w:sz w:val="20"/>
          <w:szCs w:val="20"/>
        </w:rPr>
        <w:t xml:space="preserve">hacia el frente, del lado donde </w:t>
      </w:r>
      <w:r>
        <w:rPr>
          <w:rFonts w:ascii="ArialMT" w:hAnsi="ArialMT" w:cs="ArialMT"/>
          <w:color w:val="000000"/>
          <w:sz w:val="20"/>
          <w:szCs w:val="20"/>
        </w:rPr>
        <w:t>proceda la circulación. Si ésta se verifica en ambos sentidos los b</w:t>
      </w:r>
      <w:r w:rsidR="00E647D6">
        <w:rPr>
          <w:rFonts w:ascii="ArialMT" w:hAnsi="ArialMT" w:cs="ArialMT"/>
          <w:color w:val="000000"/>
          <w:sz w:val="20"/>
          <w:szCs w:val="20"/>
        </w:rPr>
        <w:t xml:space="preserve">razos se levantarán en la misma </w:t>
      </w:r>
      <w:r>
        <w:rPr>
          <w:rFonts w:ascii="ArialMT" w:hAnsi="ArialMT" w:cs="ArialMT"/>
          <w:color w:val="000000"/>
          <w:sz w:val="20"/>
          <w:szCs w:val="20"/>
        </w:rPr>
        <w:t xml:space="preserve">forma; en uno y otro caso, el agente producirá un toque largo </w:t>
      </w:r>
      <w:r w:rsidR="00E647D6">
        <w:rPr>
          <w:rFonts w:ascii="ArialMT" w:hAnsi="ArialMT" w:cs="ArialMT"/>
          <w:color w:val="000000"/>
          <w:sz w:val="20"/>
          <w:szCs w:val="20"/>
        </w:rPr>
        <w:t xml:space="preserve">y uno corto con el silbato, y a </w:t>
      </w:r>
      <w:r>
        <w:rPr>
          <w:rFonts w:ascii="ArialMT" w:hAnsi="ArialMT" w:cs="ArialMT"/>
          <w:color w:val="000000"/>
          <w:sz w:val="20"/>
          <w:szCs w:val="20"/>
        </w:rPr>
        <w:t>continuación girará su cuerpo ofreciendo frente y espalda a los ve</w:t>
      </w:r>
      <w:r w:rsidR="00E647D6">
        <w:rPr>
          <w:rFonts w:ascii="ArialMT" w:hAnsi="ArialMT" w:cs="ArialMT"/>
          <w:color w:val="000000"/>
          <w:sz w:val="20"/>
          <w:szCs w:val="20"/>
        </w:rPr>
        <w:t xml:space="preserve">hículos que deberán hacer alto, </w:t>
      </w:r>
      <w:r>
        <w:rPr>
          <w:rFonts w:ascii="ArialMT" w:hAnsi="ArialMT" w:cs="ArialMT"/>
          <w:color w:val="000000"/>
          <w:sz w:val="20"/>
          <w:szCs w:val="20"/>
        </w:rPr>
        <w:t>bajando los brazos y emitiendo dos toques cortos con el silbato para in</w:t>
      </w:r>
      <w:r w:rsidR="00E647D6">
        <w:rPr>
          <w:rFonts w:ascii="ArialMT" w:hAnsi="ArialMT" w:cs="ArialMT"/>
          <w:color w:val="000000"/>
          <w:sz w:val="20"/>
          <w:szCs w:val="20"/>
        </w:rPr>
        <w:t xml:space="preserve">dicar siga a la corriente de la </w:t>
      </w:r>
      <w:r>
        <w:rPr>
          <w:rFonts w:ascii="ArialMT" w:hAnsi="ArialMT" w:cs="ArialMT"/>
          <w:color w:val="000000"/>
          <w:sz w:val="20"/>
          <w:szCs w:val="20"/>
        </w:rPr>
        <w:t>circulación que quede a sus costados; y</w:t>
      </w:r>
    </w:p>
    <w:p w14:paraId="07D47827"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En los cruceros de arterias con doble circulación, para indicar que l</w:t>
      </w:r>
      <w:r w:rsidR="00E647D6">
        <w:rPr>
          <w:rFonts w:ascii="ArialMT" w:hAnsi="ArialMT" w:cs="ArialMT"/>
          <w:color w:val="000000"/>
          <w:sz w:val="20"/>
          <w:szCs w:val="20"/>
        </w:rPr>
        <w:t xml:space="preserve">os vehículos continúan hacia la </w:t>
      </w:r>
      <w:r>
        <w:rPr>
          <w:rFonts w:ascii="ArialMT" w:hAnsi="ArialMT" w:cs="ArialMT"/>
          <w:color w:val="000000"/>
          <w:sz w:val="20"/>
          <w:szCs w:val="20"/>
        </w:rPr>
        <w:t>izquierda, el Agente de Tránsito Municipal, encontrándose en posición pre</w:t>
      </w:r>
      <w:r w:rsidR="00E647D6">
        <w:rPr>
          <w:rFonts w:ascii="ArialMT" w:hAnsi="ArialMT" w:cs="ArialMT"/>
          <w:color w:val="000000"/>
          <w:sz w:val="20"/>
          <w:szCs w:val="20"/>
        </w:rPr>
        <w:t xml:space="preserve">ventiva, adelantará </w:t>
      </w:r>
      <w:r>
        <w:rPr>
          <w:rFonts w:ascii="ArialMT" w:hAnsi="ArialMT" w:cs="ArialMT"/>
          <w:color w:val="000000"/>
          <w:sz w:val="20"/>
          <w:szCs w:val="20"/>
        </w:rPr>
        <w:t>ligeramente los brazos y abanicará las manos.</w:t>
      </w:r>
    </w:p>
    <w:p w14:paraId="7D1233C0" w14:textId="77777777" w:rsidR="003B4E6F" w:rsidRDefault="003B4E6F" w:rsidP="00F11447">
      <w:pPr>
        <w:autoSpaceDE w:val="0"/>
        <w:autoSpaceDN w:val="0"/>
        <w:adjustRightInd w:val="0"/>
        <w:spacing w:after="0" w:line="240" w:lineRule="auto"/>
        <w:jc w:val="both"/>
        <w:rPr>
          <w:rFonts w:ascii="ArialMT" w:hAnsi="ArialMT" w:cs="ArialMT"/>
          <w:color w:val="000000"/>
          <w:sz w:val="20"/>
          <w:szCs w:val="20"/>
        </w:rPr>
      </w:pPr>
    </w:p>
    <w:p w14:paraId="3E5846CF" w14:textId="77777777" w:rsidR="00BF241F" w:rsidRDefault="00BF241F" w:rsidP="00F11447">
      <w:pPr>
        <w:autoSpaceDE w:val="0"/>
        <w:autoSpaceDN w:val="0"/>
        <w:adjustRightInd w:val="0"/>
        <w:spacing w:after="0" w:line="240" w:lineRule="auto"/>
        <w:jc w:val="both"/>
        <w:rPr>
          <w:rFonts w:ascii="ArialMT" w:hAnsi="ArialMT" w:cs="ArialMT"/>
          <w:noProof/>
          <w:color w:val="000000"/>
          <w:sz w:val="20"/>
          <w:szCs w:val="20"/>
          <w:lang w:eastAsia="es-MX"/>
        </w:rPr>
      </w:pPr>
      <w:r w:rsidRPr="00BF241F">
        <w:rPr>
          <w:rFonts w:ascii="ArialMT" w:hAnsi="ArialMT" w:cs="ArialMT"/>
          <w:noProof/>
          <w:color w:val="000000"/>
          <w:sz w:val="20"/>
          <w:szCs w:val="20"/>
          <w:lang w:eastAsia="es-MX"/>
        </w:rPr>
        <w:drawing>
          <wp:inline distT="0" distB="0" distL="0" distR="0" wp14:anchorId="6110D3C6" wp14:editId="5D993FF3">
            <wp:extent cx="2733675" cy="2219325"/>
            <wp:effectExtent l="0" t="0" r="9525"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33675" cy="2219325"/>
                    </a:xfrm>
                    <a:prstGeom prst="rect">
                      <a:avLst/>
                    </a:prstGeom>
                    <a:noFill/>
                    <a:ln>
                      <a:noFill/>
                    </a:ln>
                  </pic:spPr>
                </pic:pic>
              </a:graphicData>
            </a:graphic>
          </wp:inline>
        </w:drawing>
      </w:r>
    </w:p>
    <w:p w14:paraId="5BA148FE" w14:textId="77777777" w:rsidR="00FB7C37" w:rsidRDefault="00FB7C37" w:rsidP="00F11447">
      <w:pPr>
        <w:autoSpaceDE w:val="0"/>
        <w:autoSpaceDN w:val="0"/>
        <w:adjustRightInd w:val="0"/>
        <w:spacing w:after="0" w:line="240" w:lineRule="auto"/>
        <w:jc w:val="both"/>
        <w:rPr>
          <w:rFonts w:ascii="ArialMT" w:hAnsi="ArialMT" w:cs="ArialMT"/>
          <w:noProof/>
          <w:color w:val="000000"/>
          <w:sz w:val="20"/>
          <w:szCs w:val="20"/>
          <w:lang w:eastAsia="es-MX"/>
        </w:rPr>
      </w:pPr>
    </w:p>
    <w:p w14:paraId="557A114A" w14:textId="77777777" w:rsidR="00BF241F" w:rsidRDefault="00BF241F" w:rsidP="00F11447">
      <w:pPr>
        <w:autoSpaceDE w:val="0"/>
        <w:autoSpaceDN w:val="0"/>
        <w:adjustRightInd w:val="0"/>
        <w:spacing w:after="0" w:line="240" w:lineRule="auto"/>
        <w:jc w:val="both"/>
        <w:rPr>
          <w:rFonts w:ascii="ArialMT" w:hAnsi="ArialMT" w:cs="ArialMT"/>
          <w:color w:val="000000"/>
          <w:sz w:val="20"/>
          <w:szCs w:val="20"/>
        </w:rPr>
      </w:pPr>
    </w:p>
    <w:p w14:paraId="46F615A1"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78.- </w:t>
      </w:r>
      <w:r>
        <w:rPr>
          <w:rFonts w:ascii="ArialMT" w:hAnsi="ArialMT" w:cs="ArialMT"/>
          <w:color w:val="000000"/>
          <w:sz w:val="20"/>
          <w:szCs w:val="20"/>
        </w:rPr>
        <w:t xml:space="preserve">En el uso del silbato para hacer indicaciones de regulación vial, </w:t>
      </w:r>
      <w:r w:rsidR="00E647D6">
        <w:rPr>
          <w:rFonts w:ascii="ArialMT" w:hAnsi="ArialMT" w:cs="ArialMT"/>
          <w:color w:val="000000"/>
          <w:sz w:val="20"/>
          <w:szCs w:val="20"/>
        </w:rPr>
        <w:t xml:space="preserve">el Agente de Tránsito Municipal </w:t>
      </w:r>
      <w:r>
        <w:rPr>
          <w:rFonts w:ascii="ArialMT" w:hAnsi="ArialMT" w:cs="ArialMT"/>
          <w:color w:val="000000"/>
          <w:sz w:val="20"/>
          <w:szCs w:val="20"/>
        </w:rPr>
        <w:t>se su</w:t>
      </w:r>
      <w:r w:rsidR="00E647D6">
        <w:rPr>
          <w:rFonts w:ascii="ArialMT" w:hAnsi="ArialMT" w:cs="ArialMT"/>
          <w:color w:val="000000"/>
          <w:sz w:val="20"/>
          <w:szCs w:val="20"/>
        </w:rPr>
        <w:t>jetará a las siguientes normas:</w:t>
      </w:r>
    </w:p>
    <w:p w14:paraId="69A8A1D8" w14:textId="77777777" w:rsidR="00BF241F" w:rsidRDefault="00BF241F" w:rsidP="00F11447">
      <w:pPr>
        <w:autoSpaceDE w:val="0"/>
        <w:autoSpaceDN w:val="0"/>
        <w:adjustRightInd w:val="0"/>
        <w:spacing w:after="0" w:line="240" w:lineRule="auto"/>
        <w:jc w:val="both"/>
        <w:rPr>
          <w:rFonts w:ascii="ArialMT" w:hAnsi="ArialMT" w:cs="ArialMT"/>
          <w:color w:val="000000"/>
          <w:sz w:val="20"/>
          <w:szCs w:val="20"/>
        </w:rPr>
      </w:pPr>
    </w:p>
    <w:p w14:paraId="0555CBF1" w14:textId="77777777" w:rsidR="00BF241F" w:rsidRDefault="00BF241F" w:rsidP="00F11447">
      <w:pPr>
        <w:autoSpaceDE w:val="0"/>
        <w:autoSpaceDN w:val="0"/>
        <w:adjustRightInd w:val="0"/>
        <w:spacing w:after="0" w:line="240" w:lineRule="auto"/>
        <w:jc w:val="both"/>
        <w:rPr>
          <w:rFonts w:ascii="ArialMT" w:hAnsi="ArialMT" w:cs="ArialMT"/>
          <w:noProof/>
          <w:color w:val="000000"/>
          <w:sz w:val="20"/>
          <w:szCs w:val="20"/>
          <w:lang w:eastAsia="es-MX"/>
        </w:rPr>
      </w:pPr>
      <w:r w:rsidRPr="00BF241F">
        <w:rPr>
          <w:rFonts w:ascii="ArialMT" w:hAnsi="ArialMT" w:cs="ArialMT"/>
          <w:noProof/>
          <w:color w:val="000000"/>
          <w:sz w:val="20"/>
          <w:szCs w:val="20"/>
          <w:lang w:eastAsia="es-MX"/>
        </w:rPr>
        <w:drawing>
          <wp:inline distT="0" distB="0" distL="0" distR="0" wp14:anchorId="5B373221" wp14:editId="6F8B088F">
            <wp:extent cx="2828925" cy="771525"/>
            <wp:effectExtent l="0" t="0" r="9525"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3">
                      <a:extLst>
                        <a:ext uri="{28A0092B-C50C-407E-A947-70E740481C1C}">
                          <a14:useLocalDpi xmlns:a14="http://schemas.microsoft.com/office/drawing/2010/main" val="0"/>
                        </a:ext>
                      </a:extLst>
                    </a:blip>
                    <a:srcRect l="3790" t="9524" r="9621" b="26190"/>
                    <a:stretch/>
                  </pic:blipFill>
                  <pic:spPr bwMode="auto">
                    <a:xfrm>
                      <a:off x="0" y="0"/>
                      <a:ext cx="2828925" cy="771525"/>
                    </a:xfrm>
                    <a:prstGeom prst="rect">
                      <a:avLst/>
                    </a:prstGeom>
                    <a:noFill/>
                    <a:ln>
                      <a:noFill/>
                    </a:ln>
                    <a:extLst>
                      <a:ext uri="{53640926-AAD7-44D8-BBD7-CCE9431645EC}">
                        <a14:shadowObscured xmlns:a14="http://schemas.microsoft.com/office/drawing/2010/main"/>
                      </a:ext>
                    </a:extLst>
                  </pic:spPr>
                </pic:pic>
              </a:graphicData>
            </a:graphic>
          </wp:inline>
        </w:drawing>
      </w:r>
    </w:p>
    <w:p w14:paraId="477D8251" w14:textId="77777777" w:rsidR="00BF241F" w:rsidRPr="00E647D6" w:rsidRDefault="00BF241F" w:rsidP="00F11447">
      <w:pPr>
        <w:autoSpaceDE w:val="0"/>
        <w:autoSpaceDN w:val="0"/>
        <w:adjustRightInd w:val="0"/>
        <w:spacing w:after="0" w:line="240" w:lineRule="auto"/>
        <w:jc w:val="both"/>
        <w:rPr>
          <w:rFonts w:ascii="ArialMT" w:hAnsi="ArialMT" w:cs="ArialMT"/>
          <w:color w:val="000000"/>
          <w:sz w:val="20"/>
          <w:szCs w:val="20"/>
        </w:rPr>
      </w:pPr>
    </w:p>
    <w:p w14:paraId="34FD25E2"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 xml:space="preserve">En caso de congestionamiento vehicular, dará tres o más toques cortos para </w:t>
      </w:r>
      <w:r w:rsidR="00E647D6">
        <w:rPr>
          <w:rFonts w:ascii="ArialMT" w:hAnsi="ArialMT" w:cs="ArialMT"/>
          <w:color w:val="000000"/>
          <w:sz w:val="20"/>
          <w:szCs w:val="20"/>
        </w:rPr>
        <w:t xml:space="preserve">conminar al orden y a la calma, </w:t>
      </w:r>
      <w:r>
        <w:rPr>
          <w:rFonts w:ascii="ArialMT" w:hAnsi="ArialMT" w:cs="ArialMT"/>
          <w:color w:val="000000"/>
          <w:sz w:val="20"/>
          <w:szCs w:val="20"/>
        </w:rPr>
        <w:t>procedimiento posteriormente a la regulación del flujo y desahogo vehicula</w:t>
      </w:r>
      <w:r w:rsidR="00E647D6">
        <w:rPr>
          <w:rFonts w:ascii="ArialMT" w:hAnsi="ArialMT" w:cs="ArialMT"/>
          <w:color w:val="000000"/>
          <w:sz w:val="20"/>
          <w:szCs w:val="20"/>
        </w:rPr>
        <w:t xml:space="preserve">r de acuerdo a las indicaciones </w:t>
      </w:r>
      <w:r>
        <w:rPr>
          <w:rFonts w:ascii="ArialMT" w:hAnsi="ArialMT" w:cs="ArialMT"/>
          <w:color w:val="000000"/>
          <w:sz w:val="20"/>
          <w:szCs w:val="20"/>
        </w:rPr>
        <w:t>anteriores.</w:t>
      </w:r>
    </w:p>
    <w:p w14:paraId="6EA31B60"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025E2EA2"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79.- </w:t>
      </w:r>
      <w:r>
        <w:rPr>
          <w:rFonts w:ascii="ArialMT" w:hAnsi="ArialMT" w:cs="ArialMT"/>
          <w:color w:val="000000"/>
          <w:sz w:val="20"/>
          <w:szCs w:val="20"/>
        </w:rPr>
        <w:t>El Agente de Tránsito Municipal brindará las máximas med</w:t>
      </w:r>
      <w:r w:rsidR="00E647D6">
        <w:rPr>
          <w:rFonts w:ascii="ArialMT" w:hAnsi="ArialMT" w:cs="ArialMT"/>
          <w:color w:val="000000"/>
          <w:sz w:val="20"/>
          <w:szCs w:val="20"/>
        </w:rPr>
        <w:t xml:space="preserve">idas de seguridad, mediante los </w:t>
      </w:r>
      <w:r>
        <w:rPr>
          <w:rFonts w:ascii="ArialMT" w:hAnsi="ArialMT" w:cs="ArialMT"/>
          <w:color w:val="000000"/>
          <w:sz w:val="20"/>
          <w:szCs w:val="20"/>
        </w:rPr>
        <w:t>señalamientos corporales que garanticen la seguridad de los peatones y las personas con discapacidad.</w:t>
      </w:r>
    </w:p>
    <w:p w14:paraId="722FC0F5"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2D0A7B7B" w14:textId="77777777" w:rsidR="00205346" w:rsidRDefault="00205346" w:rsidP="00E647D6">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III</w:t>
      </w:r>
    </w:p>
    <w:p w14:paraId="062FEDA3" w14:textId="77777777" w:rsidR="00205346" w:rsidRDefault="00205346" w:rsidP="00E647D6">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 VELOCIDAD EN LA VÍA PÚBLICA</w:t>
      </w:r>
    </w:p>
    <w:p w14:paraId="77BC326B"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09E73985"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80.- </w:t>
      </w:r>
      <w:r>
        <w:rPr>
          <w:rFonts w:ascii="ArialMT" w:hAnsi="ArialMT" w:cs="ArialMT"/>
          <w:color w:val="000000"/>
          <w:sz w:val="20"/>
          <w:szCs w:val="20"/>
        </w:rPr>
        <w:t>Se establecerán los límites mínimos y máximos de velocidad veh</w:t>
      </w:r>
      <w:r w:rsidR="00E647D6">
        <w:rPr>
          <w:rFonts w:ascii="ArialMT" w:hAnsi="ArialMT" w:cs="ArialMT"/>
          <w:color w:val="000000"/>
          <w:sz w:val="20"/>
          <w:szCs w:val="20"/>
        </w:rPr>
        <w:t xml:space="preserve">icular en las vías públicas del </w:t>
      </w:r>
      <w:r>
        <w:rPr>
          <w:rFonts w:ascii="ArialMT" w:hAnsi="ArialMT" w:cs="ArialMT"/>
          <w:color w:val="000000"/>
          <w:sz w:val="20"/>
          <w:szCs w:val="20"/>
        </w:rPr>
        <w:t xml:space="preserve">Municipio, conforme a las condiciones geográficas, geométricas, importancia </w:t>
      </w:r>
      <w:r w:rsidR="00E647D6">
        <w:rPr>
          <w:rFonts w:ascii="ArialMT" w:hAnsi="ArialMT" w:cs="ArialMT"/>
          <w:color w:val="000000"/>
          <w:sz w:val="20"/>
          <w:szCs w:val="20"/>
        </w:rPr>
        <w:t xml:space="preserve">o carácter de la vía pública, y </w:t>
      </w:r>
      <w:r>
        <w:rPr>
          <w:rFonts w:ascii="ArialMT" w:hAnsi="ArialMT" w:cs="ArialMT"/>
          <w:color w:val="000000"/>
          <w:sz w:val="20"/>
          <w:szCs w:val="20"/>
        </w:rPr>
        <w:t>considerando el flujo vehicular y de peatones.</w:t>
      </w:r>
    </w:p>
    <w:p w14:paraId="06966688"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52E82042"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81.- </w:t>
      </w:r>
      <w:r>
        <w:rPr>
          <w:rFonts w:ascii="ArialMT" w:hAnsi="ArialMT" w:cs="ArialMT"/>
          <w:color w:val="000000"/>
          <w:sz w:val="20"/>
          <w:szCs w:val="20"/>
        </w:rPr>
        <w:t xml:space="preserve">La Dirección, en el ámbito de su jurisdicción, tendrá facultades </w:t>
      </w:r>
      <w:r w:rsidR="00E647D6">
        <w:rPr>
          <w:rFonts w:ascii="ArialMT" w:hAnsi="ArialMT" w:cs="ArialMT"/>
          <w:color w:val="000000"/>
          <w:sz w:val="20"/>
          <w:szCs w:val="20"/>
        </w:rPr>
        <w:t xml:space="preserve">para establecer las velocidades </w:t>
      </w:r>
      <w:r>
        <w:rPr>
          <w:rFonts w:ascii="ArialMT" w:hAnsi="ArialMT" w:cs="ArialMT"/>
          <w:color w:val="000000"/>
          <w:sz w:val="20"/>
          <w:szCs w:val="20"/>
        </w:rPr>
        <w:t>de circulación de los vehículos, y en caso de no existir señalamientos se tendrán los siguientes parámetros:</w:t>
      </w:r>
    </w:p>
    <w:p w14:paraId="2E2A6E4D"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En calzadas y avenidas 50 kilómetros por hora;</w:t>
      </w:r>
    </w:p>
    <w:p w14:paraId="2CD65026"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En calles, caminos de terracería y brechas 40 kilómetros por hora;</w:t>
      </w:r>
    </w:p>
    <w:p w14:paraId="34CD82EB"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En las zonas y horarios escolares, y en calles y lugares de alta a</w:t>
      </w:r>
      <w:r w:rsidR="00E647D6">
        <w:rPr>
          <w:rFonts w:ascii="ArialMT" w:hAnsi="ArialMT" w:cs="ArialMT"/>
          <w:color w:val="000000"/>
          <w:sz w:val="20"/>
          <w:szCs w:val="20"/>
        </w:rPr>
        <w:t xml:space="preserve">fluencia peatonal, la velocidad </w:t>
      </w:r>
      <w:r>
        <w:rPr>
          <w:rFonts w:ascii="ArialMT" w:hAnsi="ArialMT" w:cs="ArialMT"/>
          <w:color w:val="000000"/>
          <w:sz w:val="20"/>
          <w:szCs w:val="20"/>
        </w:rPr>
        <w:t>máxima permitida será de 25 km/h.</w:t>
      </w:r>
    </w:p>
    <w:p w14:paraId="4B24454A"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49831281"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82.- </w:t>
      </w:r>
      <w:r>
        <w:rPr>
          <w:rFonts w:ascii="ArialMT" w:hAnsi="ArialMT" w:cs="ArialMT"/>
          <w:color w:val="000000"/>
          <w:sz w:val="20"/>
          <w:szCs w:val="20"/>
        </w:rPr>
        <w:t>Los vehículos de propulsión humana podrán circular en las vías públicas conforme a</w:t>
      </w:r>
      <w:r w:rsidR="00E647D6">
        <w:rPr>
          <w:rFonts w:ascii="ArialMT" w:hAnsi="ArialMT" w:cs="ArialMT"/>
          <w:color w:val="000000"/>
          <w:sz w:val="20"/>
          <w:szCs w:val="20"/>
        </w:rPr>
        <w:t xml:space="preserve"> su propia </w:t>
      </w:r>
      <w:r>
        <w:rPr>
          <w:rFonts w:ascii="ArialMT" w:hAnsi="ArialMT" w:cs="ArialMT"/>
          <w:color w:val="000000"/>
          <w:sz w:val="20"/>
          <w:szCs w:val="20"/>
        </w:rPr>
        <w:t>velocidad, siempre que esto se realice en las áreas cercanas a las aceras y</w:t>
      </w:r>
      <w:r w:rsidR="00E647D6">
        <w:rPr>
          <w:rFonts w:ascii="ArialMT" w:hAnsi="ArialMT" w:cs="ArialMT"/>
          <w:color w:val="000000"/>
          <w:sz w:val="20"/>
          <w:szCs w:val="20"/>
        </w:rPr>
        <w:t xml:space="preserve"> se guarden la precaución y los </w:t>
      </w:r>
      <w:r>
        <w:rPr>
          <w:rFonts w:ascii="ArialMT" w:hAnsi="ArialMT" w:cs="ArialMT"/>
          <w:color w:val="000000"/>
          <w:sz w:val="20"/>
          <w:szCs w:val="20"/>
        </w:rPr>
        <w:t>cuidados debidos.</w:t>
      </w:r>
    </w:p>
    <w:p w14:paraId="4469CAE9"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299A23A3"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83.- </w:t>
      </w:r>
      <w:r>
        <w:rPr>
          <w:rFonts w:ascii="ArialMT" w:hAnsi="ArialMT" w:cs="ArialMT"/>
          <w:color w:val="000000"/>
          <w:sz w:val="20"/>
          <w:szCs w:val="20"/>
        </w:rPr>
        <w:t>Los límites de velocidad establecidos en este capítulo no se aplic</w:t>
      </w:r>
      <w:r w:rsidR="00E647D6">
        <w:rPr>
          <w:rFonts w:ascii="ArialMT" w:hAnsi="ArialMT" w:cs="ArialMT"/>
          <w:color w:val="000000"/>
          <w:sz w:val="20"/>
          <w:szCs w:val="20"/>
        </w:rPr>
        <w:t xml:space="preserve">arán, cuando estén en servicio, </w:t>
      </w:r>
      <w:r>
        <w:rPr>
          <w:rFonts w:ascii="ArialMT" w:hAnsi="ArialMT" w:cs="ArialMT"/>
          <w:color w:val="000000"/>
          <w:sz w:val="20"/>
          <w:szCs w:val="20"/>
        </w:rPr>
        <w:t>a los siguientes vehículos:</w:t>
      </w:r>
    </w:p>
    <w:p w14:paraId="1955F9A3"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Servicios funerarios;</w:t>
      </w:r>
    </w:p>
    <w:p w14:paraId="12569864"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Vehículos de emergencia con códigos luminosos y sonoros entre cual</w:t>
      </w:r>
      <w:r w:rsidR="00E647D6">
        <w:rPr>
          <w:rFonts w:ascii="ArialMT" w:hAnsi="ArialMT" w:cs="ArialMT"/>
          <w:color w:val="000000"/>
          <w:sz w:val="20"/>
          <w:szCs w:val="20"/>
        </w:rPr>
        <w:t xml:space="preserve">es se encuentran las torretas y </w:t>
      </w:r>
      <w:r>
        <w:rPr>
          <w:rFonts w:ascii="ArialMT" w:hAnsi="ArialMT" w:cs="ArialMT"/>
          <w:color w:val="000000"/>
          <w:sz w:val="20"/>
          <w:szCs w:val="20"/>
        </w:rPr>
        <w:t>sirenas funcionado (vehículos de ambulancias, bomberos, protección civil, y patrullas de Seguridad</w:t>
      </w:r>
    </w:p>
    <w:p w14:paraId="1F20F452"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Pública entre otros).</w:t>
      </w:r>
    </w:p>
    <w:p w14:paraId="4E49A5E9"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7A6EB75B"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84.- </w:t>
      </w:r>
      <w:r>
        <w:rPr>
          <w:rFonts w:ascii="ArialMT" w:hAnsi="ArialMT" w:cs="ArialMT"/>
          <w:color w:val="000000"/>
          <w:sz w:val="20"/>
          <w:szCs w:val="20"/>
        </w:rPr>
        <w:t>El exceso de velocidad o velocidad inmoderada será sanciona</w:t>
      </w:r>
      <w:r w:rsidR="00E647D6">
        <w:rPr>
          <w:rFonts w:ascii="ArialMT" w:hAnsi="ArialMT" w:cs="ArialMT"/>
          <w:color w:val="000000"/>
          <w:sz w:val="20"/>
          <w:szCs w:val="20"/>
        </w:rPr>
        <w:t xml:space="preserve">do cuando sea evidente el hecho </w:t>
      </w:r>
      <w:r>
        <w:rPr>
          <w:rFonts w:ascii="ArialMT" w:hAnsi="ArialMT" w:cs="ArialMT"/>
          <w:color w:val="000000"/>
          <w:sz w:val="20"/>
          <w:szCs w:val="20"/>
        </w:rPr>
        <w:t>de rebasar los límites de velocidad establecidos, de acuerdo a los criterios ya mencionados.</w:t>
      </w:r>
    </w:p>
    <w:p w14:paraId="047D047D"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4B21EE93" w14:textId="77777777" w:rsidR="00205346" w:rsidRDefault="00205346" w:rsidP="00E647D6">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IV</w:t>
      </w:r>
    </w:p>
    <w:p w14:paraId="6FCA5BF6" w14:textId="77777777" w:rsidR="00205346" w:rsidRDefault="00205346" w:rsidP="00E647D6">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DEL ESTACIONAMIENTO EN LA VÍA PÚBLICA.</w:t>
      </w:r>
    </w:p>
    <w:p w14:paraId="4136CF0C"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6EB1E1BD"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85.-</w:t>
      </w:r>
      <w:r>
        <w:rPr>
          <w:rFonts w:ascii="ArialMT" w:hAnsi="ArialMT" w:cs="ArialMT"/>
          <w:color w:val="000000"/>
          <w:sz w:val="20"/>
          <w:szCs w:val="20"/>
        </w:rPr>
        <w:t>El estacionamiento de vehículos en las vías públicas, podrá ser</w:t>
      </w:r>
      <w:r w:rsidR="00E647D6">
        <w:rPr>
          <w:rFonts w:ascii="ArialMT" w:hAnsi="ArialMT" w:cs="ArialMT"/>
          <w:color w:val="000000"/>
          <w:sz w:val="20"/>
          <w:szCs w:val="20"/>
        </w:rPr>
        <w:t xml:space="preserve"> gratuito o mediante el pago de </w:t>
      </w:r>
      <w:r>
        <w:rPr>
          <w:rFonts w:ascii="ArialMT" w:hAnsi="ArialMT" w:cs="ArialMT"/>
          <w:color w:val="000000"/>
          <w:sz w:val="20"/>
          <w:szCs w:val="20"/>
        </w:rPr>
        <w:t xml:space="preserve">las cuotas en las áreas en que existan estacionómetros, lo cual podrá regularse </w:t>
      </w:r>
      <w:r w:rsidR="00E647D6">
        <w:rPr>
          <w:rFonts w:ascii="ArialMT" w:hAnsi="ArialMT" w:cs="ArialMT"/>
          <w:color w:val="000000"/>
          <w:sz w:val="20"/>
          <w:szCs w:val="20"/>
        </w:rPr>
        <w:t xml:space="preserve">por horarios, durante el día, y </w:t>
      </w:r>
      <w:r>
        <w:rPr>
          <w:rFonts w:ascii="ArialMT" w:hAnsi="ArialMT" w:cs="ArialMT"/>
          <w:color w:val="000000"/>
          <w:sz w:val="20"/>
          <w:szCs w:val="20"/>
        </w:rPr>
        <w:t>por días específicos de la semana o, si es el caso establecerse de manera permanente.</w:t>
      </w:r>
    </w:p>
    <w:p w14:paraId="392DFC75"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343AE474"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86.- </w:t>
      </w:r>
      <w:r>
        <w:rPr>
          <w:rFonts w:ascii="ArialMT" w:hAnsi="ArialMT" w:cs="ArialMT"/>
          <w:color w:val="000000"/>
          <w:sz w:val="20"/>
          <w:szCs w:val="20"/>
        </w:rPr>
        <w:t>En las calles de un solo sentido de circulación, el estacionamie</w:t>
      </w:r>
      <w:r w:rsidR="00E647D6">
        <w:rPr>
          <w:rFonts w:ascii="ArialMT" w:hAnsi="ArialMT" w:cs="ArialMT"/>
          <w:color w:val="000000"/>
          <w:sz w:val="20"/>
          <w:szCs w:val="20"/>
        </w:rPr>
        <w:t xml:space="preserve">nto será por el lado izquierdo, </w:t>
      </w:r>
      <w:r>
        <w:rPr>
          <w:rFonts w:ascii="ArialMT" w:hAnsi="ArialMT" w:cs="ArialMT"/>
          <w:color w:val="000000"/>
          <w:sz w:val="20"/>
          <w:szCs w:val="20"/>
        </w:rPr>
        <w:t xml:space="preserve">salvo que la infraestructura vial o dimensiones de la calle permitan el estacionamiento en </w:t>
      </w:r>
      <w:r w:rsidR="00E647D6">
        <w:rPr>
          <w:rFonts w:ascii="ArialMT" w:hAnsi="ArialMT" w:cs="ArialMT"/>
          <w:color w:val="000000"/>
          <w:sz w:val="20"/>
          <w:szCs w:val="20"/>
        </w:rPr>
        <w:t xml:space="preserve">ambas aceras o se </w:t>
      </w:r>
      <w:r>
        <w:rPr>
          <w:rFonts w:ascii="ArialMT" w:hAnsi="ArialMT" w:cs="ArialMT"/>
          <w:color w:val="000000"/>
          <w:sz w:val="20"/>
          <w:szCs w:val="20"/>
        </w:rPr>
        <w:t>dé otra indicación mediante las señales correspondientes. En las de doble se</w:t>
      </w:r>
      <w:r w:rsidR="00E647D6">
        <w:rPr>
          <w:rFonts w:ascii="ArialMT" w:hAnsi="ArialMT" w:cs="ArialMT"/>
          <w:color w:val="000000"/>
          <w:sz w:val="20"/>
          <w:szCs w:val="20"/>
        </w:rPr>
        <w:t xml:space="preserve">ntido, incluidas las que tienen </w:t>
      </w:r>
      <w:r>
        <w:rPr>
          <w:rFonts w:ascii="ArialMT" w:hAnsi="ArialMT" w:cs="ArialMT"/>
          <w:color w:val="000000"/>
          <w:sz w:val="20"/>
          <w:szCs w:val="20"/>
        </w:rPr>
        <w:t xml:space="preserve">camellón de cualquier tipo, el estacionamiento deberá hacerse a la derecha de </w:t>
      </w:r>
      <w:r w:rsidR="00E647D6">
        <w:rPr>
          <w:rFonts w:ascii="ArialMT" w:hAnsi="ArialMT" w:cs="ArialMT"/>
          <w:color w:val="000000"/>
          <w:sz w:val="20"/>
          <w:szCs w:val="20"/>
        </w:rPr>
        <w:t xml:space="preserve">la circulación. En aquellas que </w:t>
      </w:r>
      <w:r>
        <w:rPr>
          <w:rFonts w:ascii="ArialMT" w:hAnsi="ArialMT" w:cs="ArialMT"/>
          <w:color w:val="000000"/>
          <w:sz w:val="20"/>
          <w:szCs w:val="20"/>
        </w:rPr>
        <w:t>no cuenten con señalamiento del sentido de circulación, el estacionamiento ser</w:t>
      </w:r>
      <w:r w:rsidR="00E647D6">
        <w:rPr>
          <w:rFonts w:ascii="ArialMT" w:hAnsi="ArialMT" w:cs="ArialMT"/>
          <w:color w:val="000000"/>
          <w:sz w:val="20"/>
          <w:szCs w:val="20"/>
        </w:rPr>
        <w:t xml:space="preserve">á en cualquiera de los lados, a </w:t>
      </w:r>
      <w:r>
        <w:rPr>
          <w:rFonts w:ascii="ArialMT" w:hAnsi="ArialMT" w:cs="ArialMT"/>
          <w:color w:val="000000"/>
          <w:sz w:val="20"/>
          <w:szCs w:val="20"/>
        </w:rPr>
        <w:t>menos que se den indicaciones con el señalamiento de referencia.</w:t>
      </w:r>
    </w:p>
    <w:p w14:paraId="525B08B6"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096A0E67"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lastRenderedPageBreak/>
        <w:t>Artículo 87.-</w:t>
      </w:r>
      <w:r>
        <w:rPr>
          <w:rFonts w:ascii="ArialMT" w:hAnsi="ArialMT" w:cs="ArialMT"/>
          <w:color w:val="000000"/>
          <w:sz w:val="20"/>
          <w:szCs w:val="20"/>
        </w:rPr>
        <w:t xml:space="preserve">El estacionamiento en las vías de circulación que cuente con camellón central o </w:t>
      </w:r>
      <w:r w:rsidR="00E647D6">
        <w:rPr>
          <w:rFonts w:ascii="ArialMT" w:hAnsi="ArialMT" w:cs="ArialMT"/>
          <w:color w:val="000000"/>
          <w:sz w:val="20"/>
          <w:szCs w:val="20"/>
        </w:rPr>
        <w:t xml:space="preserve">jardín y vías de </w:t>
      </w:r>
      <w:r>
        <w:rPr>
          <w:rFonts w:ascii="ArialMT" w:hAnsi="ArialMT" w:cs="ArialMT"/>
          <w:color w:val="000000"/>
          <w:sz w:val="20"/>
          <w:szCs w:val="20"/>
        </w:rPr>
        <w:t>doble circulación será única y exclusivamente por el lado derecho, y en el ca</w:t>
      </w:r>
      <w:r w:rsidR="00E647D6">
        <w:rPr>
          <w:rFonts w:ascii="ArialMT" w:hAnsi="ArialMT" w:cs="ArialMT"/>
          <w:color w:val="000000"/>
          <w:sz w:val="20"/>
          <w:szCs w:val="20"/>
        </w:rPr>
        <w:t xml:space="preserve">so de calles de un solo sentido </w:t>
      </w:r>
      <w:r>
        <w:rPr>
          <w:rFonts w:ascii="ArialMT" w:hAnsi="ArialMT" w:cs="ArialMT"/>
          <w:color w:val="000000"/>
          <w:sz w:val="20"/>
          <w:szCs w:val="20"/>
        </w:rPr>
        <w:t>de circulación el estacionamiento será por el lado izquierdo, cuando su ar</w:t>
      </w:r>
      <w:r w:rsidR="00E647D6">
        <w:rPr>
          <w:rFonts w:ascii="ArialMT" w:hAnsi="ArialMT" w:cs="ArialMT"/>
          <w:color w:val="000000"/>
          <w:sz w:val="20"/>
          <w:szCs w:val="20"/>
        </w:rPr>
        <w:t xml:space="preserve">royo de circulación sea menor a </w:t>
      </w:r>
      <w:r>
        <w:rPr>
          <w:rFonts w:ascii="ArialMT" w:hAnsi="ArialMT" w:cs="ArialMT"/>
          <w:color w:val="000000"/>
          <w:sz w:val="20"/>
          <w:szCs w:val="20"/>
        </w:rPr>
        <w:t>7.50 mts.; en caso de que sea mayor, podrá hacerse junto a ambas aceras, s</w:t>
      </w:r>
      <w:r w:rsidR="00E647D6">
        <w:rPr>
          <w:rFonts w:ascii="ArialMT" w:hAnsi="ArialMT" w:cs="ArialMT"/>
          <w:color w:val="000000"/>
          <w:sz w:val="20"/>
          <w:szCs w:val="20"/>
        </w:rPr>
        <w:t xml:space="preserve">iempre y cuando la Dirección no </w:t>
      </w:r>
      <w:r>
        <w:rPr>
          <w:rFonts w:ascii="ArialMT" w:hAnsi="ArialMT" w:cs="ArialMT"/>
          <w:color w:val="000000"/>
          <w:sz w:val="20"/>
          <w:szCs w:val="20"/>
        </w:rPr>
        <w:t>lo haya restringido con las ordenanzas correspondientes; y de no existir la re</w:t>
      </w:r>
      <w:r w:rsidR="00E647D6">
        <w:rPr>
          <w:rFonts w:ascii="ArialMT" w:hAnsi="ArialMT" w:cs="ArialMT"/>
          <w:color w:val="000000"/>
          <w:sz w:val="20"/>
          <w:szCs w:val="20"/>
        </w:rPr>
        <w:t xml:space="preserve">stricción para estacionamiento, </w:t>
      </w:r>
      <w:r>
        <w:rPr>
          <w:rFonts w:ascii="ArialMT" w:hAnsi="ArialMT" w:cs="ArialMT"/>
          <w:color w:val="000000"/>
          <w:sz w:val="20"/>
          <w:szCs w:val="20"/>
        </w:rPr>
        <w:t>se entenderá como autorizado, a excepción de los ochavos y de los cinco me</w:t>
      </w:r>
      <w:r w:rsidR="00E647D6">
        <w:rPr>
          <w:rFonts w:ascii="ArialMT" w:hAnsi="ArialMT" w:cs="ArialMT"/>
          <w:color w:val="000000"/>
          <w:sz w:val="20"/>
          <w:szCs w:val="20"/>
        </w:rPr>
        <w:t xml:space="preserve">tros de la esquina más próxima, </w:t>
      </w:r>
      <w:r>
        <w:rPr>
          <w:rFonts w:ascii="ArialMT" w:hAnsi="ArialMT" w:cs="ArialMT"/>
          <w:color w:val="000000"/>
          <w:sz w:val="20"/>
          <w:szCs w:val="20"/>
        </w:rPr>
        <w:t>que deberán quedar libres de cualquier vehículo.</w:t>
      </w:r>
    </w:p>
    <w:p w14:paraId="44B7488E"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46673FD6"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88.- </w:t>
      </w:r>
      <w:r>
        <w:rPr>
          <w:rFonts w:ascii="ArialMT" w:hAnsi="ArialMT" w:cs="ArialMT"/>
          <w:color w:val="000000"/>
          <w:sz w:val="20"/>
          <w:szCs w:val="20"/>
        </w:rPr>
        <w:t>Las áreas privadas destinadas para cochera o estacionamiento</w:t>
      </w:r>
      <w:r w:rsidR="00E647D6">
        <w:rPr>
          <w:rFonts w:ascii="ArialMT" w:hAnsi="ArialMT" w:cs="ArialMT"/>
          <w:color w:val="000000"/>
          <w:sz w:val="20"/>
          <w:szCs w:val="20"/>
        </w:rPr>
        <w:t xml:space="preserve">, invariablemente tendrán libre </w:t>
      </w:r>
      <w:r>
        <w:rPr>
          <w:rFonts w:ascii="ArialMT" w:hAnsi="ArialMT" w:cs="ArialMT"/>
          <w:color w:val="000000"/>
          <w:sz w:val="20"/>
          <w:szCs w:val="20"/>
        </w:rPr>
        <w:t>acceso en el espacio correspondiente de la vía pública, dejándoles como mínimo un metro por cada lado.</w:t>
      </w:r>
    </w:p>
    <w:p w14:paraId="0208BCD4"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2440BA74"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89.- </w:t>
      </w:r>
      <w:r>
        <w:rPr>
          <w:rFonts w:ascii="ArialMT" w:hAnsi="ArialMT" w:cs="ArialMT"/>
          <w:color w:val="000000"/>
          <w:sz w:val="20"/>
          <w:szCs w:val="20"/>
        </w:rPr>
        <w:t>En los estacionamientos privados de las tiendas comercia</w:t>
      </w:r>
      <w:r w:rsidR="00E647D6">
        <w:rPr>
          <w:rFonts w:ascii="ArialMT" w:hAnsi="ArialMT" w:cs="ArialMT"/>
          <w:color w:val="000000"/>
          <w:sz w:val="20"/>
          <w:szCs w:val="20"/>
        </w:rPr>
        <w:t xml:space="preserve">les, en caso de un accidente de </w:t>
      </w:r>
      <w:r>
        <w:rPr>
          <w:rFonts w:ascii="ArialMT" w:hAnsi="ArialMT" w:cs="ArialMT"/>
          <w:color w:val="000000"/>
          <w:sz w:val="20"/>
          <w:szCs w:val="20"/>
        </w:rPr>
        <w:t xml:space="preserve">Tránsito, los Agentes de Tránsito Municipal deberán intervenir siempre y </w:t>
      </w:r>
      <w:r w:rsidR="00E647D6">
        <w:rPr>
          <w:rFonts w:ascii="ArialMT" w:hAnsi="ArialMT" w:cs="ArialMT"/>
          <w:color w:val="000000"/>
          <w:sz w:val="20"/>
          <w:szCs w:val="20"/>
        </w:rPr>
        <w:t xml:space="preserve">cuando circulen vehículos, y el </w:t>
      </w:r>
      <w:r>
        <w:rPr>
          <w:rFonts w:ascii="ArialMT" w:hAnsi="ArialMT" w:cs="ArialMT"/>
          <w:color w:val="000000"/>
          <w:sz w:val="20"/>
          <w:szCs w:val="20"/>
        </w:rPr>
        <w:t>mismo criterio prevalecerá en relación a los estacionamientos privados de cualquier giro comercial.</w:t>
      </w:r>
    </w:p>
    <w:p w14:paraId="623DB8C7"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74E68374"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90.- </w:t>
      </w:r>
      <w:r>
        <w:rPr>
          <w:rFonts w:ascii="ArialMT" w:hAnsi="ArialMT" w:cs="ArialMT"/>
          <w:color w:val="000000"/>
          <w:sz w:val="20"/>
          <w:szCs w:val="20"/>
        </w:rPr>
        <w:t>Los vehículos de seguridad o de emergencia podrán est</w:t>
      </w:r>
      <w:r w:rsidR="00E647D6">
        <w:rPr>
          <w:rFonts w:ascii="ArialMT" w:hAnsi="ArialMT" w:cs="ArialMT"/>
          <w:color w:val="000000"/>
          <w:sz w:val="20"/>
          <w:szCs w:val="20"/>
        </w:rPr>
        <w:t xml:space="preserve">acionarse en la vía pública sin </w:t>
      </w:r>
      <w:r>
        <w:rPr>
          <w:rFonts w:ascii="ArialMT" w:hAnsi="ArialMT" w:cs="ArialMT"/>
          <w:color w:val="000000"/>
          <w:sz w:val="20"/>
          <w:szCs w:val="20"/>
        </w:rPr>
        <w:t>necesidad de sujetarse a las disposiciones de este Reglamento, pero, e</w:t>
      </w:r>
      <w:r w:rsidR="00E647D6">
        <w:rPr>
          <w:rFonts w:ascii="ArialMT" w:hAnsi="ArialMT" w:cs="ArialMT"/>
          <w:color w:val="000000"/>
          <w:sz w:val="20"/>
          <w:szCs w:val="20"/>
        </w:rPr>
        <w:t xml:space="preserve">n todo caso, deberán realizarlo </w:t>
      </w:r>
      <w:r>
        <w:rPr>
          <w:rFonts w:ascii="ArialMT" w:hAnsi="ArialMT" w:cs="ArialMT"/>
          <w:color w:val="000000"/>
          <w:sz w:val="20"/>
          <w:szCs w:val="20"/>
        </w:rPr>
        <w:t>cuidando a seguridad de las personas y sus bienes, siendo eso durante el tie</w:t>
      </w:r>
      <w:r w:rsidR="00E647D6">
        <w:rPr>
          <w:rFonts w:ascii="ArialMT" w:hAnsi="ArialMT" w:cs="ArialMT"/>
          <w:color w:val="000000"/>
          <w:sz w:val="20"/>
          <w:szCs w:val="20"/>
        </w:rPr>
        <w:t xml:space="preserve">mpo estrictamente indispensable </w:t>
      </w:r>
      <w:r>
        <w:rPr>
          <w:rFonts w:ascii="ArialMT" w:hAnsi="ArialMT" w:cs="ArialMT"/>
          <w:color w:val="000000"/>
          <w:sz w:val="20"/>
          <w:szCs w:val="20"/>
        </w:rPr>
        <w:t>y siempre que así lo demande la prestación del servicio.</w:t>
      </w:r>
    </w:p>
    <w:p w14:paraId="4A4DFF30"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2D43ACA1"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91.- </w:t>
      </w:r>
      <w:r>
        <w:rPr>
          <w:rFonts w:ascii="ArialMT" w:hAnsi="ArialMT" w:cs="ArialMT"/>
          <w:color w:val="000000"/>
          <w:sz w:val="20"/>
          <w:szCs w:val="20"/>
        </w:rPr>
        <w:t>El estacionamiento se restringirá con el señalamiento correspo</w:t>
      </w:r>
      <w:r w:rsidR="00E647D6">
        <w:rPr>
          <w:rFonts w:ascii="ArialMT" w:hAnsi="ArialMT" w:cs="ArialMT"/>
          <w:color w:val="000000"/>
          <w:sz w:val="20"/>
          <w:szCs w:val="20"/>
        </w:rPr>
        <w:t xml:space="preserve">ndiente o con una raya amarilla </w:t>
      </w:r>
      <w:r>
        <w:rPr>
          <w:rFonts w:ascii="ArialMT" w:hAnsi="ArialMT" w:cs="ArialMT"/>
          <w:color w:val="000000"/>
          <w:sz w:val="20"/>
          <w:szCs w:val="20"/>
        </w:rPr>
        <w:t>pintada a lo largo del machuelo o cordón.</w:t>
      </w:r>
    </w:p>
    <w:p w14:paraId="18426E50"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478EB406"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92.- </w:t>
      </w:r>
      <w:r>
        <w:rPr>
          <w:rFonts w:ascii="ArialMT" w:hAnsi="ArialMT" w:cs="ArialMT"/>
          <w:color w:val="000000"/>
          <w:sz w:val="20"/>
          <w:szCs w:val="20"/>
        </w:rPr>
        <w:t>Queda prohibido estacionar vehículos en los siguientes lugares:</w:t>
      </w:r>
    </w:p>
    <w:p w14:paraId="489D3687"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En más de una fila;</w:t>
      </w:r>
    </w:p>
    <w:p w14:paraId="5241A58B"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A menos de cinco metros de las bocacalles;</w:t>
      </w:r>
    </w:p>
    <w:p w14:paraId="3B78B0CB"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En los lugares destinados a los sitios de taxis, radio taxis y paradas de autobús de transporte público;</w:t>
      </w:r>
    </w:p>
    <w:p w14:paraId="202339C9"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Frente aquellos lugares destinados a cocheras privadas o abierta al público;</w:t>
      </w:r>
    </w:p>
    <w:p w14:paraId="026C85ED"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Frente a las puertas de los establecimientos de espectáculos, escuelas,</w:t>
      </w:r>
      <w:r w:rsidR="00E647D6">
        <w:rPr>
          <w:rFonts w:ascii="ArialMT" w:hAnsi="ArialMT" w:cs="ArialMT"/>
          <w:color w:val="000000"/>
          <w:sz w:val="20"/>
          <w:szCs w:val="20"/>
        </w:rPr>
        <w:t xml:space="preserve"> hospitales, centros </w:t>
      </w:r>
      <w:r>
        <w:rPr>
          <w:rFonts w:ascii="ArialMT" w:hAnsi="ArialMT" w:cs="ArialMT"/>
          <w:color w:val="000000"/>
          <w:sz w:val="20"/>
          <w:szCs w:val="20"/>
        </w:rPr>
        <w:t>deportivos, estación de bomberos, ambulancias, policía y edificios públicos;</w:t>
      </w:r>
    </w:p>
    <w:p w14:paraId="185A8787"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En las vías de circulación continua o frente a sus accesos o salidas,</w:t>
      </w:r>
    </w:p>
    <w:p w14:paraId="640E02E3"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En las aceras, camellones, andadores u otras vías reservadas a peatones;</w:t>
      </w:r>
    </w:p>
    <w:p w14:paraId="08919BD4"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En los lugares en donde se obstruya la visibilidad de señales de tránsito a los demás conductores;</w:t>
      </w:r>
    </w:p>
    <w:p w14:paraId="5513D3EE"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IX. Sobre cualquier puente o interior de un túnel;</w:t>
      </w:r>
    </w:p>
    <w:p w14:paraId="74B628F9"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 En las zonas autorizadas de carga y descarga sin realizar esta actividad;</w:t>
      </w:r>
    </w:p>
    <w:p w14:paraId="0B4EDEA8"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 En sentido contrario;</w:t>
      </w:r>
    </w:p>
    <w:p w14:paraId="6BC092CB"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XII. En los estacionamientos exclusivos debidamente autorizados;</w:t>
      </w:r>
    </w:p>
    <w:p w14:paraId="55CC65B0"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XIII. En los cajones de estacionamiento destinado para discapaci</w:t>
      </w:r>
      <w:r w:rsidR="00E647D6">
        <w:rPr>
          <w:rFonts w:ascii="ArialMT" w:hAnsi="ArialMT" w:cs="ArialMT"/>
          <w:color w:val="000000"/>
          <w:sz w:val="20"/>
          <w:szCs w:val="20"/>
        </w:rPr>
        <w:t xml:space="preserve">tados o en los lugares donde se </w:t>
      </w:r>
      <w:r>
        <w:rPr>
          <w:rFonts w:ascii="ArialMT" w:hAnsi="ArialMT" w:cs="ArialMT"/>
          <w:color w:val="000000"/>
          <w:sz w:val="20"/>
          <w:szCs w:val="20"/>
        </w:rPr>
        <w:t>obstruyan las rampas de acceso de personas con discapacidad.</w:t>
      </w:r>
    </w:p>
    <w:p w14:paraId="1D65F92A"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6C148D22"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Articulo 93.- </w:t>
      </w:r>
      <w:r>
        <w:rPr>
          <w:rFonts w:ascii="ArialMT" w:hAnsi="ArialMT" w:cs="ArialMT"/>
          <w:color w:val="000000"/>
          <w:sz w:val="20"/>
          <w:szCs w:val="20"/>
        </w:rPr>
        <w:t>Queda prohibido apartar lugares de estacionamiento en l</w:t>
      </w:r>
      <w:r w:rsidR="00E647D6">
        <w:rPr>
          <w:rFonts w:ascii="ArialMT" w:hAnsi="ArialMT" w:cs="ArialMT"/>
          <w:color w:val="000000"/>
          <w:sz w:val="20"/>
          <w:szCs w:val="20"/>
        </w:rPr>
        <w:t xml:space="preserve">a vía pública, así como colocar </w:t>
      </w:r>
      <w:r>
        <w:rPr>
          <w:rFonts w:ascii="ArialMT" w:hAnsi="ArialMT" w:cs="ArialMT"/>
          <w:color w:val="000000"/>
          <w:sz w:val="20"/>
          <w:szCs w:val="20"/>
        </w:rPr>
        <w:t>señalamientos u objetos que lo obstaculicen. El Agente de T</w:t>
      </w:r>
      <w:r w:rsidR="00E647D6">
        <w:rPr>
          <w:rFonts w:ascii="ArialMT" w:hAnsi="ArialMT" w:cs="ArialMT"/>
          <w:color w:val="000000"/>
          <w:sz w:val="20"/>
          <w:szCs w:val="20"/>
        </w:rPr>
        <w:t xml:space="preserve">ránsito Municipal e Inspectores Municipales del </w:t>
      </w:r>
      <w:r>
        <w:rPr>
          <w:rFonts w:ascii="ArialMT" w:hAnsi="ArialMT" w:cs="ArialMT"/>
          <w:color w:val="000000"/>
          <w:sz w:val="20"/>
          <w:szCs w:val="20"/>
        </w:rPr>
        <w:t>Municipio podrán sancionar a quien lo haga y retirar cualquier dispositivo utilizado para ese fin.</w:t>
      </w:r>
    </w:p>
    <w:p w14:paraId="6B773920"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57D7707E"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94.- </w:t>
      </w:r>
      <w:r>
        <w:rPr>
          <w:rFonts w:ascii="ArialMT" w:hAnsi="ArialMT" w:cs="ArialMT"/>
          <w:color w:val="000000"/>
          <w:sz w:val="20"/>
          <w:szCs w:val="20"/>
        </w:rPr>
        <w:t xml:space="preserve">Cuando un vehículo esté indebidamente estacionado, cause </w:t>
      </w:r>
      <w:r w:rsidR="00E647D6">
        <w:rPr>
          <w:rFonts w:ascii="ArialMT" w:hAnsi="ArialMT" w:cs="ArialMT"/>
          <w:color w:val="000000"/>
          <w:sz w:val="20"/>
          <w:szCs w:val="20"/>
        </w:rPr>
        <w:t xml:space="preserve">interrupción a la circulación u </w:t>
      </w:r>
      <w:r>
        <w:rPr>
          <w:rFonts w:ascii="ArialMT" w:hAnsi="ArialMT" w:cs="ArialMT"/>
          <w:color w:val="000000"/>
          <w:sz w:val="20"/>
          <w:szCs w:val="20"/>
        </w:rPr>
        <w:t>obstruya la visibilidad de señales o dispositivos de tránsito cuya visión sea vi</w:t>
      </w:r>
      <w:r w:rsidR="00E647D6">
        <w:rPr>
          <w:rFonts w:ascii="ArialMT" w:hAnsi="ArialMT" w:cs="ArialMT"/>
          <w:color w:val="000000"/>
          <w:sz w:val="20"/>
          <w:szCs w:val="20"/>
        </w:rPr>
        <w:t xml:space="preserve">tal para evitar accidentes será </w:t>
      </w:r>
      <w:r>
        <w:rPr>
          <w:rFonts w:ascii="ArialMT" w:hAnsi="ArialMT" w:cs="ArialMT"/>
          <w:color w:val="000000"/>
          <w:sz w:val="20"/>
          <w:szCs w:val="20"/>
        </w:rPr>
        <w:t>restirado con grúa y se guardara en el depósito público autorizado para ello.</w:t>
      </w:r>
    </w:p>
    <w:p w14:paraId="7F0372F4"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425DEB09" w14:textId="011D0E9C" w:rsidR="00E647D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95.-</w:t>
      </w:r>
      <w:r>
        <w:rPr>
          <w:rFonts w:ascii="ArialMT" w:hAnsi="ArialMT" w:cs="ArialMT"/>
          <w:color w:val="000000"/>
          <w:sz w:val="20"/>
          <w:szCs w:val="20"/>
        </w:rPr>
        <w:t xml:space="preserve">La Dirección podrá, mediante el señalamiento respectivo, sujetar a determinados horarios y </w:t>
      </w:r>
      <w:r w:rsidR="00866AF4">
        <w:rPr>
          <w:rFonts w:ascii="ArialMT" w:hAnsi="ArialMT" w:cs="ArialMT"/>
          <w:color w:val="000000"/>
          <w:sz w:val="20"/>
          <w:szCs w:val="20"/>
        </w:rPr>
        <w:t>días de</w:t>
      </w:r>
      <w:r>
        <w:rPr>
          <w:rFonts w:ascii="ArialMT" w:hAnsi="ArialMT" w:cs="ArialMT"/>
          <w:color w:val="000000"/>
          <w:sz w:val="20"/>
          <w:szCs w:val="20"/>
        </w:rPr>
        <w:t xml:space="preserve"> la semana la aprobación o prohibición para estacionarse en la vía pública, de </w:t>
      </w:r>
      <w:r>
        <w:rPr>
          <w:rFonts w:ascii="ArialMT" w:hAnsi="ArialMT" w:cs="ArialMT"/>
          <w:color w:val="000000"/>
          <w:sz w:val="20"/>
          <w:szCs w:val="20"/>
        </w:rPr>
        <w:lastRenderedPageBreak/>
        <w:t>acuerdo a la ne</w:t>
      </w:r>
      <w:r w:rsidR="00E647D6">
        <w:rPr>
          <w:rFonts w:ascii="ArialMT" w:hAnsi="ArialMT" w:cs="ArialMT"/>
          <w:color w:val="000000"/>
          <w:sz w:val="20"/>
          <w:szCs w:val="20"/>
        </w:rPr>
        <w:t xml:space="preserve">cesidad de </w:t>
      </w:r>
      <w:r>
        <w:rPr>
          <w:rFonts w:ascii="ArialMT" w:hAnsi="ArialMT" w:cs="ArialMT"/>
          <w:color w:val="000000"/>
          <w:sz w:val="20"/>
          <w:szCs w:val="20"/>
        </w:rPr>
        <w:t>las vialidades, asimismo la Dirección está facultada de acuerdo a las necesid</w:t>
      </w:r>
      <w:r w:rsidR="00E647D6">
        <w:rPr>
          <w:rFonts w:ascii="ArialMT" w:hAnsi="ArialMT" w:cs="ArialMT"/>
          <w:color w:val="000000"/>
          <w:sz w:val="20"/>
          <w:szCs w:val="20"/>
        </w:rPr>
        <w:t>ades, retirar los señalamientos respectivos.</w:t>
      </w:r>
    </w:p>
    <w:p w14:paraId="280E7D6E" w14:textId="77777777" w:rsidR="00E647D6" w:rsidRDefault="00E647D6" w:rsidP="00F11447">
      <w:pPr>
        <w:autoSpaceDE w:val="0"/>
        <w:autoSpaceDN w:val="0"/>
        <w:adjustRightInd w:val="0"/>
        <w:spacing w:after="0" w:line="240" w:lineRule="auto"/>
        <w:jc w:val="both"/>
        <w:rPr>
          <w:rFonts w:ascii="ArialMT" w:hAnsi="ArialMT" w:cs="ArialMT"/>
          <w:color w:val="000000"/>
          <w:sz w:val="20"/>
          <w:szCs w:val="20"/>
        </w:rPr>
      </w:pPr>
    </w:p>
    <w:p w14:paraId="4EEEB189"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96.- </w:t>
      </w:r>
      <w:r w:rsidR="006D6E7E">
        <w:rPr>
          <w:rFonts w:ascii="ArialMT" w:hAnsi="ArialMT" w:cs="ArialMT"/>
          <w:color w:val="000000"/>
          <w:sz w:val="20"/>
          <w:szCs w:val="20"/>
        </w:rPr>
        <w:t>Las bicicletas</w:t>
      </w:r>
      <w:r>
        <w:rPr>
          <w:rFonts w:ascii="ArialMT" w:hAnsi="ArialMT" w:cs="ArialMT"/>
          <w:color w:val="000000"/>
          <w:sz w:val="20"/>
          <w:szCs w:val="20"/>
        </w:rPr>
        <w:t>, podrán estacionarse sobre</w:t>
      </w:r>
      <w:r w:rsidR="00E647D6">
        <w:rPr>
          <w:rFonts w:ascii="ArialMT" w:hAnsi="ArialMT" w:cs="ArialMT"/>
          <w:color w:val="000000"/>
          <w:sz w:val="20"/>
          <w:szCs w:val="20"/>
        </w:rPr>
        <w:t xml:space="preserve"> las banquetas siempre y cuando </w:t>
      </w:r>
      <w:r>
        <w:rPr>
          <w:rFonts w:ascii="ArialMT" w:hAnsi="ArialMT" w:cs="ArialMT"/>
          <w:color w:val="000000"/>
          <w:sz w:val="20"/>
          <w:szCs w:val="20"/>
        </w:rPr>
        <w:t>permitan el libre tránsito de los peatones y personas en silla de rueda</w:t>
      </w:r>
      <w:r w:rsidR="00E647D6">
        <w:rPr>
          <w:rFonts w:ascii="ArialMT" w:hAnsi="ArialMT" w:cs="ArialMT"/>
          <w:color w:val="000000"/>
          <w:sz w:val="20"/>
          <w:szCs w:val="20"/>
        </w:rPr>
        <w:t xml:space="preserve">s y no existan estacionamientos </w:t>
      </w:r>
      <w:r>
        <w:rPr>
          <w:rFonts w:ascii="ArialMT" w:hAnsi="ArialMT" w:cs="ArialMT"/>
          <w:color w:val="000000"/>
          <w:sz w:val="20"/>
          <w:szCs w:val="20"/>
        </w:rPr>
        <w:t>cercanos o ciclopuertos.</w:t>
      </w:r>
    </w:p>
    <w:p w14:paraId="361DC709"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2F697E2F"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97.- </w:t>
      </w:r>
      <w:r>
        <w:rPr>
          <w:rFonts w:ascii="ArialMT" w:hAnsi="ArialMT" w:cs="ArialMT"/>
          <w:color w:val="000000"/>
          <w:sz w:val="20"/>
          <w:szCs w:val="20"/>
        </w:rPr>
        <w:t>Está prohibido que un vehículo estacionado, aun en lugar qu</w:t>
      </w:r>
      <w:r w:rsidR="00E647D6">
        <w:rPr>
          <w:rFonts w:ascii="ArialMT" w:hAnsi="ArialMT" w:cs="ArialMT"/>
          <w:color w:val="000000"/>
          <w:sz w:val="20"/>
          <w:szCs w:val="20"/>
        </w:rPr>
        <w:t xml:space="preserve">e esté permitido, permanezca en </w:t>
      </w:r>
      <w:r>
        <w:rPr>
          <w:rFonts w:ascii="ArialMT" w:hAnsi="ArialMT" w:cs="ArialMT"/>
          <w:color w:val="000000"/>
          <w:sz w:val="20"/>
          <w:szCs w:val="20"/>
        </w:rPr>
        <w:t>estado de abandono.</w:t>
      </w:r>
    </w:p>
    <w:p w14:paraId="7D1AA9B6"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Se entiende en estado de abandono a los vehículos estacionados que:</w:t>
      </w:r>
    </w:p>
    <w:p w14:paraId="02EDA6C1"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Contaminen visiblemente, siendo un foco de infección o que se gene</w:t>
      </w:r>
      <w:r w:rsidR="00E647D6">
        <w:rPr>
          <w:rFonts w:ascii="ArialMT" w:hAnsi="ArialMT" w:cs="ArialMT"/>
          <w:color w:val="000000"/>
          <w:sz w:val="20"/>
          <w:szCs w:val="20"/>
        </w:rPr>
        <w:t xml:space="preserve">ren malos olores o fauna nociva </w:t>
      </w:r>
      <w:r>
        <w:rPr>
          <w:rFonts w:ascii="ArialMT" w:hAnsi="ArialMT" w:cs="ArialMT"/>
          <w:color w:val="000000"/>
          <w:sz w:val="20"/>
          <w:szCs w:val="20"/>
        </w:rPr>
        <w:t>para la salud o medio ambiente, o inseguridad pública;</w:t>
      </w:r>
    </w:p>
    <w:p w14:paraId="7222E27F"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 Provoquen entorpecimiento a la circulación o molestia a los peatones </w:t>
      </w:r>
      <w:r w:rsidR="00E647D6">
        <w:rPr>
          <w:rFonts w:ascii="ArialMT" w:hAnsi="ArialMT" w:cs="ArialMT"/>
          <w:color w:val="000000"/>
          <w:sz w:val="20"/>
          <w:szCs w:val="20"/>
        </w:rPr>
        <w:t xml:space="preserve">sin encontrarse el conductor en </w:t>
      </w:r>
      <w:r>
        <w:rPr>
          <w:rFonts w:ascii="ArialMT" w:hAnsi="ArialMT" w:cs="ArialMT"/>
          <w:color w:val="000000"/>
          <w:sz w:val="20"/>
          <w:szCs w:val="20"/>
        </w:rPr>
        <w:t>el lugar; y</w:t>
      </w:r>
    </w:p>
    <w:p w14:paraId="3F581EAC" w14:textId="77777777" w:rsidR="00205346" w:rsidRDefault="00A5748D"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Tengan huella de accidente</w:t>
      </w:r>
      <w:r w:rsidR="00205346">
        <w:rPr>
          <w:rFonts w:ascii="ArialMT" w:hAnsi="ArialMT" w:cs="ArialMT"/>
          <w:color w:val="000000"/>
          <w:sz w:val="20"/>
          <w:szCs w:val="20"/>
        </w:rPr>
        <w:t xml:space="preserve"> y no cuenten </w:t>
      </w:r>
      <w:r w:rsidR="00E647D6">
        <w:rPr>
          <w:rFonts w:ascii="ArialMT" w:hAnsi="ArialMT" w:cs="ArialMT"/>
          <w:color w:val="000000"/>
          <w:sz w:val="20"/>
          <w:szCs w:val="20"/>
        </w:rPr>
        <w:t xml:space="preserve">con su permiso correspondiente. </w:t>
      </w:r>
      <w:r w:rsidR="00205346">
        <w:rPr>
          <w:rFonts w:ascii="ArialMT" w:hAnsi="ArialMT" w:cs="ArialMT"/>
          <w:color w:val="000000"/>
          <w:sz w:val="20"/>
          <w:szCs w:val="20"/>
        </w:rPr>
        <w:t>Quienes incurran en estos supuestos, serán acreedores a la sanción prevista e</w:t>
      </w:r>
      <w:r w:rsidR="00E647D6">
        <w:rPr>
          <w:rFonts w:ascii="ArialMT" w:hAnsi="ArialMT" w:cs="ArialMT"/>
          <w:color w:val="000000"/>
          <w:sz w:val="20"/>
          <w:szCs w:val="20"/>
        </w:rPr>
        <w:t xml:space="preserve">n el artículo 177 fracciones II </w:t>
      </w:r>
      <w:r w:rsidR="00205346">
        <w:rPr>
          <w:rFonts w:ascii="ArialMT" w:hAnsi="ArialMT" w:cs="ArialMT"/>
          <w:color w:val="000000"/>
          <w:sz w:val="20"/>
          <w:szCs w:val="20"/>
        </w:rPr>
        <w:t>de la Ley, además de remitirlo al depósito público o privado, como una medida de seguridad.</w:t>
      </w:r>
    </w:p>
    <w:p w14:paraId="329D72B1"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5D45D1B5"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98.- </w:t>
      </w:r>
      <w:r>
        <w:rPr>
          <w:rFonts w:ascii="ArialMT" w:hAnsi="ArialMT" w:cs="ArialMT"/>
          <w:color w:val="000000"/>
          <w:sz w:val="20"/>
          <w:szCs w:val="20"/>
        </w:rPr>
        <w:t xml:space="preserve">La Dirección, podrán ordenar que se retiren de la vía pública los </w:t>
      </w:r>
      <w:r w:rsidR="00E647D6">
        <w:rPr>
          <w:rFonts w:ascii="ArialMT" w:hAnsi="ArialMT" w:cs="ArialMT"/>
          <w:color w:val="000000"/>
          <w:sz w:val="20"/>
          <w:szCs w:val="20"/>
        </w:rPr>
        <w:t xml:space="preserve">vehículos u objeto de cualquier </w:t>
      </w:r>
      <w:r>
        <w:rPr>
          <w:rFonts w:ascii="ArialMT" w:hAnsi="ArialMT" w:cs="ArialMT"/>
          <w:color w:val="000000"/>
          <w:sz w:val="20"/>
          <w:szCs w:val="20"/>
        </w:rPr>
        <w:t>naturaleza o índole que se encuentren en evidente estado de abandono, con</w:t>
      </w:r>
      <w:r w:rsidR="00E647D6">
        <w:rPr>
          <w:rFonts w:ascii="ArialMT" w:hAnsi="ArialMT" w:cs="ArialMT"/>
          <w:color w:val="000000"/>
          <w:sz w:val="20"/>
          <w:szCs w:val="20"/>
        </w:rPr>
        <w:t xml:space="preserve">forme a alguno de los supuestos </w:t>
      </w:r>
      <w:r>
        <w:rPr>
          <w:rFonts w:ascii="ArialMT" w:hAnsi="ArialMT" w:cs="ArialMT"/>
          <w:color w:val="000000"/>
          <w:sz w:val="20"/>
          <w:szCs w:val="20"/>
        </w:rPr>
        <w:t>contenidos en el artículo anterior, por más de setenta y dos horas, contadas</w:t>
      </w:r>
      <w:r w:rsidR="00E647D6">
        <w:rPr>
          <w:rFonts w:ascii="ArialMT" w:hAnsi="ArialMT" w:cs="ArialMT"/>
          <w:color w:val="000000"/>
          <w:sz w:val="20"/>
          <w:szCs w:val="20"/>
        </w:rPr>
        <w:t xml:space="preserve"> a partir del momento en que se </w:t>
      </w:r>
      <w:r>
        <w:rPr>
          <w:rFonts w:ascii="ArialMT" w:hAnsi="ArialMT" w:cs="ArialMT"/>
          <w:color w:val="000000"/>
          <w:sz w:val="20"/>
          <w:szCs w:val="20"/>
        </w:rPr>
        <w:t>realice el reporte o queja y que la autoridad tenga conocimiento formal.</w:t>
      </w:r>
    </w:p>
    <w:p w14:paraId="5A8AEBB0" w14:textId="77777777" w:rsidR="00E647D6" w:rsidRDefault="00E647D6" w:rsidP="00F11447">
      <w:pPr>
        <w:autoSpaceDE w:val="0"/>
        <w:autoSpaceDN w:val="0"/>
        <w:adjustRightInd w:val="0"/>
        <w:spacing w:after="0" w:line="240" w:lineRule="auto"/>
        <w:jc w:val="both"/>
        <w:rPr>
          <w:rFonts w:ascii="Arial-BoldMT" w:hAnsi="Arial-BoldMT" w:cs="Arial-BoldMT"/>
          <w:b/>
          <w:bCs/>
          <w:color w:val="000000"/>
          <w:sz w:val="20"/>
          <w:szCs w:val="20"/>
        </w:rPr>
      </w:pPr>
    </w:p>
    <w:p w14:paraId="1E809E19" w14:textId="77777777" w:rsidR="00205346" w:rsidRDefault="00205346" w:rsidP="00E647D6">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V</w:t>
      </w:r>
    </w:p>
    <w:p w14:paraId="473DF2C8" w14:textId="77777777" w:rsidR="00205346" w:rsidRDefault="00205346" w:rsidP="00E647D6">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 EXPEDICIÓN DE AUTORIZACIONES Y PERMISOS DE TRÁNSITO.</w:t>
      </w:r>
    </w:p>
    <w:p w14:paraId="2E97CA5C" w14:textId="77777777" w:rsidR="00E647D6" w:rsidRDefault="00E647D6" w:rsidP="00E647D6">
      <w:pPr>
        <w:autoSpaceDE w:val="0"/>
        <w:autoSpaceDN w:val="0"/>
        <w:adjustRightInd w:val="0"/>
        <w:spacing w:after="0" w:line="240" w:lineRule="auto"/>
        <w:jc w:val="center"/>
        <w:rPr>
          <w:rFonts w:ascii="Arial-BoldMT" w:hAnsi="Arial-BoldMT" w:cs="Arial-BoldMT"/>
          <w:b/>
          <w:bCs/>
          <w:color w:val="000000"/>
          <w:sz w:val="20"/>
          <w:szCs w:val="20"/>
        </w:rPr>
      </w:pPr>
    </w:p>
    <w:p w14:paraId="103AEDE3"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99.- </w:t>
      </w:r>
      <w:r>
        <w:rPr>
          <w:rFonts w:ascii="ArialMT" w:hAnsi="ArialMT" w:cs="ArialMT"/>
          <w:color w:val="000000"/>
          <w:sz w:val="20"/>
          <w:szCs w:val="20"/>
        </w:rPr>
        <w:t>La Dirección podrá a petición de particulares, organism</w:t>
      </w:r>
      <w:r w:rsidR="008F1702">
        <w:rPr>
          <w:rFonts w:ascii="ArialMT" w:hAnsi="ArialMT" w:cs="ArialMT"/>
          <w:color w:val="000000"/>
          <w:sz w:val="20"/>
          <w:szCs w:val="20"/>
        </w:rPr>
        <w:t xml:space="preserve">os públicos o de oficio, emitir </w:t>
      </w:r>
      <w:r>
        <w:rPr>
          <w:rFonts w:ascii="ArialMT" w:hAnsi="ArialMT" w:cs="ArialMT"/>
          <w:color w:val="000000"/>
          <w:sz w:val="20"/>
          <w:szCs w:val="20"/>
        </w:rPr>
        <w:t>dictámenes, estudios técnicos, asesorías, opinión técnica o autorizaciones en materia de:</w:t>
      </w:r>
    </w:p>
    <w:p w14:paraId="3FC4D55D"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Infraestructura Vial;</w:t>
      </w:r>
    </w:p>
    <w:p w14:paraId="7D3A1797"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Instalación de topes, plumas de acceso restringido, cierres de circuito o calles de forma permanente;</w:t>
      </w:r>
    </w:p>
    <w:p w14:paraId="38A7EEA5"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Estacionamientos exclusivos, matrices y derivación de sitio o e</w:t>
      </w:r>
      <w:r w:rsidR="008F1702">
        <w:rPr>
          <w:rFonts w:ascii="ArialMT" w:hAnsi="ArialMT" w:cs="ArialMT"/>
          <w:color w:val="000000"/>
          <w:sz w:val="20"/>
          <w:szCs w:val="20"/>
        </w:rPr>
        <w:t xml:space="preserve">stacionamiento que ocupe la vía </w:t>
      </w:r>
      <w:r>
        <w:rPr>
          <w:rFonts w:ascii="ArialMT" w:hAnsi="ArialMT" w:cs="ArialMT"/>
          <w:color w:val="000000"/>
          <w:sz w:val="20"/>
          <w:szCs w:val="20"/>
        </w:rPr>
        <w:t>pública;</w:t>
      </w:r>
    </w:p>
    <w:p w14:paraId="1D7B1446"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Cierres parciales de calles:</w:t>
      </w:r>
    </w:p>
    <w:p w14:paraId="15C57D3A"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 Por obra nueva o de reparación;</w:t>
      </w:r>
    </w:p>
    <w:p w14:paraId="5461CB99"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b) Por evento público, privado de carácter social, deportivo, cultural o religioso;</w:t>
      </w:r>
    </w:p>
    <w:p w14:paraId="46CC88E5"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c) Instalación de juegos mecánicos, previa anuencia de la autoridad competente del Municipio;</w:t>
      </w:r>
    </w:p>
    <w:p w14:paraId="2FAC8AA4"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d) Para aperturas o cierres de camellón;</w:t>
      </w:r>
    </w:p>
    <w:p w14:paraId="094F7A11"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De impacto al tránsito para nuevos desarrollos, edificaciones, dentro del Municipio;</w:t>
      </w:r>
    </w:p>
    <w:p w14:paraId="490A9267"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VI. De integración a la vialidad o de ingresos y salidas que afecten vías </w:t>
      </w:r>
      <w:r w:rsidR="008F1702">
        <w:rPr>
          <w:rFonts w:ascii="ArialMT" w:hAnsi="ArialMT" w:cs="ArialMT"/>
          <w:color w:val="000000"/>
          <w:sz w:val="20"/>
          <w:szCs w:val="20"/>
        </w:rPr>
        <w:t xml:space="preserve">públicas, para modificaciones o </w:t>
      </w:r>
      <w:r>
        <w:rPr>
          <w:rFonts w:ascii="ArialMT" w:hAnsi="ArialMT" w:cs="ArialMT"/>
          <w:color w:val="000000"/>
          <w:sz w:val="20"/>
          <w:szCs w:val="20"/>
        </w:rPr>
        <w:t>nuevas edificaciones;</w:t>
      </w:r>
    </w:p>
    <w:p w14:paraId="359F440C"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Ciclo vías;</w:t>
      </w:r>
    </w:p>
    <w:p w14:paraId="3A0256E7"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Para la ubicación y señalización en la construcción de centros escola</w:t>
      </w:r>
      <w:r w:rsidR="008F1702">
        <w:rPr>
          <w:rFonts w:ascii="ArialMT" w:hAnsi="ArialMT" w:cs="ArialMT"/>
          <w:color w:val="000000"/>
          <w:sz w:val="20"/>
          <w:szCs w:val="20"/>
        </w:rPr>
        <w:t xml:space="preserve">res, ya sea públicos o privados </w:t>
      </w:r>
      <w:r>
        <w:rPr>
          <w:rFonts w:ascii="ArialMT" w:hAnsi="ArialMT" w:cs="ArialMT"/>
          <w:color w:val="000000"/>
          <w:sz w:val="20"/>
          <w:szCs w:val="20"/>
        </w:rPr>
        <w:t>en todos los niveles;</w:t>
      </w:r>
    </w:p>
    <w:p w14:paraId="06CCADE5"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IX. De ascenso y descenso de personas;</w:t>
      </w:r>
    </w:p>
    <w:p w14:paraId="7537D2BA"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 Para la circulación de vehículos, carga y descarga de mercancías en zonas y horarios restringidos;</w:t>
      </w:r>
    </w:p>
    <w:p w14:paraId="799C0DAC"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 Para la construcción de puentes peatonales;</w:t>
      </w:r>
    </w:p>
    <w:p w14:paraId="72C57319"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XII. Para la instalación de puestos en las vías públicas, para venta de me</w:t>
      </w:r>
      <w:r w:rsidR="008F1702">
        <w:rPr>
          <w:rFonts w:ascii="ArialMT" w:hAnsi="ArialMT" w:cs="ArialMT"/>
          <w:color w:val="000000"/>
          <w:sz w:val="20"/>
          <w:szCs w:val="20"/>
        </w:rPr>
        <w:t xml:space="preserve">rcancías y productos en puestos </w:t>
      </w:r>
      <w:r>
        <w:rPr>
          <w:rFonts w:ascii="ArialMT" w:hAnsi="ArialMT" w:cs="ArialMT"/>
          <w:color w:val="000000"/>
          <w:sz w:val="20"/>
          <w:szCs w:val="20"/>
        </w:rPr>
        <w:t>ubicados o estacionados sean fijos o semifijos, en vehículos, pla</w:t>
      </w:r>
      <w:r w:rsidR="008F1702">
        <w:rPr>
          <w:rFonts w:ascii="ArialMT" w:hAnsi="ArialMT" w:cs="ArialMT"/>
          <w:color w:val="000000"/>
          <w:sz w:val="20"/>
          <w:szCs w:val="20"/>
        </w:rPr>
        <w:t xml:space="preserve">taformas o remolques que ocupen </w:t>
      </w:r>
      <w:r>
        <w:rPr>
          <w:rFonts w:ascii="ArialMT" w:hAnsi="ArialMT" w:cs="ArialMT"/>
          <w:color w:val="000000"/>
          <w:sz w:val="20"/>
          <w:szCs w:val="20"/>
        </w:rPr>
        <w:t>las vías públicas, banquetas o camellones;</w:t>
      </w:r>
    </w:p>
    <w:p w14:paraId="1BDD6A6A" w14:textId="77777777" w:rsidR="00205346" w:rsidRPr="008F1702"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XIII. Para la venta habitual, permuta o cambio de </w:t>
      </w:r>
      <w:r w:rsidR="008F1702">
        <w:rPr>
          <w:rFonts w:ascii="ArialMT" w:hAnsi="ArialMT" w:cs="ArialMT"/>
          <w:color w:val="000000"/>
          <w:sz w:val="20"/>
          <w:szCs w:val="20"/>
        </w:rPr>
        <w:t>vehículos en las vías públicas;</w:t>
      </w:r>
    </w:p>
    <w:p w14:paraId="18482061"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XIV. Para la instalación y prestación del servicio en la vía pública de</w:t>
      </w:r>
      <w:r w:rsidR="008F1702">
        <w:rPr>
          <w:rFonts w:ascii="ArialMT" w:hAnsi="ArialMT" w:cs="ArialMT"/>
          <w:color w:val="000000"/>
          <w:sz w:val="20"/>
          <w:szCs w:val="20"/>
        </w:rPr>
        <w:t xml:space="preserve"> estacionamiento que incluye el </w:t>
      </w:r>
      <w:r>
        <w:rPr>
          <w:rFonts w:ascii="ArialMT" w:hAnsi="ArialMT" w:cs="ArialMT"/>
          <w:color w:val="000000"/>
          <w:sz w:val="20"/>
          <w:szCs w:val="20"/>
        </w:rPr>
        <w:t>traslado, así como el lugar donde se deberán de alojar los vehíc</w:t>
      </w:r>
      <w:r w:rsidR="008F1702">
        <w:rPr>
          <w:rFonts w:ascii="ArialMT" w:hAnsi="ArialMT" w:cs="ArialMT"/>
          <w:color w:val="000000"/>
          <w:sz w:val="20"/>
          <w:szCs w:val="20"/>
        </w:rPr>
        <w:t xml:space="preserve">ulos por parte del prestador de </w:t>
      </w:r>
      <w:r>
        <w:rPr>
          <w:rFonts w:ascii="ArialMT" w:hAnsi="ArialMT" w:cs="ArialMT"/>
          <w:color w:val="000000"/>
          <w:sz w:val="20"/>
          <w:szCs w:val="20"/>
        </w:rPr>
        <w:t>servicio; y</w:t>
      </w:r>
    </w:p>
    <w:p w14:paraId="220EE1BD"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XV. Todos los que puedan afectar la movilidad.</w:t>
      </w:r>
    </w:p>
    <w:p w14:paraId="2FF6C17D" w14:textId="77777777" w:rsidR="00962FD1"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Todos los anteriores se emitirán bajo los criterios de las normas técnic</w:t>
      </w:r>
      <w:r w:rsidR="008F1702">
        <w:rPr>
          <w:rFonts w:ascii="ArialMT" w:hAnsi="ArialMT" w:cs="ArialMT"/>
          <w:color w:val="000000"/>
          <w:sz w:val="20"/>
          <w:szCs w:val="20"/>
        </w:rPr>
        <w:t xml:space="preserve">as y normas oficiales mexicanas </w:t>
      </w:r>
      <w:r>
        <w:rPr>
          <w:rFonts w:ascii="ArialMT" w:hAnsi="ArialMT" w:cs="ArialMT"/>
          <w:color w:val="000000"/>
          <w:sz w:val="20"/>
          <w:szCs w:val="20"/>
        </w:rPr>
        <w:t>correspondientes.</w:t>
      </w:r>
    </w:p>
    <w:p w14:paraId="2869AA3C" w14:textId="77777777" w:rsidR="006D6E7E" w:rsidRPr="00A36A7C" w:rsidRDefault="006D6E7E" w:rsidP="00F11447">
      <w:pPr>
        <w:autoSpaceDE w:val="0"/>
        <w:autoSpaceDN w:val="0"/>
        <w:adjustRightInd w:val="0"/>
        <w:spacing w:after="0" w:line="240" w:lineRule="auto"/>
        <w:jc w:val="both"/>
        <w:rPr>
          <w:rFonts w:ascii="ArialMT" w:hAnsi="ArialMT" w:cs="ArialMT"/>
          <w:color w:val="000000"/>
          <w:sz w:val="20"/>
          <w:szCs w:val="20"/>
        </w:rPr>
      </w:pPr>
    </w:p>
    <w:p w14:paraId="78B480C2" w14:textId="77777777" w:rsidR="00205346" w:rsidRDefault="00205346" w:rsidP="008F170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VI</w:t>
      </w:r>
    </w:p>
    <w:p w14:paraId="3FBC7ED3" w14:textId="77777777" w:rsidR="00205346" w:rsidRDefault="00205346" w:rsidP="008F170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 EXPEDICIÓN DE ACREDITA</w:t>
      </w:r>
      <w:r w:rsidR="008F1702">
        <w:rPr>
          <w:rFonts w:ascii="Arial-BoldMT" w:hAnsi="Arial-BoldMT" w:cs="Arial-BoldMT"/>
          <w:b/>
          <w:bCs/>
          <w:color w:val="000000"/>
          <w:sz w:val="20"/>
          <w:szCs w:val="20"/>
        </w:rPr>
        <w:t xml:space="preserve">CIONES PARA EL USO EXCLUSIVO DE </w:t>
      </w:r>
      <w:r>
        <w:rPr>
          <w:rFonts w:ascii="Arial-BoldMT" w:hAnsi="Arial-BoldMT" w:cs="Arial-BoldMT"/>
          <w:b/>
          <w:bCs/>
          <w:color w:val="000000"/>
          <w:sz w:val="20"/>
          <w:szCs w:val="20"/>
        </w:rPr>
        <w:t>ESTACIONAMIENTOS</w:t>
      </w:r>
      <w:r w:rsidR="00A36A7C">
        <w:rPr>
          <w:rFonts w:ascii="Arial-BoldMT" w:hAnsi="Arial-BoldMT" w:cs="Arial-BoldMT"/>
          <w:b/>
          <w:bCs/>
          <w:color w:val="000000"/>
          <w:sz w:val="20"/>
          <w:szCs w:val="20"/>
        </w:rPr>
        <w:t xml:space="preserve"> </w:t>
      </w:r>
      <w:r>
        <w:rPr>
          <w:rFonts w:ascii="Arial-BoldMT" w:hAnsi="Arial-BoldMT" w:cs="Arial-BoldMT"/>
          <w:b/>
          <w:bCs/>
          <w:color w:val="000000"/>
          <w:sz w:val="20"/>
          <w:szCs w:val="20"/>
        </w:rPr>
        <w:t>PREFERENCIALES.</w:t>
      </w:r>
    </w:p>
    <w:p w14:paraId="3D5A314E"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48225035"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100.-</w:t>
      </w:r>
      <w:r>
        <w:rPr>
          <w:rFonts w:ascii="ArialMT" w:hAnsi="ArialMT" w:cs="ArialMT"/>
          <w:color w:val="000000"/>
          <w:sz w:val="20"/>
          <w:szCs w:val="20"/>
        </w:rPr>
        <w:t xml:space="preserve">El presente capítulo tiene por objeto garantizar que a las </w:t>
      </w:r>
      <w:r w:rsidR="008F1702">
        <w:rPr>
          <w:rFonts w:ascii="ArialMT" w:hAnsi="ArialMT" w:cs="ArialMT"/>
          <w:color w:val="000000"/>
          <w:sz w:val="20"/>
          <w:szCs w:val="20"/>
        </w:rPr>
        <w:t xml:space="preserve">personas con discapacidad se le </w:t>
      </w:r>
      <w:r>
        <w:rPr>
          <w:rFonts w:ascii="ArialMT" w:hAnsi="ArialMT" w:cs="ArialMT"/>
          <w:color w:val="000000"/>
          <w:sz w:val="20"/>
          <w:szCs w:val="20"/>
        </w:rPr>
        <w:t xml:space="preserve">respete los espacios exclusivos en vías públicas, estacionamientos </w:t>
      </w:r>
      <w:r w:rsidR="008F1702">
        <w:rPr>
          <w:rFonts w:ascii="ArialMT" w:hAnsi="ArialMT" w:cs="ArialMT"/>
          <w:color w:val="000000"/>
          <w:sz w:val="20"/>
          <w:szCs w:val="20"/>
        </w:rPr>
        <w:t xml:space="preserve">privados y públicos así como en </w:t>
      </w:r>
      <w:r>
        <w:rPr>
          <w:rFonts w:ascii="ArialMT" w:hAnsi="ArialMT" w:cs="ArialMT"/>
          <w:color w:val="000000"/>
          <w:sz w:val="20"/>
          <w:szCs w:val="20"/>
        </w:rPr>
        <w:t xml:space="preserve">propiedad privada con </w:t>
      </w:r>
      <w:r w:rsidR="00A55243">
        <w:rPr>
          <w:rFonts w:ascii="ArialMT" w:hAnsi="ArialMT" w:cs="ArialMT"/>
          <w:color w:val="000000"/>
          <w:sz w:val="20"/>
          <w:szCs w:val="20"/>
        </w:rPr>
        <w:t>acceso al público</w:t>
      </w:r>
      <w:r w:rsidR="008F1702">
        <w:rPr>
          <w:rFonts w:ascii="ArialMT" w:hAnsi="ArialMT" w:cs="ArialMT"/>
          <w:color w:val="000000"/>
          <w:sz w:val="20"/>
          <w:szCs w:val="20"/>
        </w:rPr>
        <w:t xml:space="preserve">; por lo </w:t>
      </w:r>
      <w:r>
        <w:rPr>
          <w:rFonts w:ascii="ArialMT" w:hAnsi="ArialMT" w:cs="ArialMT"/>
          <w:color w:val="000000"/>
          <w:sz w:val="20"/>
          <w:szCs w:val="20"/>
        </w:rPr>
        <w:t>que el presente capítulo señalará las medidas y acciones que se llevarán a cab</w:t>
      </w:r>
      <w:r w:rsidR="008F1702">
        <w:rPr>
          <w:rFonts w:ascii="ArialMT" w:hAnsi="ArialMT" w:cs="ArialMT"/>
          <w:color w:val="000000"/>
          <w:sz w:val="20"/>
          <w:szCs w:val="20"/>
        </w:rPr>
        <w:t xml:space="preserve">o en el Municipio, para regular </w:t>
      </w:r>
      <w:r>
        <w:rPr>
          <w:rFonts w:ascii="ArialMT" w:hAnsi="ArialMT" w:cs="ArialMT"/>
          <w:color w:val="000000"/>
          <w:sz w:val="20"/>
          <w:szCs w:val="20"/>
        </w:rPr>
        <w:t>el uso exclusivo de los espacios preferenciales de estacionamiento par</w:t>
      </w:r>
      <w:r w:rsidR="008F1702">
        <w:rPr>
          <w:rFonts w:ascii="ArialMT" w:hAnsi="ArialMT" w:cs="ArialMT"/>
          <w:color w:val="000000"/>
          <w:sz w:val="20"/>
          <w:szCs w:val="20"/>
        </w:rPr>
        <w:t xml:space="preserve">a las personas con discapacidad </w:t>
      </w:r>
      <w:r>
        <w:rPr>
          <w:rFonts w:ascii="ArialMT" w:hAnsi="ArialMT" w:cs="ArialMT"/>
          <w:color w:val="000000"/>
          <w:sz w:val="20"/>
          <w:szCs w:val="20"/>
        </w:rPr>
        <w:t>permanente y transitoria, adultos mayores y mujeres embarazadas.</w:t>
      </w:r>
    </w:p>
    <w:p w14:paraId="676BD70B"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2F25C060"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101.-</w:t>
      </w:r>
      <w:r w:rsidR="00D23E10">
        <w:rPr>
          <w:rFonts w:ascii="Arial-BoldMT" w:hAnsi="Arial-BoldMT" w:cs="Arial-BoldMT"/>
          <w:b/>
          <w:bCs/>
          <w:color w:val="000000"/>
          <w:sz w:val="20"/>
          <w:szCs w:val="20"/>
        </w:rPr>
        <w:t xml:space="preserve"> </w:t>
      </w:r>
      <w:r>
        <w:rPr>
          <w:rFonts w:ascii="ArialMT" w:hAnsi="ArialMT" w:cs="ArialMT"/>
          <w:color w:val="000000"/>
          <w:sz w:val="20"/>
          <w:szCs w:val="20"/>
        </w:rPr>
        <w:t>Las personas con discapacidad, adultos mayores y mujeres embarazadas tendrán de</w:t>
      </w:r>
      <w:r w:rsidR="008F1702">
        <w:rPr>
          <w:rFonts w:ascii="ArialMT" w:hAnsi="ArialMT" w:cs="ArialMT"/>
          <w:color w:val="000000"/>
          <w:sz w:val="20"/>
          <w:szCs w:val="20"/>
        </w:rPr>
        <w:t xml:space="preserve">recho a </w:t>
      </w:r>
      <w:r>
        <w:rPr>
          <w:rFonts w:ascii="ArialMT" w:hAnsi="ArialMT" w:cs="ArialMT"/>
          <w:color w:val="000000"/>
          <w:sz w:val="20"/>
          <w:szCs w:val="20"/>
        </w:rPr>
        <w:t>ocupar los espacios de estacionamientos, libres de barreras arquite</w:t>
      </w:r>
      <w:r w:rsidR="008F1702">
        <w:rPr>
          <w:rFonts w:ascii="ArialMT" w:hAnsi="ArialMT" w:cs="ArialMT"/>
          <w:color w:val="000000"/>
          <w:sz w:val="20"/>
          <w:szCs w:val="20"/>
        </w:rPr>
        <w:t xml:space="preserve">ctónicas para el fácil acceso y </w:t>
      </w:r>
      <w:r>
        <w:rPr>
          <w:rFonts w:ascii="ArialMT" w:hAnsi="ArialMT" w:cs="ArialMT"/>
          <w:color w:val="000000"/>
          <w:sz w:val="20"/>
          <w:szCs w:val="20"/>
        </w:rPr>
        <w:t>desplazamiento; que de manera exclusiva sean destinados para ell</w:t>
      </w:r>
      <w:r w:rsidR="008F1702">
        <w:rPr>
          <w:rFonts w:ascii="ArialMT" w:hAnsi="ArialMT" w:cs="ArialMT"/>
          <w:color w:val="000000"/>
          <w:sz w:val="20"/>
          <w:szCs w:val="20"/>
        </w:rPr>
        <w:t xml:space="preserve">os, y de conformidad con lo que </w:t>
      </w:r>
      <w:r>
        <w:rPr>
          <w:rFonts w:ascii="ArialMT" w:hAnsi="ArialMT" w:cs="ArialMT"/>
          <w:color w:val="000000"/>
          <w:sz w:val="20"/>
          <w:szCs w:val="20"/>
        </w:rPr>
        <w:t>determinen los ordenamientos aplicables en la materia.</w:t>
      </w:r>
    </w:p>
    <w:p w14:paraId="5651F49F"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2122581F"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102.- </w:t>
      </w:r>
      <w:r>
        <w:rPr>
          <w:rFonts w:ascii="ArialMT" w:hAnsi="ArialMT" w:cs="ArialMT"/>
          <w:color w:val="000000"/>
          <w:sz w:val="20"/>
          <w:szCs w:val="20"/>
        </w:rPr>
        <w:t>El Ayuntamiento establecerá la señalización respecti</w:t>
      </w:r>
      <w:r w:rsidR="008F1702">
        <w:rPr>
          <w:rFonts w:ascii="ArialMT" w:hAnsi="ArialMT" w:cs="ArialMT"/>
          <w:color w:val="000000"/>
          <w:sz w:val="20"/>
          <w:szCs w:val="20"/>
        </w:rPr>
        <w:t xml:space="preserve">va en los espacios destinados a </w:t>
      </w:r>
      <w:r>
        <w:rPr>
          <w:rFonts w:ascii="ArialMT" w:hAnsi="ArialMT" w:cs="ArialMT"/>
          <w:color w:val="000000"/>
          <w:sz w:val="20"/>
          <w:szCs w:val="20"/>
        </w:rPr>
        <w:t>estacionamientos exclusivos para estos sectores de la sociedad, a trav</w:t>
      </w:r>
      <w:r w:rsidR="008F1702">
        <w:rPr>
          <w:rFonts w:ascii="ArialMT" w:hAnsi="ArialMT" w:cs="ArialMT"/>
          <w:color w:val="000000"/>
          <w:sz w:val="20"/>
          <w:szCs w:val="20"/>
        </w:rPr>
        <w:t xml:space="preserve">és de la Dirección quien tendrá </w:t>
      </w:r>
      <w:r>
        <w:rPr>
          <w:rFonts w:ascii="ArialMT" w:hAnsi="ArialMT" w:cs="ArialMT"/>
          <w:color w:val="000000"/>
          <w:sz w:val="20"/>
          <w:szCs w:val="20"/>
        </w:rPr>
        <w:t>estrecha coordinación con las dependencias competente</w:t>
      </w:r>
      <w:r w:rsidR="008F1702">
        <w:rPr>
          <w:rFonts w:ascii="ArialMT" w:hAnsi="ArialMT" w:cs="ArialMT"/>
          <w:color w:val="000000"/>
          <w:sz w:val="20"/>
          <w:szCs w:val="20"/>
        </w:rPr>
        <w:t>s munici</w:t>
      </w:r>
      <w:r w:rsidR="00D23E10">
        <w:rPr>
          <w:rFonts w:ascii="ArialMT" w:hAnsi="ArialMT" w:cs="ArialMT"/>
          <w:color w:val="000000"/>
          <w:sz w:val="20"/>
          <w:szCs w:val="20"/>
        </w:rPr>
        <w:t>pales y la Jefatura de Estaciono metros.</w:t>
      </w:r>
    </w:p>
    <w:p w14:paraId="3D9B675E"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0DD94D47" w14:textId="77777777" w:rsidR="00205346" w:rsidRDefault="00D23E10"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103.- </w:t>
      </w:r>
      <w:r>
        <w:rPr>
          <w:rFonts w:ascii="ArialMT" w:hAnsi="ArialMT" w:cs="ArialMT"/>
          <w:color w:val="000000"/>
          <w:sz w:val="20"/>
          <w:szCs w:val="20"/>
        </w:rPr>
        <w:t>La Jefatura de Estacionometros</w:t>
      </w:r>
      <w:r w:rsidR="00205346">
        <w:rPr>
          <w:rFonts w:ascii="ArialMT" w:hAnsi="ArialMT" w:cs="ArialMT"/>
          <w:color w:val="000000"/>
          <w:sz w:val="20"/>
          <w:szCs w:val="20"/>
        </w:rPr>
        <w:t xml:space="preserve"> expedirá las acreditaciones de uso preferencial de los espaci</w:t>
      </w:r>
      <w:r w:rsidR="008F1702">
        <w:rPr>
          <w:rFonts w:ascii="ArialMT" w:hAnsi="ArialMT" w:cs="ArialMT"/>
          <w:color w:val="000000"/>
          <w:sz w:val="20"/>
          <w:szCs w:val="20"/>
        </w:rPr>
        <w:t xml:space="preserve">os destinados </w:t>
      </w:r>
      <w:r w:rsidR="00205346">
        <w:rPr>
          <w:rFonts w:ascii="ArialMT" w:hAnsi="ArialMT" w:cs="ArialMT"/>
          <w:color w:val="000000"/>
          <w:sz w:val="20"/>
          <w:szCs w:val="20"/>
        </w:rPr>
        <w:t>para estacionamiento, ascenso y descenso exclusivo de personas con discapacidad.</w:t>
      </w:r>
    </w:p>
    <w:p w14:paraId="6476653F"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2D171487"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104.-</w:t>
      </w:r>
      <w:r w:rsidR="002017A0">
        <w:rPr>
          <w:rFonts w:ascii="Arial-BoldMT" w:hAnsi="Arial-BoldMT" w:cs="Arial-BoldMT"/>
          <w:b/>
          <w:bCs/>
          <w:color w:val="000000"/>
          <w:sz w:val="20"/>
          <w:szCs w:val="20"/>
        </w:rPr>
        <w:t xml:space="preserve"> </w:t>
      </w:r>
      <w:r>
        <w:rPr>
          <w:rFonts w:ascii="ArialMT" w:hAnsi="ArialMT" w:cs="ArialMT"/>
          <w:color w:val="000000"/>
          <w:sz w:val="20"/>
          <w:szCs w:val="20"/>
        </w:rPr>
        <w:t xml:space="preserve">Las acreditaciones a que se hace referencia en el </w:t>
      </w:r>
      <w:r w:rsidR="008F1702">
        <w:rPr>
          <w:rFonts w:ascii="ArialMT" w:hAnsi="ArialMT" w:cs="ArialMT"/>
          <w:color w:val="000000"/>
          <w:sz w:val="20"/>
          <w:szCs w:val="20"/>
        </w:rPr>
        <w:t xml:space="preserve">presente capítulo serán única y </w:t>
      </w:r>
      <w:r>
        <w:rPr>
          <w:rFonts w:ascii="ArialMT" w:hAnsi="ArialMT" w:cs="ArialMT"/>
          <w:color w:val="000000"/>
          <w:sz w:val="20"/>
          <w:szCs w:val="20"/>
        </w:rPr>
        <w:t>exclusivamente para aquellas personas con dis</w:t>
      </w:r>
      <w:r w:rsidR="00D23E10">
        <w:rPr>
          <w:rFonts w:ascii="ArialMT" w:hAnsi="ArialMT" w:cs="ArialMT"/>
          <w:color w:val="000000"/>
          <w:sz w:val="20"/>
          <w:szCs w:val="20"/>
        </w:rPr>
        <w:t>capacidad de acuerdo al artículo 36</w:t>
      </w:r>
      <w:r w:rsidR="008F1702">
        <w:rPr>
          <w:rFonts w:ascii="ArialMT" w:hAnsi="ArialMT" w:cs="ArialMT"/>
          <w:color w:val="000000"/>
          <w:sz w:val="20"/>
          <w:szCs w:val="20"/>
        </w:rPr>
        <w:t xml:space="preserve"> </w:t>
      </w:r>
      <w:r w:rsidR="00314B3D">
        <w:rPr>
          <w:rFonts w:ascii="ArialMT" w:hAnsi="ArialMT" w:cs="ArialMT"/>
          <w:color w:val="000000"/>
          <w:sz w:val="20"/>
          <w:szCs w:val="20"/>
        </w:rPr>
        <w:t xml:space="preserve">de la Ley para la </w:t>
      </w:r>
      <w:r w:rsidR="002D2BEE">
        <w:rPr>
          <w:rFonts w:ascii="ArialMT" w:hAnsi="ArialMT" w:cs="ArialMT"/>
          <w:color w:val="000000"/>
          <w:sz w:val="20"/>
          <w:szCs w:val="20"/>
        </w:rPr>
        <w:t>Inclusión</w:t>
      </w:r>
      <w:r>
        <w:rPr>
          <w:rFonts w:ascii="ArialMT" w:hAnsi="ArialMT" w:cs="ArialMT"/>
          <w:color w:val="000000"/>
          <w:sz w:val="20"/>
          <w:szCs w:val="20"/>
        </w:rPr>
        <w:t xml:space="preserve"> y Desarrollo Integral de Personas con Discapac</w:t>
      </w:r>
      <w:r w:rsidR="008F1702">
        <w:rPr>
          <w:rFonts w:ascii="ArialMT" w:hAnsi="ArialMT" w:cs="ArialMT"/>
          <w:color w:val="000000"/>
          <w:sz w:val="20"/>
          <w:szCs w:val="20"/>
        </w:rPr>
        <w:t xml:space="preserve">idad del Estado de Jalisco; así </w:t>
      </w:r>
      <w:r>
        <w:rPr>
          <w:rFonts w:ascii="ArialMT" w:hAnsi="ArialMT" w:cs="ArialMT"/>
          <w:color w:val="000000"/>
          <w:sz w:val="20"/>
          <w:szCs w:val="20"/>
        </w:rPr>
        <w:t>como para los adultos mayores y mujeres embarazadas; la vigencia tem</w:t>
      </w:r>
      <w:r w:rsidR="008F1702">
        <w:rPr>
          <w:rFonts w:ascii="ArialMT" w:hAnsi="ArialMT" w:cs="ArialMT"/>
          <w:color w:val="000000"/>
          <w:sz w:val="20"/>
          <w:szCs w:val="20"/>
        </w:rPr>
        <w:t xml:space="preserve">poral habrá de determinarse con </w:t>
      </w:r>
      <w:r>
        <w:rPr>
          <w:rFonts w:ascii="ArialMT" w:hAnsi="ArialMT" w:cs="ArialMT"/>
          <w:color w:val="000000"/>
          <w:sz w:val="20"/>
          <w:szCs w:val="20"/>
        </w:rPr>
        <w:t xml:space="preserve">base en el proceso de acreditación y control que se realice para tal efecto, </w:t>
      </w:r>
      <w:r w:rsidR="008F1702">
        <w:rPr>
          <w:rFonts w:ascii="ArialMT" w:hAnsi="ArialMT" w:cs="ArialMT"/>
          <w:color w:val="000000"/>
          <w:sz w:val="20"/>
          <w:szCs w:val="20"/>
        </w:rPr>
        <w:t xml:space="preserve">por las autoridades municipales </w:t>
      </w:r>
      <w:r>
        <w:rPr>
          <w:rFonts w:ascii="ArialMT" w:hAnsi="ArialMT" w:cs="ArialMT"/>
          <w:color w:val="000000"/>
          <w:sz w:val="20"/>
          <w:szCs w:val="20"/>
        </w:rPr>
        <w:t>competentes.</w:t>
      </w:r>
    </w:p>
    <w:p w14:paraId="697B556F"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3B896DB9"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105.- </w:t>
      </w:r>
      <w:r>
        <w:rPr>
          <w:rFonts w:ascii="ArialMT" w:hAnsi="ArialMT" w:cs="ArialMT"/>
          <w:color w:val="000000"/>
          <w:sz w:val="20"/>
          <w:szCs w:val="20"/>
        </w:rPr>
        <w:t xml:space="preserve">Las acreditaciones son clasificadas en 4 categorías, de </w:t>
      </w:r>
      <w:r w:rsidR="008F1702">
        <w:rPr>
          <w:rFonts w:ascii="ArialMT" w:hAnsi="ArialMT" w:cs="ArialMT"/>
          <w:color w:val="000000"/>
          <w:sz w:val="20"/>
          <w:szCs w:val="20"/>
        </w:rPr>
        <w:t xml:space="preserve">acuerdo a sus características y </w:t>
      </w:r>
      <w:r>
        <w:rPr>
          <w:rFonts w:ascii="ArialMT" w:hAnsi="ArialMT" w:cs="ArialMT"/>
          <w:color w:val="000000"/>
          <w:sz w:val="20"/>
          <w:szCs w:val="20"/>
        </w:rPr>
        <w:t>necesidades específicas. Cada categoría será asignada con un logoti</w:t>
      </w:r>
      <w:r w:rsidR="008F1702">
        <w:rPr>
          <w:rFonts w:ascii="ArialMT" w:hAnsi="ArialMT" w:cs="ArialMT"/>
          <w:color w:val="000000"/>
          <w:sz w:val="20"/>
          <w:szCs w:val="20"/>
        </w:rPr>
        <w:t xml:space="preserve">po estandarizado, los cuales se </w:t>
      </w:r>
      <w:r>
        <w:rPr>
          <w:rFonts w:ascii="ArialMT" w:hAnsi="ArialMT" w:cs="ArialMT"/>
          <w:color w:val="000000"/>
          <w:sz w:val="20"/>
          <w:szCs w:val="20"/>
        </w:rPr>
        <w:t>dist</w:t>
      </w:r>
      <w:r w:rsidR="008F1702">
        <w:rPr>
          <w:rFonts w:ascii="ArialMT" w:hAnsi="ArialMT" w:cs="ArialMT"/>
          <w:color w:val="000000"/>
          <w:sz w:val="20"/>
          <w:szCs w:val="20"/>
        </w:rPr>
        <w:t>ribuyen de la siguiente manera:</w:t>
      </w:r>
    </w:p>
    <w:p w14:paraId="2243295A" w14:textId="77777777" w:rsidR="0043313A" w:rsidRPr="008F1702" w:rsidRDefault="0043313A" w:rsidP="00F11447">
      <w:pPr>
        <w:autoSpaceDE w:val="0"/>
        <w:autoSpaceDN w:val="0"/>
        <w:adjustRightInd w:val="0"/>
        <w:spacing w:after="0" w:line="240" w:lineRule="auto"/>
        <w:jc w:val="both"/>
        <w:rPr>
          <w:rFonts w:ascii="ArialMT" w:hAnsi="ArialMT" w:cs="ArialMT"/>
          <w:color w:val="000000"/>
          <w:sz w:val="20"/>
          <w:szCs w:val="20"/>
        </w:rPr>
      </w:pPr>
    </w:p>
    <w:p w14:paraId="05961EB1" w14:textId="77777777" w:rsidR="00205346" w:rsidRPr="0043313A" w:rsidRDefault="008F1702" w:rsidP="0043313A">
      <w:pPr>
        <w:pStyle w:val="Prrafodelista"/>
        <w:numPr>
          <w:ilvl w:val="0"/>
          <w:numId w:val="1"/>
        </w:numPr>
        <w:autoSpaceDE w:val="0"/>
        <w:autoSpaceDN w:val="0"/>
        <w:adjustRightInd w:val="0"/>
        <w:spacing w:after="0" w:line="240" w:lineRule="auto"/>
        <w:jc w:val="both"/>
        <w:rPr>
          <w:rFonts w:ascii="ArialMT" w:hAnsi="ArialMT" w:cs="ArialMT"/>
          <w:color w:val="000000"/>
          <w:sz w:val="20"/>
          <w:szCs w:val="20"/>
        </w:rPr>
      </w:pPr>
      <w:r w:rsidRPr="0043313A">
        <w:rPr>
          <w:rFonts w:ascii="ArialMT" w:hAnsi="ArialMT" w:cs="ArialMT"/>
          <w:color w:val="000000"/>
          <w:sz w:val="20"/>
          <w:szCs w:val="20"/>
        </w:rPr>
        <w:t xml:space="preserve">Persona con discapacidad </w:t>
      </w:r>
      <w:r w:rsidR="00205346" w:rsidRPr="0043313A">
        <w:rPr>
          <w:rFonts w:ascii="ArialMT" w:hAnsi="ArialMT" w:cs="ArialMT"/>
          <w:color w:val="000000"/>
          <w:sz w:val="20"/>
          <w:szCs w:val="20"/>
        </w:rPr>
        <w:t>permanente</w:t>
      </w:r>
    </w:p>
    <w:p w14:paraId="6B241A3B" w14:textId="77777777" w:rsidR="0043313A" w:rsidRDefault="0043313A" w:rsidP="0043313A">
      <w:pPr>
        <w:pStyle w:val="Prrafodelista"/>
        <w:autoSpaceDE w:val="0"/>
        <w:autoSpaceDN w:val="0"/>
        <w:adjustRightInd w:val="0"/>
        <w:spacing w:after="0" w:line="240" w:lineRule="auto"/>
        <w:jc w:val="both"/>
        <w:rPr>
          <w:rFonts w:ascii="ArialMT" w:hAnsi="ArialMT" w:cs="ArialMT"/>
          <w:color w:val="000000"/>
          <w:sz w:val="20"/>
          <w:szCs w:val="20"/>
        </w:rPr>
      </w:pPr>
    </w:p>
    <w:p w14:paraId="630F3088" w14:textId="77777777" w:rsidR="0043313A" w:rsidRDefault="0043313A" w:rsidP="00A36A7C">
      <w:pPr>
        <w:pStyle w:val="Prrafodelista"/>
        <w:autoSpaceDE w:val="0"/>
        <w:autoSpaceDN w:val="0"/>
        <w:adjustRightInd w:val="0"/>
        <w:spacing w:after="0" w:line="240" w:lineRule="auto"/>
        <w:jc w:val="both"/>
        <w:rPr>
          <w:rFonts w:ascii="ArialMT" w:hAnsi="ArialMT" w:cs="ArialMT"/>
          <w:color w:val="000000"/>
          <w:sz w:val="20"/>
          <w:szCs w:val="20"/>
        </w:rPr>
      </w:pPr>
      <w:r>
        <w:rPr>
          <w:noProof/>
          <w:lang w:eastAsia="es-MX"/>
        </w:rPr>
        <w:drawing>
          <wp:inline distT="0" distB="0" distL="0" distR="0" wp14:anchorId="43D4375B" wp14:editId="3F5C7CFE">
            <wp:extent cx="381000" cy="412115"/>
            <wp:effectExtent l="0" t="0" r="0" b="698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7495" t="23245" r="65716" b="63694"/>
                    <a:stretch/>
                  </pic:blipFill>
                  <pic:spPr bwMode="auto">
                    <a:xfrm>
                      <a:off x="0" y="0"/>
                      <a:ext cx="381000" cy="412115"/>
                    </a:xfrm>
                    <a:prstGeom prst="rect">
                      <a:avLst/>
                    </a:prstGeom>
                    <a:ln>
                      <a:noFill/>
                    </a:ln>
                    <a:extLst>
                      <a:ext uri="{53640926-AAD7-44D8-BBD7-CCE9431645EC}">
                        <a14:shadowObscured xmlns:a14="http://schemas.microsoft.com/office/drawing/2010/main"/>
                      </a:ext>
                    </a:extLst>
                  </pic:spPr>
                </pic:pic>
              </a:graphicData>
            </a:graphic>
          </wp:inline>
        </w:drawing>
      </w:r>
    </w:p>
    <w:p w14:paraId="58C5CF36" w14:textId="77777777" w:rsidR="006D6E7E" w:rsidRPr="00A36A7C" w:rsidRDefault="006D6E7E" w:rsidP="00A36A7C">
      <w:pPr>
        <w:pStyle w:val="Prrafodelista"/>
        <w:autoSpaceDE w:val="0"/>
        <w:autoSpaceDN w:val="0"/>
        <w:adjustRightInd w:val="0"/>
        <w:spacing w:after="0" w:line="240" w:lineRule="auto"/>
        <w:jc w:val="both"/>
        <w:rPr>
          <w:rFonts w:ascii="ArialMT" w:hAnsi="ArialMT" w:cs="ArialMT"/>
          <w:color w:val="000000"/>
          <w:sz w:val="20"/>
          <w:szCs w:val="20"/>
        </w:rPr>
      </w:pPr>
    </w:p>
    <w:p w14:paraId="37AB237C" w14:textId="77777777" w:rsidR="00205346" w:rsidRPr="0043313A" w:rsidRDefault="008F1702" w:rsidP="0043313A">
      <w:pPr>
        <w:pStyle w:val="Prrafodelista"/>
        <w:numPr>
          <w:ilvl w:val="0"/>
          <w:numId w:val="1"/>
        </w:numPr>
        <w:autoSpaceDE w:val="0"/>
        <w:autoSpaceDN w:val="0"/>
        <w:adjustRightInd w:val="0"/>
        <w:spacing w:after="0" w:line="240" w:lineRule="auto"/>
        <w:jc w:val="both"/>
        <w:rPr>
          <w:rFonts w:ascii="ArialMT" w:hAnsi="ArialMT" w:cs="ArialMT"/>
          <w:color w:val="000000"/>
          <w:sz w:val="20"/>
          <w:szCs w:val="20"/>
        </w:rPr>
      </w:pPr>
      <w:r w:rsidRPr="0043313A">
        <w:rPr>
          <w:rFonts w:ascii="ArialMT" w:hAnsi="ArialMT" w:cs="ArialMT"/>
          <w:color w:val="000000"/>
          <w:sz w:val="20"/>
          <w:szCs w:val="20"/>
        </w:rPr>
        <w:t xml:space="preserve">Persona con discapacidad </w:t>
      </w:r>
      <w:r w:rsidR="00205346" w:rsidRPr="0043313A">
        <w:rPr>
          <w:rFonts w:ascii="ArialMT" w:hAnsi="ArialMT" w:cs="ArialMT"/>
          <w:color w:val="000000"/>
          <w:sz w:val="20"/>
          <w:szCs w:val="20"/>
        </w:rPr>
        <w:t>transitoria</w:t>
      </w:r>
    </w:p>
    <w:p w14:paraId="3B7D0FDC" w14:textId="77777777" w:rsidR="0043313A" w:rsidRDefault="0043313A" w:rsidP="0043313A">
      <w:pPr>
        <w:pStyle w:val="Prrafodelista"/>
        <w:autoSpaceDE w:val="0"/>
        <w:autoSpaceDN w:val="0"/>
        <w:adjustRightInd w:val="0"/>
        <w:spacing w:after="0" w:line="240" w:lineRule="auto"/>
        <w:jc w:val="both"/>
        <w:rPr>
          <w:rFonts w:ascii="ArialMT" w:hAnsi="ArialMT" w:cs="ArialMT"/>
          <w:color w:val="000000"/>
          <w:sz w:val="20"/>
          <w:szCs w:val="20"/>
        </w:rPr>
      </w:pPr>
    </w:p>
    <w:p w14:paraId="47D62D29" w14:textId="77777777" w:rsidR="001E44E2" w:rsidRDefault="0043313A" w:rsidP="00A36A7C">
      <w:pPr>
        <w:pStyle w:val="Prrafodelista"/>
        <w:autoSpaceDE w:val="0"/>
        <w:autoSpaceDN w:val="0"/>
        <w:adjustRightInd w:val="0"/>
        <w:spacing w:after="0" w:line="240" w:lineRule="auto"/>
        <w:jc w:val="both"/>
        <w:rPr>
          <w:noProof/>
          <w:lang w:eastAsia="es-MX"/>
        </w:rPr>
      </w:pPr>
      <w:r>
        <w:rPr>
          <w:noProof/>
          <w:lang w:eastAsia="es-MX"/>
        </w:rPr>
        <w:drawing>
          <wp:inline distT="0" distB="0" distL="0" distR="0" wp14:anchorId="5A33FB6E" wp14:editId="17419F07">
            <wp:extent cx="361950" cy="371475"/>
            <wp:effectExtent l="0" t="0" r="0"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7834" t="42564" r="65716" b="45663"/>
                    <a:stretch/>
                  </pic:blipFill>
                  <pic:spPr bwMode="auto">
                    <a:xfrm>
                      <a:off x="0" y="0"/>
                      <a:ext cx="361950" cy="371475"/>
                    </a:xfrm>
                    <a:prstGeom prst="rect">
                      <a:avLst/>
                    </a:prstGeom>
                    <a:ln>
                      <a:noFill/>
                    </a:ln>
                    <a:extLst>
                      <a:ext uri="{53640926-AAD7-44D8-BBD7-CCE9431645EC}">
                        <a14:shadowObscured xmlns:a14="http://schemas.microsoft.com/office/drawing/2010/main"/>
                      </a:ext>
                    </a:extLst>
                  </pic:spPr>
                </pic:pic>
              </a:graphicData>
            </a:graphic>
          </wp:inline>
        </w:drawing>
      </w:r>
    </w:p>
    <w:p w14:paraId="7E8F473F" w14:textId="77777777" w:rsidR="006D6E7E" w:rsidRPr="00A36A7C" w:rsidRDefault="006D6E7E" w:rsidP="00A36A7C">
      <w:pPr>
        <w:pStyle w:val="Prrafodelista"/>
        <w:autoSpaceDE w:val="0"/>
        <w:autoSpaceDN w:val="0"/>
        <w:adjustRightInd w:val="0"/>
        <w:spacing w:after="0" w:line="240" w:lineRule="auto"/>
        <w:jc w:val="both"/>
        <w:rPr>
          <w:noProof/>
          <w:lang w:eastAsia="es-MX"/>
        </w:rPr>
      </w:pPr>
    </w:p>
    <w:p w14:paraId="59AD356B" w14:textId="77777777" w:rsidR="00205346" w:rsidRPr="0043313A" w:rsidRDefault="00205346" w:rsidP="0043313A">
      <w:pPr>
        <w:pStyle w:val="Prrafodelista"/>
        <w:numPr>
          <w:ilvl w:val="0"/>
          <w:numId w:val="1"/>
        </w:numPr>
        <w:autoSpaceDE w:val="0"/>
        <w:autoSpaceDN w:val="0"/>
        <w:adjustRightInd w:val="0"/>
        <w:spacing w:after="0" w:line="240" w:lineRule="auto"/>
        <w:jc w:val="both"/>
        <w:rPr>
          <w:rFonts w:ascii="ArialMT" w:hAnsi="ArialMT" w:cs="ArialMT"/>
          <w:color w:val="000000"/>
          <w:sz w:val="20"/>
          <w:szCs w:val="20"/>
        </w:rPr>
      </w:pPr>
      <w:r w:rsidRPr="0043313A">
        <w:rPr>
          <w:rFonts w:ascii="ArialMT" w:hAnsi="ArialMT" w:cs="ArialMT"/>
          <w:color w:val="000000"/>
          <w:sz w:val="20"/>
          <w:szCs w:val="20"/>
        </w:rPr>
        <w:t>Adulto Mayor</w:t>
      </w:r>
    </w:p>
    <w:p w14:paraId="64E73BAF" w14:textId="77777777" w:rsidR="0043313A" w:rsidRDefault="0043313A" w:rsidP="0043313A">
      <w:pPr>
        <w:pStyle w:val="Prrafodelista"/>
        <w:autoSpaceDE w:val="0"/>
        <w:autoSpaceDN w:val="0"/>
        <w:adjustRightInd w:val="0"/>
        <w:spacing w:after="0" w:line="240" w:lineRule="auto"/>
        <w:jc w:val="both"/>
        <w:rPr>
          <w:rFonts w:ascii="ArialMT" w:hAnsi="ArialMT" w:cs="ArialMT"/>
          <w:color w:val="000000"/>
          <w:sz w:val="20"/>
          <w:szCs w:val="20"/>
        </w:rPr>
      </w:pPr>
    </w:p>
    <w:p w14:paraId="15E9A568" w14:textId="77777777" w:rsidR="006D6E7E" w:rsidRPr="006D6E7E" w:rsidRDefault="0043313A" w:rsidP="006D6E7E">
      <w:pPr>
        <w:pStyle w:val="Prrafodelista"/>
        <w:autoSpaceDE w:val="0"/>
        <w:autoSpaceDN w:val="0"/>
        <w:adjustRightInd w:val="0"/>
        <w:spacing w:after="0" w:line="240" w:lineRule="auto"/>
        <w:jc w:val="both"/>
        <w:rPr>
          <w:noProof/>
          <w:lang w:eastAsia="es-MX"/>
        </w:rPr>
      </w:pPr>
      <w:r>
        <w:rPr>
          <w:noProof/>
          <w:lang w:eastAsia="es-MX"/>
        </w:rPr>
        <w:drawing>
          <wp:inline distT="0" distB="0" distL="0" distR="0" wp14:anchorId="4B7E90E1" wp14:editId="5188F090">
            <wp:extent cx="361950" cy="352425"/>
            <wp:effectExtent l="0" t="0" r="0"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7834" t="58563" r="65716" b="30268"/>
                    <a:stretch/>
                  </pic:blipFill>
                  <pic:spPr bwMode="auto">
                    <a:xfrm>
                      <a:off x="0" y="0"/>
                      <a:ext cx="361950" cy="352425"/>
                    </a:xfrm>
                    <a:prstGeom prst="rect">
                      <a:avLst/>
                    </a:prstGeom>
                    <a:ln>
                      <a:noFill/>
                    </a:ln>
                    <a:extLst>
                      <a:ext uri="{53640926-AAD7-44D8-BBD7-CCE9431645EC}">
                        <a14:shadowObscured xmlns:a14="http://schemas.microsoft.com/office/drawing/2010/main"/>
                      </a:ext>
                    </a:extLst>
                  </pic:spPr>
                </pic:pic>
              </a:graphicData>
            </a:graphic>
          </wp:inline>
        </w:drawing>
      </w:r>
    </w:p>
    <w:p w14:paraId="3F7B51C9" w14:textId="77777777" w:rsidR="00BF241F" w:rsidRPr="00A36A7C" w:rsidRDefault="00205346" w:rsidP="00A36A7C">
      <w:pPr>
        <w:pStyle w:val="Prrafodelista"/>
        <w:numPr>
          <w:ilvl w:val="0"/>
          <w:numId w:val="1"/>
        </w:numPr>
        <w:autoSpaceDE w:val="0"/>
        <w:autoSpaceDN w:val="0"/>
        <w:adjustRightInd w:val="0"/>
        <w:spacing w:after="0" w:line="240" w:lineRule="auto"/>
        <w:jc w:val="both"/>
        <w:rPr>
          <w:rFonts w:ascii="ArialMT" w:hAnsi="ArialMT" w:cs="ArialMT"/>
          <w:color w:val="000000"/>
          <w:sz w:val="20"/>
          <w:szCs w:val="20"/>
        </w:rPr>
      </w:pPr>
      <w:r w:rsidRPr="00BF241F">
        <w:rPr>
          <w:rFonts w:ascii="ArialMT" w:hAnsi="ArialMT" w:cs="ArialMT"/>
          <w:color w:val="000000"/>
          <w:sz w:val="20"/>
          <w:szCs w:val="20"/>
        </w:rPr>
        <w:lastRenderedPageBreak/>
        <w:t>Mujer Embarazada</w:t>
      </w:r>
    </w:p>
    <w:p w14:paraId="78FD5F09" w14:textId="77777777" w:rsidR="00BF241F" w:rsidRDefault="00BF241F" w:rsidP="00BF241F">
      <w:pPr>
        <w:pStyle w:val="Prrafodelista"/>
        <w:autoSpaceDE w:val="0"/>
        <w:autoSpaceDN w:val="0"/>
        <w:adjustRightInd w:val="0"/>
        <w:spacing w:after="0" w:line="240" w:lineRule="auto"/>
        <w:jc w:val="both"/>
        <w:rPr>
          <w:noProof/>
          <w:lang w:eastAsia="es-MX"/>
        </w:rPr>
      </w:pPr>
      <w:r>
        <w:rPr>
          <w:noProof/>
          <w:lang w:eastAsia="es-MX"/>
        </w:rPr>
        <w:drawing>
          <wp:inline distT="0" distB="0" distL="0" distR="0" wp14:anchorId="0D81A293" wp14:editId="4146A836">
            <wp:extent cx="381000" cy="352425"/>
            <wp:effectExtent l="0" t="0" r="0"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7665" t="73959" r="65546" b="14872"/>
                    <a:stretch/>
                  </pic:blipFill>
                  <pic:spPr bwMode="auto">
                    <a:xfrm>
                      <a:off x="0" y="0"/>
                      <a:ext cx="381000" cy="352425"/>
                    </a:xfrm>
                    <a:prstGeom prst="rect">
                      <a:avLst/>
                    </a:prstGeom>
                    <a:ln>
                      <a:noFill/>
                    </a:ln>
                    <a:extLst>
                      <a:ext uri="{53640926-AAD7-44D8-BBD7-CCE9431645EC}">
                        <a14:shadowObscured xmlns:a14="http://schemas.microsoft.com/office/drawing/2010/main"/>
                      </a:ext>
                    </a:extLst>
                  </pic:spPr>
                </pic:pic>
              </a:graphicData>
            </a:graphic>
          </wp:inline>
        </w:drawing>
      </w:r>
    </w:p>
    <w:p w14:paraId="2B33E65D" w14:textId="77777777" w:rsidR="00BF241F" w:rsidRPr="00BF241F" w:rsidRDefault="00BF241F" w:rsidP="00BF241F">
      <w:pPr>
        <w:pStyle w:val="Prrafodelista"/>
        <w:autoSpaceDE w:val="0"/>
        <w:autoSpaceDN w:val="0"/>
        <w:adjustRightInd w:val="0"/>
        <w:spacing w:after="0" w:line="240" w:lineRule="auto"/>
        <w:jc w:val="both"/>
        <w:rPr>
          <w:rFonts w:ascii="ArialMT" w:hAnsi="ArialMT" w:cs="ArialMT"/>
          <w:color w:val="000000"/>
          <w:sz w:val="20"/>
          <w:szCs w:val="20"/>
        </w:rPr>
      </w:pPr>
    </w:p>
    <w:p w14:paraId="01194EA3"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Cada categoría establecerá un orden de folio específico.</w:t>
      </w:r>
    </w:p>
    <w:p w14:paraId="42EA7651"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37C9D69F"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106.- </w:t>
      </w:r>
      <w:r>
        <w:rPr>
          <w:rFonts w:ascii="ArialMT" w:hAnsi="ArialMT" w:cs="ArialMT"/>
          <w:color w:val="000000"/>
          <w:sz w:val="20"/>
          <w:szCs w:val="20"/>
        </w:rPr>
        <w:t>Los tarjetones para estacionamiento exclusivo deberán señalar los siguientes apartados:</w:t>
      </w:r>
    </w:p>
    <w:p w14:paraId="553B64DB"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Número de folio;</w:t>
      </w:r>
    </w:p>
    <w:p w14:paraId="62991041"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Fotografía;</w:t>
      </w:r>
    </w:p>
    <w:p w14:paraId="251180A1"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Nombre de la persona;</w:t>
      </w:r>
    </w:p>
    <w:p w14:paraId="2B80735C"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Categoría; icono de señalización;</w:t>
      </w:r>
    </w:p>
    <w:p w14:paraId="79D66636"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Vigencia;</w:t>
      </w:r>
    </w:p>
    <w:p w14:paraId="311C24FF"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VI. </w:t>
      </w:r>
      <w:r w:rsidR="00314B3D">
        <w:rPr>
          <w:rFonts w:ascii="ArialMT" w:hAnsi="ArialMT" w:cs="ArialMT"/>
          <w:color w:val="000000"/>
          <w:sz w:val="20"/>
          <w:szCs w:val="20"/>
        </w:rPr>
        <w:t>Firma y sello de la Jefatura de Estacionometros.</w:t>
      </w:r>
    </w:p>
    <w:p w14:paraId="1FC41C63"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4181BBF6"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107.-</w:t>
      </w:r>
      <w:r>
        <w:rPr>
          <w:rFonts w:ascii="ArialMT" w:hAnsi="ArialMT" w:cs="ArialMT"/>
          <w:color w:val="000000"/>
          <w:sz w:val="20"/>
          <w:szCs w:val="20"/>
        </w:rPr>
        <w:t>El uso de acreditación de estacionamiento exclusivo preferente</w:t>
      </w:r>
      <w:r w:rsidR="008F1702">
        <w:rPr>
          <w:rFonts w:ascii="ArialMT" w:hAnsi="ArialMT" w:cs="ArialMT"/>
          <w:color w:val="000000"/>
          <w:sz w:val="20"/>
          <w:szCs w:val="20"/>
        </w:rPr>
        <w:t xml:space="preserve"> será de uso y beneficio propio </w:t>
      </w:r>
      <w:r>
        <w:rPr>
          <w:rFonts w:ascii="ArialMT" w:hAnsi="ArialMT" w:cs="ArialMT"/>
          <w:color w:val="000000"/>
          <w:sz w:val="20"/>
          <w:szCs w:val="20"/>
        </w:rPr>
        <w:t>de las personas acreditadas.</w:t>
      </w:r>
    </w:p>
    <w:p w14:paraId="29149679" w14:textId="77777777" w:rsidR="00314B3D" w:rsidRDefault="00314B3D" w:rsidP="00F11447">
      <w:pPr>
        <w:autoSpaceDE w:val="0"/>
        <w:autoSpaceDN w:val="0"/>
        <w:adjustRightInd w:val="0"/>
        <w:spacing w:after="0" w:line="240" w:lineRule="auto"/>
        <w:jc w:val="both"/>
        <w:rPr>
          <w:rFonts w:ascii="ArialMT" w:hAnsi="ArialMT" w:cs="ArialMT"/>
          <w:color w:val="000000"/>
          <w:sz w:val="20"/>
          <w:szCs w:val="20"/>
        </w:rPr>
      </w:pPr>
    </w:p>
    <w:p w14:paraId="15DD6C16"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108.- </w:t>
      </w:r>
      <w:r>
        <w:rPr>
          <w:rFonts w:ascii="ArialMT" w:hAnsi="ArialMT" w:cs="ArialMT"/>
          <w:color w:val="000000"/>
          <w:sz w:val="20"/>
          <w:szCs w:val="20"/>
        </w:rPr>
        <w:t>La facultad de establecer las sanciones que se generen por la violación al presente c</w:t>
      </w:r>
      <w:r w:rsidR="008F1702">
        <w:rPr>
          <w:rFonts w:ascii="ArialMT" w:hAnsi="ArialMT" w:cs="ArialMT"/>
          <w:color w:val="000000"/>
          <w:sz w:val="20"/>
          <w:szCs w:val="20"/>
        </w:rPr>
        <w:t xml:space="preserve">apítulo </w:t>
      </w:r>
      <w:r w:rsidR="00BF241F">
        <w:rPr>
          <w:rFonts w:ascii="ArialMT" w:hAnsi="ArialMT" w:cs="ArialMT"/>
          <w:color w:val="000000"/>
          <w:sz w:val="20"/>
          <w:szCs w:val="20"/>
        </w:rPr>
        <w:t>corresponderá</w:t>
      </w:r>
      <w:r>
        <w:rPr>
          <w:rFonts w:ascii="ArialMT" w:hAnsi="ArialMT" w:cs="ArialMT"/>
          <w:color w:val="000000"/>
          <w:sz w:val="20"/>
          <w:szCs w:val="20"/>
        </w:rPr>
        <w:t xml:space="preserve"> a la Dirección, y en las zonas donde exista</w:t>
      </w:r>
      <w:r w:rsidR="008F1702">
        <w:rPr>
          <w:rFonts w:ascii="ArialMT" w:hAnsi="ArialMT" w:cs="ArialMT"/>
          <w:color w:val="000000"/>
          <w:sz w:val="20"/>
          <w:szCs w:val="20"/>
        </w:rPr>
        <w:t>n pa</w:t>
      </w:r>
      <w:r w:rsidR="00314B3D">
        <w:rPr>
          <w:rFonts w:ascii="ArialMT" w:hAnsi="ArialMT" w:cs="ArialMT"/>
          <w:color w:val="000000"/>
          <w:sz w:val="20"/>
          <w:szCs w:val="20"/>
        </w:rPr>
        <w:t>rquímetros corresponderá a la Jefatura de Estacionometros.</w:t>
      </w:r>
    </w:p>
    <w:p w14:paraId="6A885072"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0A83180F"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109.- </w:t>
      </w:r>
      <w:r>
        <w:rPr>
          <w:rFonts w:ascii="ArialMT" w:hAnsi="ArialMT" w:cs="ArialMT"/>
          <w:color w:val="000000"/>
          <w:sz w:val="20"/>
          <w:szCs w:val="20"/>
        </w:rPr>
        <w:t>Para efectos de la aplicación de sanciones y procedimientos de</w:t>
      </w:r>
      <w:r w:rsidR="008F1702">
        <w:rPr>
          <w:rFonts w:ascii="ArialMT" w:hAnsi="ArialMT" w:cs="ArialMT"/>
          <w:color w:val="000000"/>
          <w:sz w:val="20"/>
          <w:szCs w:val="20"/>
        </w:rPr>
        <w:t xml:space="preserve">l presente capítulo se estará a </w:t>
      </w:r>
      <w:r>
        <w:rPr>
          <w:rFonts w:ascii="ArialMT" w:hAnsi="ArialMT" w:cs="ArialMT"/>
          <w:color w:val="000000"/>
          <w:sz w:val="20"/>
          <w:szCs w:val="20"/>
        </w:rPr>
        <w:t xml:space="preserve">lo dispuesto a la Ley de Ingresos vigente para el Municipio de </w:t>
      </w:r>
      <w:r w:rsidR="00A20BD1">
        <w:rPr>
          <w:rFonts w:ascii="ArialMT" w:hAnsi="ArialMT" w:cs="ArialMT"/>
          <w:color w:val="000000"/>
          <w:sz w:val="20"/>
          <w:szCs w:val="20"/>
        </w:rPr>
        <w:t>Tamazula de Gordiano</w:t>
      </w:r>
      <w:r w:rsidR="00051856">
        <w:rPr>
          <w:rFonts w:ascii="ArialMT" w:hAnsi="ArialMT" w:cs="ArialMT"/>
          <w:color w:val="000000"/>
          <w:sz w:val="20"/>
          <w:szCs w:val="20"/>
        </w:rPr>
        <w:t>, Jalisco</w:t>
      </w:r>
      <w:r>
        <w:rPr>
          <w:rFonts w:ascii="ArialMT" w:hAnsi="ArialMT" w:cs="ArialMT"/>
          <w:color w:val="000000"/>
          <w:sz w:val="20"/>
          <w:szCs w:val="20"/>
        </w:rPr>
        <w:t>.</w:t>
      </w:r>
    </w:p>
    <w:p w14:paraId="623EA77A"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18ABDDB9" w14:textId="77777777" w:rsidR="00A20BD1" w:rsidRDefault="00A20BD1" w:rsidP="00F11447">
      <w:pPr>
        <w:autoSpaceDE w:val="0"/>
        <w:autoSpaceDN w:val="0"/>
        <w:adjustRightInd w:val="0"/>
        <w:spacing w:after="0" w:line="240" w:lineRule="auto"/>
        <w:jc w:val="both"/>
        <w:rPr>
          <w:rFonts w:ascii="Arial-BoldMT" w:hAnsi="Arial-BoldMT" w:cs="Arial-BoldMT"/>
          <w:b/>
          <w:bCs/>
          <w:color w:val="000000"/>
          <w:sz w:val="20"/>
          <w:szCs w:val="20"/>
        </w:rPr>
      </w:pPr>
    </w:p>
    <w:p w14:paraId="1465B2FD" w14:textId="77777777" w:rsidR="00205346" w:rsidRDefault="00205346" w:rsidP="008F170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TÍTULO SEXTO</w:t>
      </w:r>
    </w:p>
    <w:p w14:paraId="1C9050E7" w14:textId="77777777" w:rsidR="00205346" w:rsidRDefault="00205346" w:rsidP="008F170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LOS ACCIDENTES EN MATERIA DE MOVILIDAD.</w:t>
      </w:r>
    </w:p>
    <w:p w14:paraId="677C8236" w14:textId="77777777" w:rsidR="008F1702" w:rsidRDefault="008F1702" w:rsidP="008F1702">
      <w:pPr>
        <w:autoSpaceDE w:val="0"/>
        <w:autoSpaceDN w:val="0"/>
        <w:adjustRightInd w:val="0"/>
        <w:spacing w:after="0" w:line="240" w:lineRule="auto"/>
        <w:jc w:val="center"/>
        <w:rPr>
          <w:rFonts w:ascii="Arial-BoldMT" w:hAnsi="Arial-BoldMT" w:cs="Arial-BoldMT"/>
          <w:b/>
          <w:bCs/>
          <w:color w:val="000000"/>
          <w:sz w:val="20"/>
          <w:szCs w:val="20"/>
        </w:rPr>
      </w:pPr>
    </w:p>
    <w:p w14:paraId="2E9C38B8" w14:textId="77777777" w:rsidR="00205346" w:rsidRDefault="00205346" w:rsidP="008F170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w:t>
      </w:r>
    </w:p>
    <w:p w14:paraId="3A38C249" w14:textId="77777777" w:rsidR="00205346" w:rsidRDefault="00205346" w:rsidP="008F170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LAS GENERALIDADES</w:t>
      </w:r>
    </w:p>
    <w:p w14:paraId="2E824363"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565FF0C6"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110</w:t>
      </w:r>
      <w:r>
        <w:rPr>
          <w:rFonts w:ascii="ArialMT" w:hAnsi="ArialMT" w:cs="ArialMT"/>
          <w:color w:val="000000"/>
          <w:sz w:val="20"/>
          <w:szCs w:val="20"/>
        </w:rPr>
        <w:t>. El Presidente Municipal a través de la Dirección, ya sea coordi</w:t>
      </w:r>
      <w:r w:rsidR="008F1702">
        <w:rPr>
          <w:rFonts w:ascii="ArialMT" w:hAnsi="ArialMT" w:cs="ArialMT"/>
          <w:color w:val="000000"/>
          <w:sz w:val="20"/>
          <w:szCs w:val="20"/>
        </w:rPr>
        <w:t xml:space="preserve">nada o separadamente llevarán a </w:t>
      </w:r>
      <w:r>
        <w:rPr>
          <w:rFonts w:ascii="ArialMT" w:hAnsi="ArialMT" w:cs="ArialMT"/>
          <w:color w:val="000000"/>
          <w:sz w:val="20"/>
          <w:szCs w:val="20"/>
        </w:rPr>
        <w:t>cabo todas las acciones necesarias con las autoridades federales o Esta</w:t>
      </w:r>
      <w:r w:rsidR="008F1702">
        <w:rPr>
          <w:rFonts w:ascii="ArialMT" w:hAnsi="ArialMT" w:cs="ArialMT"/>
          <w:color w:val="000000"/>
          <w:sz w:val="20"/>
          <w:szCs w:val="20"/>
        </w:rPr>
        <w:t xml:space="preserve">tales dentro de la esfera de su </w:t>
      </w:r>
      <w:r>
        <w:rPr>
          <w:rFonts w:ascii="ArialMT" w:hAnsi="ArialMT" w:cs="ArialMT"/>
          <w:color w:val="000000"/>
          <w:sz w:val="20"/>
          <w:szCs w:val="20"/>
        </w:rPr>
        <w:t>competencia, para prevenir y abatir el índice de accidentes en las vías públic</w:t>
      </w:r>
      <w:r w:rsidR="008F1702">
        <w:rPr>
          <w:rFonts w:ascii="ArialMT" w:hAnsi="ArialMT" w:cs="ArialMT"/>
          <w:color w:val="000000"/>
          <w:sz w:val="20"/>
          <w:szCs w:val="20"/>
        </w:rPr>
        <w:t xml:space="preserve">as, para lo cual establecerán y </w:t>
      </w:r>
      <w:r>
        <w:rPr>
          <w:rFonts w:ascii="ArialMT" w:hAnsi="ArialMT" w:cs="ArialMT"/>
          <w:color w:val="000000"/>
          <w:sz w:val="20"/>
          <w:szCs w:val="20"/>
        </w:rPr>
        <w:t>ejecutarán los programas y proyectos relativos a las normas de seguridad de</w:t>
      </w:r>
      <w:r w:rsidR="008F1702">
        <w:rPr>
          <w:rFonts w:ascii="ArialMT" w:hAnsi="ArialMT" w:cs="ArialMT"/>
          <w:color w:val="000000"/>
          <w:sz w:val="20"/>
          <w:szCs w:val="20"/>
        </w:rPr>
        <w:t xml:space="preserve"> los sujetos de la movilidad en </w:t>
      </w:r>
      <w:r>
        <w:rPr>
          <w:rFonts w:ascii="ArialMT" w:hAnsi="ArialMT" w:cs="ArialMT"/>
          <w:color w:val="000000"/>
          <w:sz w:val="20"/>
          <w:szCs w:val="20"/>
        </w:rPr>
        <w:t>los términos del artículo 6 de la Ley.</w:t>
      </w:r>
    </w:p>
    <w:p w14:paraId="39A4C488"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01145EC4"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111</w:t>
      </w:r>
      <w:r>
        <w:rPr>
          <w:rFonts w:ascii="ArialMT" w:hAnsi="ArialMT" w:cs="ArialMT"/>
          <w:color w:val="000000"/>
          <w:sz w:val="20"/>
          <w:szCs w:val="20"/>
        </w:rPr>
        <w:t>. La Dirección basa sus acciones de prevención considerando q</w:t>
      </w:r>
      <w:r w:rsidR="008F1702">
        <w:rPr>
          <w:rFonts w:ascii="ArialMT" w:hAnsi="ArialMT" w:cs="ArialMT"/>
          <w:color w:val="000000"/>
          <w:sz w:val="20"/>
          <w:szCs w:val="20"/>
        </w:rPr>
        <w:t xml:space="preserve">ue el aspecto más importante de </w:t>
      </w:r>
      <w:r>
        <w:rPr>
          <w:rFonts w:ascii="ArialMT" w:hAnsi="ArialMT" w:cs="ArialMT"/>
          <w:color w:val="000000"/>
          <w:sz w:val="20"/>
          <w:szCs w:val="20"/>
        </w:rPr>
        <w:t>los programas y proyectos para disminuir el índice de accidentes en las vías p</w:t>
      </w:r>
      <w:r w:rsidR="008F1702">
        <w:rPr>
          <w:rFonts w:ascii="ArialMT" w:hAnsi="ArialMT" w:cs="ArialMT"/>
          <w:color w:val="000000"/>
          <w:sz w:val="20"/>
          <w:szCs w:val="20"/>
        </w:rPr>
        <w:t xml:space="preserve">úblicas se centra en garantizar </w:t>
      </w:r>
      <w:r>
        <w:rPr>
          <w:rFonts w:ascii="ArialMT" w:hAnsi="ArialMT" w:cs="ArialMT"/>
          <w:color w:val="000000"/>
          <w:sz w:val="20"/>
          <w:szCs w:val="20"/>
        </w:rPr>
        <w:t>la integridad y el respeto a la persona, a su movilidad y a sus bienes, a través de la orie</w:t>
      </w:r>
      <w:r w:rsidR="008F1702">
        <w:rPr>
          <w:rFonts w:ascii="ArialMT" w:hAnsi="ArialMT" w:cs="ArialMT"/>
          <w:color w:val="000000"/>
          <w:sz w:val="20"/>
          <w:szCs w:val="20"/>
        </w:rPr>
        <w:t xml:space="preserve">ntación y protección a </w:t>
      </w:r>
      <w:r>
        <w:rPr>
          <w:rFonts w:ascii="ArialMT" w:hAnsi="ArialMT" w:cs="ArialMT"/>
          <w:color w:val="000000"/>
          <w:sz w:val="20"/>
          <w:szCs w:val="20"/>
        </w:rPr>
        <w:t>la seguridad de los sujetos de la movilidad.</w:t>
      </w:r>
    </w:p>
    <w:p w14:paraId="05843204"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3B7F6865"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112</w:t>
      </w:r>
      <w:r>
        <w:rPr>
          <w:rFonts w:ascii="ArialMT" w:hAnsi="ArialMT" w:cs="ArialMT"/>
          <w:color w:val="000000"/>
          <w:sz w:val="20"/>
          <w:szCs w:val="20"/>
        </w:rPr>
        <w:t>. La Dirección en coordinación con la Secretaría diseñará los ej</w:t>
      </w:r>
      <w:r w:rsidR="008F1702">
        <w:rPr>
          <w:rFonts w:ascii="ArialMT" w:hAnsi="ArialMT" w:cs="ArialMT"/>
          <w:color w:val="000000"/>
          <w:sz w:val="20"/>
          <w:szCs w:val="20"/>
        </w:rPr>
        <w:t xml:space="preserve">es centrales para llevar a cabo </w:t>
      </w:r>
      <w:r>
        <w:rPr>
          <w:rFonts w:ascii="ArialMT" w:hAnsi="ArialMT" w:cs="ArialMT"/>
          <w:color w:val="000000"/>
          <w:sz w:val="20"/>
          <w:szCs w:val="20"/>
        </w:rPr>
        <w:t xml:space="preserve">las acciones de prevención de los principales factores de riesgo, como la falta </w:t>
      </w:r>
      <w:r w:rsidR="008F1702">
        <w:rPr>
          <w:rFonts w:ascii="ArialMT" w:hAnsi="ArialMT" w:cs="ArialMT"/>
          <w:color w:val="000000"/>
          <w:sz w:val="20"/>
          <w:szCs w:val="20"/>
        </w:rPr>
        <w:t xml:space="preserve">del uso de cinturón de </w:t>
      </w:r>
      <w:r>
        <w:rPr>
          <w:rFonts w:ascii="ArialMT" w:hAnsi="ArialMT" w:cs="ArialMT"/>
          <w:color w:val="000000"/>
          <w:sz w:val="20"/>
          <w:szCs w:val="20"/>
        </w:rPr>
        <w:t>seguridad, de los sistemas de retención para menores, asientos elevadores o sill</w:t>
      </w:r>
      <w:r w:rsidR="008F1702">
        <w:rPr>
          <w:rFonts w:ascii="ArialMT" w:hAnsi="ArialMT" w:cs="ArialMT"/>
          <w:color w:val="000000"/>
          <w:sz w:val="20"/>
          <w:szCs w:val="20"/>
        </w:rPr>
        <w:t xml:space="preserve">as porta infantes, la falta del </w:t>
      </w:r>
      <w:r>
        <w:rPr>
          <w:rFonts w:ascii="ArialMT" w:hAnsi="ArialMT" w:cs="ArialMT"/>
          <w:color w:val="000000"/>
          <w:sz w:val="20"/>
          <w:szCs w:val="20"/>
        </w:rPr>
        <w:t>uso del casco en motociclistas, el no respetar los límites de velocidad permiti</w:t>
      </w:r>
      <w:r w:rsidR="008F1702">
        <w:rPr>
          <w:rFonts w:ascii="ArialMT" w:hAnsi="ArialMT" w:cs="ArialMT"/>
          <w:color w:val="000000"/>
          <w:sz w:val="20"/>
          <w:szCs w:val="20"/>
        </w:rPr>
        <w:t xml:space="preserve">da y la conducción de vehículos </w:t>
      </w:r>
      <w:r>
        <w:rPr>
          <w:rFonts w:ascii="ArialMT" w:hAnsi="ArialMT" w:cs="ArialMT"/>
          <w:color w:val="000000"/>
          <w:sz w:val="20"/>
          <w:szCs w:val="20"/>
        </w:rPr>
        <w:t>relacionada con el consumo de alc</w:t>
      </w:r>
      <w:r w:rsidR="008F1702">
        <w:rPr>
          <w:rFonts w:ascii="ArialMT" w:hAnsi="ArialMT" w:cs="ArialMT"/>
          <w:color w:val="000000"/>
          <w:sz w:val="20"/>
          <w:szCs w:val="20"/>
        </w:rPr>
        <w:t xml:space="preserve">ohol, drogas, estupefacientes o </w:t>
      </w:r>
      <w:r>
        <w:rPr>
          <w:rFonts w:ascii="ArialMT" w:hAnsi="ArialMT" w:cs="ArialMT"/>
          <w:color w:val="000000"/>
          <w:sz w:val="20"/>
          <w:szCs w:val="20"/>
        </w:rPr>
        <w:t>psicotr</w:t>
      </w:r>
      <w:r w:rsidR="008F1702">
        <w:rPr>
          <w:rFonts w:ascii="ArialMT" w:hAnsi="ArialMT" w:cs="ArialMT"/>
          <w:color w:val="000000"/>
          <w:sz w:val="20"/>
          <w:szCs w:val="20"/>
        </w:rPr>
        <w:t xml:space="preserve">ópicos, el uso irresponsable de </w:t>
      </w:r>
      <w:r>
        <w:rPr>
          <w:rFonts w:ascii="ArialMT" w:hAnsi="ArialMT" w:cs="ArialMT"/>
          <w:color w:val="000000"/>
          <w:sz w:val="20"/>
          <w:szCs w:val="20"/>
        </w:rPr>
        <w:t>distractores al conducir y todos los que designen y señalen los prot</w:t>
      </w:r>
      <w:r w:rsidR="008F1702">
        <w:rPr>
          <w:rFonts w:ascii="ArialMT" w:hAnsi="ArialMT" w:cs="ArialMT"/>
          <w:color w:val="000000"/>
          <w:sz w:val="20"/>
          <w:szCs w:val="20"/>
        </w:rPr>
        <w:t xml:space="preserve">ocolos y manuales en materia de </w:t>
      </w:r>
      <w:r>
        <w:rPr>
          <w:rFonts w:ascii="ArialMT" w:hAnsi="ArialMT" w:cs="ArialMT"/>
          <w:color w:val="000000"/>
          <w:sz w:val="20"/>
          <w:szCs w:val="20"/>
        </w:rPr>
        <w:t>prevención de accidentes.</w:t>
      </w:r>
    </w:p>
    <w:p w14:paraId="21D4BEB9"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79A57321"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sidRPr="00A40263">
        <w:rPr>
          <w:rFonts w:ascii="Arial-BoldMT" w:hAnsi="Arial-BoldMT" w:cs="Arial-BoldMT"/>
          <w:b/>
          <w:bCs/>
          <w:color w:val="000000"/>
          <w:sz w:val="20"/>
          <w:szCs w:val="20"/>
        </w:rPr>
        <w:t>Artículo 113.-</w:t>
      </w:r>
      <w:r>
        <w:rPr>
          <w:rFonts w:ascii="Arial-BoldMT" w:hAnsi="Arial-BoldMT" w:cs="Arial-BoldMT"/>
          <w:b/>
          <w:bCs/>
          <w:color w:val="000000"/>
          <w:sz w:val="20"/>
          <w:szCs w:val="20"/>
        </w:rPr>
        <w:t xml:space="preserve"> </w:t>
      </w:r>
      <w:r>
        <w:rPr>
          <w:rFonts w:ascii="ArialMT" w:hAnsi="ArialMT" w:cs="ArialMT"/>
          <w:color w:val="000000"/>
          <w:sz w:val="20"/>
          <w:szCs w:val="20"/>
        </w:rPr>
        <w:t>El Ayuntamiento a través de la Dirección, conocerá de los a</w:t>
      </w:r>
      <w:r w:rsidR="008F1702">
        <w:rPr>
          <w:rFonts w:ascii="ArialMT" w:hAnsi="ArialMT" w:cs="ArialMT"/>
          <w:color w:val="000000"/>
          <w:sz w:val="20"/>
          <w:szCs w:val="20"/>
        </w:rPr>
        <w:t xml:space="preserve">ccidentes de tránsito en la vía </w:t>
      </w:r>
      <w:r>
        <w:rPr>
          <w:rFonts w:ascii="ArialMT" w:hAnsi="ArialMT" w:cs="ArialMT"/>
          <w:color w:val="000000"/>
          <w:sz w:val="20"/>
          <w:szCs w:val="20"/>
        </w:rPr>
        <w:t>pública o en lugares de concentración masiva aún y que sean de cará</w:t>
      </w:r>
      <w:r w:rsidR="008F1702">
        <w:rPr>
          <w:rFonts w:ascii="ArialMT" w:hAnsi="ArialMT" w:cs="ArialMT"/>
          <w:color w:val="000000"/>
          <w:sz w:val="20"/>
          <w:szCs w:val="20"/>
        </w:rPr>
        <w:t xml:space="preserve">cter privado y siempre y cuando </w:t>
      </w:r>
      <w:r>
        <w:rPr>
          <w:rFonts w:ascii="ArialMT" w:hAnsi="ArialMT" w:cs="ArialMT"/>
          <w:color w:val="000000"/>
          <w:sz w:val="20"/>
          <w:szCs w:val="20"/>
        </w:rPr>
        <w:t>circulen vehículos dentro de su competencia.</w:t>
      </w:r>
    </w:p>
    <w:p w14:paraId="5B3EB478" w14:textId="77777777" w:rsidR="00784517" w:rsidRDefault="00784517"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  </w:t>
      </w:r>
    </w:p>
    <w:p w14:paraId="0F9E46A0"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lastRenderedPageBreak/>
        <w:t>Artículo 114.-</w:t>
      </w:r>
      <w:r>
        <w:rPr>
          <w:rFonts w:ascii="ArialMT" w:hAnsi="ArialMT" w:cs="ArialMT"/>
          <w:color w:val="000000"/>
          <w:sz w:val="20"/>
          <w:szCs w:val="20"/>
        </w:rPr>
        <w:t>En los casos de existir personas lesionadas de gravedad o q</w:t>
      </w:r>
      <w:r w:rsidR="008F1702">
        <w:rPr>
          <w:rFonts w:ascii="ArialMT" w:hAnsi="ArialMT" w:cs="ArialMT"/>
          <w:color w:val="000000"/>
          <w:sz w:val="20"/>
          <w:szCs w:val="20"/>
        </w:rPr>
        <w:t xml:space="preserve">ue requieran atención médica de </w:t>
      </w:r>
      <w:r>
        <w:rPr>
          <w:rFonts w:ascii="ArialMT" w:hAnsi="ArialMT" w:cs="ArialMT"/>
          <w:color w:val="000000"/>
          <w:sz w:val="20"/>
          <w:szCs w:val="20"/>
        </w:rPr>
        <w:t>urgencia, o fallecidos, se deberán adoptar por parte de las autoridades que</w:t>
      </w:r>
      <w:r w:rsidR="008F1702">
        <w:rPr>
          <w:rFonts w:ascii="ArialMT" w:hAnsi="ArialMT" w:cs="ArialMT"/>
          <w:color w:val="000000"/>
          <w:sz w:val="20"/>
          <w:szCs w:val="20"/>
        </w:rPr>
        <w:t xml:space="preserve"> conozcan en primer término del </w:t>
      </w:r>
      <w:r>
        <w:rPr>
          <w:rFonts w:ascii="ArialMT" w:hAnsi="ArialMT" w:cs="ArialMT"/>
          <w:color w:val="000000"/>
          <w:sz w:val="20"/>
          <w:szCs w:val="20"/>
        </w:rPr>
        <w:t xml:space="preserve">mismo, las medidas urgentes de auxilio y la preservación del lugar de los hechos para </w:t>
      </w:r>
      <w:r w:rsidR="008F1702">
        <w:rPr>
          <w:rFonts w:ascii="ArialMT" w:hAnsi="ArialMT" w:cs="ArialMT"/>
          <w:color w:val="000000"/>
          <w:sz w:val="20"/>
          <w:szCs w:val="20"/>
        </w:rPr>
        <w:t xml:space="preserve">la intervención del </w:t>
      </w:r>
      <w:r>
        <w:rPr>
          <w:rFonts w:ascii="ArialMT" w:hAnsi="ArialMT" w:cs="ArialMT"/>
          <w:color w:val="000000"/>
          <w:sz w:val="20"/>
          <w:szCs w:val="20"/>
        </w:rPr>
        <w:t>personal de la autoridad Ministerial o del Instituto Jalisciense de Ciencias F</w:t>
      </w:r>
      <w:r w:rsidR="008F1702">
        <w:rPr>
          <w:rFonts w:ascii="ArialMT" w:hAnsi="ArialMT" w:cs="ArialMT"/>
          <w:color w:val="000000"/>
          <w:sz w:val="20"/>
          <w:szCs w:val="20"/>
        </w:rPr>
        <w:t xml:space="preserve">orenses, así como para asegurar </w:t>
      </w:r>
      <w:r>
        <w:rPr>
          <w:rFonts w:ascii="ArialMT" w:hAnsi="ArialMT" w:cs="ArialMT"/>
          <w:color w:val="000000"/>
          <w:sz w:val="20"/>
          <w:szCs w:val="20"/>
        </w:rPr>
        <w:t>que no se genere más riesgo para otros sujetos de la movilidad que circulen por el lugar.</w:t>
      </w:r>
    </w:p>
    <w:p w14:paraId="4608123C" w14:textId="77777777" w:rsidR="00261670" w:rsidRDefault="004B1C03"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  </w:t>
      </w:r>
    </w:p>
    <w:p w14:paraId="3EB064C9"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115.-</w:t>
      </w:r>
      <w:r>
        <w:rPr>
          <w:rFonts w:ascii="ArialMT" w:hAnsi="ArialMT" w:cs="ArialMT"/>
          <w:color w:val="000000"/>
          <w:sz w:val="20"/>
          <w:szCs w:val="20"/>
        </w:rPr>
        <w:t>Con objeto de facilitar y agilizar la circulación en las vías públ</w:t>
      </w:r>
      <w:r w:rsidR="008F1702">
        <w:rPr>
          <w:rFonts w:ascii="ArialMT" w:hAnsi="ArialMT" w:cs="ArialMT"/>
          <w:color w:val="000000"/>
          <w:sz w:val="20"/>
          <w:szCs w:val="20"/>
        </w:rPr>
        <w:t xml:space="preserve">icas y garantizar la integridad </w:t>
      </w:r>
      <w:r>
        <w:rPr>
          <w:rFonts w:ascii="ArialMT" w:hAnsi="ArialMT" w:cs="ArialMT"/>
          <w:color w:val="000000"/>
          <w:sz w:val="20"/>
          <w:szCs w:val="20"/>
        </w:rPr>
        <w:t>física de los sujetos de la movilidad que se involucren en un accidente en</w:t>
      </w:r>
      <w:r w:rsidR="008F1702">
        <w:rPr>
          <w:rFonts w:ascii="ArialMT" w:hAnsi="ArialMT" w:cs="ArialMT"/>
          <w:color w:val="000000"/>
          <w:sz w:val="20"/>
          <w:szCs w:val="20"/>
        </w:rPr>
        <w:t xml:space="preserve"> las vías públicas y lugares de </w:t>
      </w:r>
      <w:r>
        <w:rPr>
          <w:rFonts w:ascii="ArialMT" w:hAnsi="ArialMT" w:cs="ArialMT"/>
          <w:color w:val="000000"/>
          <w:sz w:val="20"/>
          <w:szCs w:val="20"/>
        </w:rPr>
        <w:t>concentración masiva aún y que sean de carácter privado y siempre y cuando</w:t>
      </w:r>
      <w:r w:rsidR="008F1702">
        <w:rPr>
          <w:rFonts w:ascii="ArialMT" w:hAnsi="ArialMT" w:cs="ArialMT"/>
          <w:color w:val="000000"/>
          <w:sz w:val="20"/>
          <w:szCs w:val="20"/>
        </w:rPr>
        <w:t xml:space="preserve"> circulen vehículos, los </w:t>
      </w:r>
      <w:r>
        <w:rPr>
          <w:rFonts w:ascii="ArialMT" w:hAnsi="ArialMT" w:cs="ArialMT"/>
          <w:color w:val="000000"/>
          <w:sz w:val="20"/>
          <w:szCs w:val="20"/>
        </w:rPr>
        <w:t xml:space="preserve">conductores deberán apegarse al siguiente procedimiento, excepción hecha </w:t>
      </w:r>
      <w:r w:rsidR="008F1702">
        <w:rPr>
          <w:rFonts w:ascii="ArialMT" w:hAnsi="ArialMT" w:cs="ArialMT"/>
          <w:color w:val="000000"/>
          <w:sz w:val="20"/>
          <w:szCs w:val="20"/>
        </w:rPr>
        <w:t xml:space="preserve">cuando se involucre un vehículo </w:t>
      </w:r>
      <w:r>
        <w:rPr>
          <w:rFonts w:ascii="ArialMT" w:hAnsi="ArialMT" w:cs="ArialMT"/>
          <w:color w:val="000000"/>
          <w:sz w:val="20"/>
          <w:szCs w:val="20"/>
        </w:rPr>
        <w:t>con el cual se presta algún servicio de transporte público:</w:t>
      </w:r>
    </w:p>
    <w:p w14:paraId="10173675"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Cuando en el lugar del accidente no existan personas fallecidas o l</w:t>
      </w:r>
      <w:r w:rsidR="008F1702">
        <w:rPr>
          <w:rFonts w:ascii="ArialMT" w:hAnsi="ArialMT" w:cs="ArialMT"/>
          <w:color w:val="000000"/>
          <w:sz w:val="20"/>
          <w:szCs w:val="20"/>
        </w:rPr>
        <w:t xml:space="preserve">esionadas, los participantes se </w:t>
      </w:r>
      <w:r>
        <w:rPr>
          <w:rFonts w:ascii="ArialMT" w:hAnsi="ArialMT" w:cs="ArialMT"/>
          <w:color w:val="000000"/>
          <w:sz w:val="20"/>
          <w:szCs w:val="20"/>
        </w:rPr>
        <w:t>cercioraran de que todos ellos cuenten con póliza o constancia de s</w:t>
      </w:r>
      <w:r w:rsidR="008F1702">
        <w:rPr>
          <w:rFonts w:ascii="ArialMT" w:hAnsi="ArialMT" w:cs="ArialMT"/>
          <w:color w:val="000000"/>
          <w:sz w:val="20"/>
          <w:szCs w:val="20"/>
        </w:rPr>
        <w:t xml:space="preserve">eguro vigente que garantice los </w:t>
      </w:r>
      <w:r>
        <w:rPr>
          <w:rFonts w:ascii="ArialMT" w:hAnsi="ArialMT" w:cs="ArialMT"/>
          <w:color w:val="000000"/>
          <w:sz w:val="20"/>
          <w:szCs w:val="20"/>
        </w:rPr>
        <w:t>posibles daños a terceros y que cuenten todos con los requisitos nece</w:t>
      </w:r>
      <w:r w:rsidR="008F1702">
        <w:rPr>
          <w:rFonts w:ascii="ArialMT" w:hAnsi="ArialMT" w:cs="ArialMT"/>
          <w:color w:val="000000"/>
          <w:sz w:val="20"/>
          <w:szCs w:val="20"/>
        </w:rPr>
        <w:t xml:space="preserve">sarios para circular, y una vez </w:t>
      </w:r>
      <w:r>
        <w:rPr>
          <w:rFonts w:ascii="ArialMT" w:hAnsi="ArialMT" w:cs="ArialMT"/>
          <w:color w:val="000000"/>
          <w:sz w:val="20"/>
          <w:szCs w:val="20"/>
        </w:rPr>
        <w:t>que lleguen a un acuerdo y consenso de quien o quienes son i</w:t>
      </w:r>
      <w:r w:rsidR="008F1702">
        <w:rPr>
          <w:rFonts w:ascii="ArialMT" w:hAnsi="ArialMT" w:cs="ArialMT"/>
          <w:color w:val="000000"/>
          <w:sz w:val="20"/>
          <w:szCs w:val="20"/>
        </w:rPr>
        <w:t xml:space="preserve">ndudablemente los responsables, </w:t>
      </w:r>
      <w:r>
        <w:rPr>
          <w:rFonts w:ascii="ArialMT" w:hAnsi="ArialMT" w:cs="ArialMT"/>
          <w:color w:val="000000"/>
          <w:sz w:val="20"/>
          <w:szCs w:val="20"/>
        </w:rPr>
        <w:t>deberán:</w:t>
      </w:r>
    </w:p>
    <w:p w14:paraId="6590EC43" w14:textId="6E025F15"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 Si todos los vehículos están en condiciones de circular y ning</w:t>
      </w:r>
      <w:r w:rsidR="008F1702">
        <w:rPr>
          <w:rFonts w:ascii="ArialMT" w:hAnsi="ArialMT" w:cs="ArialMT"/>
          <w:color w:val="000000"/>
          <w:sz w:val="20"/>
          <w:szCs w:val="20"/>
        </w:rPr>
        <w:t xml:space="preserve">uno de los conductores presente </w:t>
      </w:r>
      <w:r>
        <w:rPr>
          <w:rFonts w:ascii="ArialMT" w:hAnsi="ArialMT" w:cs="ArialMT"/>
          <w:color w:val="000000"/>
          <w:sz w:val="20"/>
          <w:szCs w:val="20"/>
        </w:rPr>
        <w:t>síntomas de estar bajo el influjo de alcohol, drogas estupefacientes o psicotr</w:t>
      </w:r>
      <w:r w:rsidR="008F1702">
        <w:rPr>
          <w:rFonts w:ascii="ArialMT" w:hAnsi="ArialMT" w:cs="ArialMT"/>
          <w:color w:val="000000"/>
          <w:sz w:val="20"/>
          <w:szCs w:val="20"/>
        </w:rPr>
        <w:t xml:space="preserve">ópicos y no hubiera </w:t>
      </w:r>
      <w:r>
        <w:rPr>
          <w:rFonts w:ascii="ArialMT" w:hAnsi="ArialMT" w:cs="ArialMT"/>
          <w:color w:val="000000"/>
          <w:sz w:val="20"/>
          <w:szCs w:val="20"/>
        </w:rPr>
        <w:t>daños al Municipio, Estado, Federación o terceros, las partes</w:t>
      </w:r>
      <w:r w:rsidR="008F1702">
        <w:rPr>
          <w:rFonts w:ascii="ArialMT" w:hAnsi="ArialMT" w:cs="ArialMT"/>
          <w:color w:val="000000"/>
          <w:sz w:val="20"/>
          <w:szCs w:val="20"/>
        </w:rPr>
        <w:t xml:space="preserve"> los moverán a una zona segura, </w:t>
      </w:r>
      <w:r>
        <w:rPr>
          <w:rFonts w:ascii="ArialMT" w:hAnsi="ArialMT" w:cs="ArialMT"/>
          <w:color w:val="000000"/>
          <w:sz w:val="20"/>
          <w:szCs w:val="20"/>
        </w:rPr>
        <w:t xml:space="preserve">contigua o cercana, con el fin de liberar el tránsito en las vías afectadas y con el objeto de que </w:t>
      </w:r>
      <w:r w:rsidR="00866AF4">
        <w:rPr>
          <w:rFonts w:ascii="ArialMT" w:hAnsi="ArialMT" w:cs="ArialMT"/>
          <w:color w:val="000000"/>
          <w:sz w:val="20"/>
          <w:szCs w:val="20"/>
        </w:rPr>
        <w:t>no represente</w:t>
      </w:r>
      <w:r>
        <w:rPr>
          <w:rFonts w:ascii="ArialMT" w:hAnsi="ArialMT" w:cs="ArialMT"/>
          <w:color w:val="000000"/>
          <w:sz w:val="20"/>
          <w:szCs w:val="20"/>
        </w:rPr>
        <w:t xml:space="preserve"> un mayor riesgo para ellos u otros sujetos de la movilidad; y</w:t>
      </w:r>
    </w:p>
    <w:p w14:paraId="03C4A44E"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b) De forma Inmediata los que intervinieron llamarán a sus c</w:t>
      </w:r>
      <w:r w:rsidR="008F1702">
        <w:rPr>
          <w:rFonts w:ascii="ArialMT" w:hAnsi="ArialMT" w:cs="ArialMT"/>
          <w:color w:val="000000"/>
          <w:sz w:val="20"/>
          <w:szCs w:val="20"/>
        </w:rPr>
        <w:t xml:space="preserve">ompañías de seguro o mutualidad </w:t>
      </w:r>
      <w:r>
        <w:rPr>
          <w:rFonts w:ascii="ArialMT" w:hAnsi="ArialMT" w:cs="ArialMT"/>
          <w:color w:val="000000"/>
          <w:sz w:val="20"/>
          <w:szCs w:val="20"/>
        </w:rPr>
        <w:t>correspondiente, quienes respetarán los acuerdos de voluntades de</w:t>
      </w:r>
      <w:r w:rsidR="008F1702">
        <w:rPr>
          <w:rFonts w:ascii="ArialMT" w:hAnsi="ArialMT" w:cs="ArialMT"/>
          <w:color w:val="000000"/>
          <w:sz w:val="20"/>
          <w:szCs w:val="20"/>
        </w:rPr>
        <w:t xml:space="preserve"> los particulares y suscrita la </w:t>
      </w:r>
      <w:r>
        <w:rPr>
          <w:rFonts w:ascii="ArialMT" w:hAnsi="ArialMT" w:cs="ArialMT"/>
          <w:color w:val="000000"/>
          <w:sz w:val="20"/>
          <w:szCs w:val="20"/>
        </w:rPr>
        <w:t>declaración universal de accidente</w:t>
      </w:r>
      <w:r w:rsidR="005B0992">
        <w:rPr>
          <w:rFonts w:ascii="ArialMT" w:hAnsi="ArialMT" w:cs="ArialMT"/>
          <w:color w:val="000000"/>
          <w:sz w:val="20"/>
          <w:szCs w:val="20"/>
        </w:rPr>
        <w:t xml:space="preserve"> y elaborada el Acta Convenio,</w:t>
      </w:r>
      <w:r>
        <w:rPr>
          <w:rFonts w:ascii="ArialMT" w:hAnsi="ArialMT" w:cs="ArialMT"/>
          <w:color w:val="000000"/>
          <w:sz w:val="20"/>
          <w:szCs w:val="20"/>
        </w:rPr>
        <w:t xml:space="preserve"> asentarán su versión de los h</w:t>
      </w:r>
      <w:r w:rsidR="008F1702">
        <w:rPr>
          <w:rFonts w:ascii="ArialMT" w:hAnsi="ArialMT" w:cs="ArialMT"/>
          <w:color w:val="000000"/>
          <w:sz w:val="20"/>
          <w:szCs w:val="20"/>
        </w:rPr>
        <w:t xml:space="preserve">echos y el desistimiento de las </w:t>
      </w:r>
      <w:r>
        <w:rPr>
          <w:rFonts w:ascii="ArialMT" w:hAnsi="ArialMT" w:cs="ArialMT"/>
          <w:color w:val="000000"/>
          <w:sz w:val="20"/>
          <w:szCs w:val="20"/>
        </w:rPr>
        <w:t>partes;</w:t>
      </w:r>
    </w:p>
    <w:p w14:paraId="29DFEF46"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Si lo anterior por cualquier circunstancia no se llevara a cabo, las parte</w:t>
      </w:r>
      <w:r w:rsidR="008F1702">
        <w:rPr>
          <w:rFonts w:ascii="ArialMT" w:hAnsi="ArialMT" w:cs="ArialMT"/>
          <w:color w:val="000000"/>
          <w:sz w:val="20"/>
          <w:szCs w:val="20"/>
        </w:rPr>
        <w:t xml:space="preserve">s podrán solicitar la presencia </w:t>
      </w:r>
      <w:r>
        <w:rPr>
          <w:rFonts w:ascii="ArialMT" w:hAnsi="ArialMT" w:cs="ArialMT"/>
          <w:color w:val="000000"/>
          <w:sz w:val="20"/>
          <w:szCs w:val="20"/>
        </w:rPr>
        <w:t>de los Peritos de la Secretaría, o en su caso los Agentes de Tránsito Municip</w:t>
      </w:r>
      <w:r w:rsidR="008F1702">
        <w:rPr>
          <w:rFonts w:ascii="ArialMT" w:hAnsi="ArialMT" w:cs="ArialMT"/>
          <w:color w:val="000000"/>
          <w:sz w:val="20"/>
          <w:szCs w:val="20"/>
        </w:rPr>
        <w:t xml:space="preserve">al, la cual mediará entre </w:t>
      </w:r>
      <w:r>
        <w:rPr>
          <w:rFonts w:ascii="ArialMT" w:hAnsi="ArialMT" w:cs="ArialMT"/>
          <w:color w:val="000000"/>
          <w:sz w:val="20"/>
          <w:szCs w:val="20"/>
        </w:rPr>
        <w:t>las partes a efecto de deslindar responsabilidad y conminarlos a llega</w:t>
      </w:r>
      <w:r w:rsidR="008F1702">
        <w:rPr>
          <w:rFonts w:ascii="ArialMT" w:hAnsi="ArialMT" w:cs="ArialMT"/>
          <w:color w:val="000000"/>
          <w:sz w:val="20"/>
          <w:szCs w:val="20"/>
        </w:rPr>
        <w:t xml:space="preserve">r a un acuerdo que garantice la </w:t>
      </w:r>
      <w:r>
        <w:rPr>
          <w:rFonts w:ascii="ArialMT" w:hAnsi="ArialMT" w:cs="ArialMT"/>
          <w:color w:val="000000"/>
          <w:sz w:val="20"/>
          <w:szCs w:val="20"/>
        </w:rPr>
        <w:t>reparación del daño, hecho lo anterior la autoridad levantará el acta correspondiente;</w:t>
      </w:r>
    </w:p>
    <w:p w14:paraId="0EEB06FB" w14:textId="77777777" w:rsidR="00205346" w:rsidRPr="008F1702"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El Agente de Tránsito Municipal en su caso, procederá a remitir los veh</w:t>
      </w:r>
      <w:r w:rsidR="008F1702">
        <w:rPr>
          <w:rFonts w:ascii="ArialMT" w:hAnsi="ArialMT" w:cs="ArialMT"/>
          <w:color w:val="000000"/>
          <w:sz w:val="20"/>
          <w:szCs w:val="20"/>
        </w:rPr>
        <w:t xml:space="preserve">ículos involucrados al depósito </w:t>
      </w:r>
      <w:r>
        <w:rPr>
          <w:rFonts w:ascii="ArialMT" w:hAnsi="ArialMT" w:cs="ArialMT"/>
          <w:color w:val="000000"/>
          <w:sz w:val="20"/>
          <w:szCs w:val="20"/>
        </w:rPr>
        <w:t>público o privado concesionado correspondiente, se les hará del con</w:t>
      </w:r>
      <w:r w:rsidR="008F1702">
        <w:rPr>
          <w:rFonts w:ascii="ArialMT" w:hAnsi="ArialMT" w:cs="ArialMT"/>
          <w:color w:val="000000"/>
          <w:sz w:val="20"/>
          <w:szCs w:val="20"/>
        </w:rPr>
        <w:t xml:space="preserve">ocimiento de las partes la cita </w:t>
      </w:r>
      <w:r>
        <w:rPr>
          <w:rFonts w:ascii="ArialMT" w:hAnsi="ArialMT" w:cs="ArialMT"/>
          <w:color w:val="000000"/>
          <w:sz w:val="20"/>
          <w:szCs w:val="20"/>
        </w:rPr>
        <w:t>para resolver el asunto en la instalaciones de l</w:t>
      </w:r>
      <w:r w:rsidR="00023FE5">
        <w:rPr>
          <w:rFonts w:ascii="ArialMT" w:hAnsi="ArialMT" w:cs="ArialMT"/>
          <w:color w:val="000000"/>
          <w:sz w:val="20"/>
          <w:szCs w:val="20"/>
        </w:rPr>
        <w:t>a Dirección,</w:t>
      </w:r>
      <w:r>
        <w:rPr>
          <w:rFonts w:ascii="ArialMT" w:hAnsi="ArialMT" w:cs="ArialMT"/>
          <w:color w:val="000000"/>
          <w:sz w:val="20"/>
          <w:szCs w:val="20"/>
        </w:rPr>
        <w:t xml:space="preserve"> o en el lugar que el Ayuntamient</w:t>
      </w:r>
      <w:r w:rsidR="008F1702">
        <w:rPr>
          <w:rFonts w:ascii="ArialMT" w:hAnsi="ArialMT" w:cs="ArialMT"/>
          <w:color w:val="000000"/>
          <w:sz w:val="20"/>
          <w:szCs w:val="20"/>
        </w:rPr>
        <w:t xml:space="preserve">o designe para tal efecto, para </w:t>
      </w:r>
      <w:r>
        <w:rPr>
          <w:rFonts w:ascii="ArialMT" w:hAnsi="ArialMT" w:cs="ArialMT"/>
          <w:color w:val="000000"/>
          <w:sz w:val="20"/>
          <w:szCs w:val="20"/>
        </w:rPr>
        <w:t>que se lleve a cabo la conciliación entre las partes, acto continuo la aut</w:t>
      </w:r>
      <w:r w:rsidR="008F1702">
        <w:rPr>
          <w:rFonts w:ascii="ArialMT" w:hAnsi="ArialMT" w:cs="ArialMT"/>
          <w:color w:val="000000"/>
          <w:sz w:val="20"/>
          <w:szCs w:val="20"/>
        </w:rPr>
        <w:t xml:space="preserve">oridad que intervino cerrara el </w:t>
      </w:r>
      <w:r>
        <w:rPr>
          <w:rFonts w:ascii="ArialMT" w:hAnsi="ArialMT" w:cs="ArialMT"/>
          <w:color w:val="000000"/>
          <w:sz w:val="20"/>
          <w:szCs w:val="20"/>
        </w:rPr>
        <w:t>acta correspondiente y la misma se archivara y con</w:t>
      </w:r>
      <w:r w:rsidR="008F1702">
        <w:rPr>
          <w:rFonts w:ascii="ArialMT" w:hAnsi="ArialMT" w:cs="ArialMT"/>
          <w:color w:val="000000"/>
          <w:sz w:val="20"/>
          <w:szCs w:val="20"/>
        </w:rPr>
        <w:t xml:space="preserve">stara en el Registro Estatal; </w:t>
      </w:r>
    </w:p>
    <w:p w14:paraId="697787A6"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IV. </w:t>
      </w:r>
      <w:r>
        <w:rPr>
          <w:rFonts w:ascii="ArialMT" w:hAnsi="ArialMT" w:cs="ArialMT"/>
          <w:color w:val="000000"/>
          <w:sz w:val="20"/>
          <w:szCs w:val="20"/>
        </w:rPr>
        <w:t>En el área de conciliación las partes podrán llegar a un acuerdo o dete</w:t>
      </w:r>
      <w:r w:rsidR="008F1702">
        <w:rPr>
          <w:rFonts w:ascii="ArialMT" w:hAnsi="ArialMT" w:cs="ArialMT"/>
          <w:color w:val="000000"/>
          <w:sz w:val="20"/>
          <w:szCs w:val="20"/>
        </w:rPr>
        <w:t xml:space="preserve">rminarán interponer la querella </w:t>
      </w:r>
      <w:r>
        <w:rPr>
          <w:rFonts w:ascii="ArialMT" w:hAnsi="ArialMT" w:cs="ArialMT"/>
          <w:color w:val="000000"/>
          <w:sz w:val="20"/>
          <w:szCs w:val="20"/>
        </w:rPr>
        <w:t>correspondiente a efecto que el Ministerio Público resuelva sobre el asunto.</w:t>
      </w:r>
    </w:p>
    <w:p w14:paraId="299BDB8D"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5B426772"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116.- </w:t>
      </w:r>
      <w:r>
        <w:rPr>
          <w:rFonts w:ascii="ArialMT" w:hAnsi="ArialMT" w:cs="ArialMT"/>
          <w:color w:val="000000"/>
          <w:sz w:val="20"/>
          <w:szCs w:val="20"/>
        </w:rPr>
        <w:t>Cuando ocurra un accidente, y no existan personas fallecida</w:t>
      </w:r>
      <w:r w:rsidR="008F1702">
        <w:rPr>
          <w:rFonts w:ascii="ArialMT" w:hAnsi="ArialMT" w:cs="ArialMT"/>
          <w:color w:val="000000"/>
          <w:sz w:val="20"/>
          <w:szCs w:val="20"/>
        </w:rPr>
        <w:t xml:space="preserve">s, lesionadas de gravedad o que </w:t>
      </w:r>
      <w:r>
        <w:rPr>
          <w:rFonts w:ascii="ArialMT" w:hAnsi="ArialMT" w:cs="ArialMT"/>
          <w:color w:val="000000"/>
          <w:sz w:val="20"/>
          <w:szCs w:val="20"/>
        </w:rPr>
        <w:t>no requieran atención médica de urgencia, y alguno de los participantes no cu</w:t>
      </w:r>
      <w:r w:rsidR="008F1702">
        <w:rPr>
          <w:rFonts w:ascii="ArialMT" w:hAnsi="ArialMT" w:cs="ArialMT"/>
          <w:color w:val="000000"/>
          <w:sz w:val="20"/>
          <w:szCs w:val="20"/>
        </w:rPr>
        <w:t xml:space="preserve">ente con póliza o constancia de </w:t>
      </w:r>
      <w:r>
        <w:rPr>
          <w:rFonts w:ascii="ArialMT" w:hAnsi="ArialMT" w:cs="ArialMT"/>
          <w:color w:val="000000"/>
          <w:sz w:val="20"/>
          <w:szCs w:val="20"/>
        </w:rPr>
        <w:t>seguro vial vigente o contando con el mismo las partes no hayan llegado a</w:t>
      </w:r>
      <w:r w:rsidR="008F1702">
        <w:rPr>
          <w:rFonts w:ascii="ArialMT" w:hAnsi="ArialMT" w:cs="ArialMT"/>
          <w:color w:val="000000"/>
          <w:sz w:val="20"/>
          <w:szCs w:val="20"/>
        </w:rPr>
        <w:t xml:space="preserve"> un arreglo, no se podrán mover </w:t>
      </w:r>
      <w:r>
        <w:rPr>
          <w:rFonts w:ascii="ArialMT" w:hAnsi="ArialMT" w:cs="ArialMT"/>
          <w:color w:val="000000"/>
          <w:sz w:val="20"/>
          <w:szCs w:val="20"/>
        </w:rPr>
        <w:t xml:space="preserve">ninguno de los vehículos hasta que conozca el Agente de Tránsito Municipal, </w:t>
      </w:r>
      <w:r w:rsidR="008F1702">
        <w:rPr>
          <w:rFonts w:ascii="ArialMT" w:hAnsi="ArialMT" w:cs="ArialMT"/>
          <w:color w:val="000000"/>
          <w:sz w:val="20"/>
          <w:szCs w:val="20"/>
        </w:rPr>
        <w:t xml:space="preserve">la cual procederá conforme a lo </w:t>
      </w:r>
      <w:r>
        <w:rPr>
          <w:rFonts w:ascii="ArialMT" w:hAnsi="ArialMT" w:cs="ArialMT"/>
          <w:color w:val="000000"/>
          <w:sz w:val="20"/>
          <w:szCs w:val="20"/>
        </w:rPr>
        <w:t>siguiente:</w:t>
      </w:r>
    </w:p>
    <w:p w14:paraId="1D87553C"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Marcará en el piso la posición final en la que quedaron los vehículos participantes en el a</w:t>
      </w:r>
      <w:r w:rsidR="008F1702">
        <w:rPr>
          <w:rFonts w:ascii="ArialMT" w:hAnsi="ArialMT" w:cs="ArialMT"/>
          <w:color w:val="000000"/>
          <w:sz w:val="20"/>
          <w:szCs w:val="20"/>
        </w:rPr>
        <w:t xml:space="preserve">ccidente o </w:t>
      </w:r>
      <w:r>
        <w:rPr>
          <w:rFonts w:ascii="ArialMT" w:hAnsi="ArialMT" w:cs="ArialMT"/>
          <w:color w:val="000000"/>
          <w:sz w:val="20"/>
          <w:szCs w:val="20"/>
        </w:rPr>
        <w:t>podrá utilizar cualquier medio incluso los electrónicos que le permitan</w:t>
      </w:r>
      <w:r w:rsidR="008F1702">
        <w:rPr>
          <w:rFonts w:ascii="ArialMT" w:hAnsi="ArialMT" w:cs="ArialMT"/>
          <w:color w:val="000000"/>
          <w:sz w:val="20"/>
          <w:szCs w:val="20"/>
        </w:rPr>
        <w:t xml:space="preserve"> video grabar o fotografiar los </w:t>
      </w:r>
      <w:r>
        <w:rPr>
          <w:rFonts w:ascii="ArialMT" w:hAnsi="ArialMT" w:cs="ArialMT"/>
          <w:color w:val="000000"/>
          <w:sz w:val="20"/>
          <w:szCs w:val="20"/>
        </w:rPr>
        <w:t>vehículos involucrados de manera clara y fehaciente;</w:t>
      </w:r>
    </w:p>
    <w:p w14:paraId="6BDDA9F3"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Indicará inmediatamente a las partes, que deberán mover sus vehículos a una zona segu</w:t>
      </w:r>
      <w:r w:rsidR="008F1702">
        <w:rPr>
          <w:rFonts w:ascii="ArialMT" w:hAnsi="ArialMT" w:cs="ArialMT"/>
          <w:color w:val="000000"/>
          <w:sz w:val="20"/>
          <w:szCs w:val="20"/>
        </w:rPr>
        <w:t xml:space="preserve">ra con el fin </w:t>
      </w:r>
      <w:r>
        <w:rPr>
          <w:rFonts w:ascii="ArialMT" w:hAnsi="ArialMT" w:cs="ArialMT"/>
          <w:color w:val="000000"/>
          <w:sz w:val="20"/>
          <w:szCs w:val="20"/>
        </w:rPr>
        <w:t>de liberar el tránsito de las vías afectadas, siempre y cuando todos los</w:t>
      </w:r>
      <w:r w:rsidR="008F1702">
        <w:rPr>
          <w:rFonts w:ascii="ArialMT" w:hAnsi="ArialMT" w:cs="ArialMT"/>
          <w:color w:val="000000"/>
          <w:sz w:val="20"/>
          <w:szCs w:val="20"/>
        </w:rPr>
        <w:t xml:space="preserve"> vehículos estén en posibilidad </w:t>
      </w:r>
      <w:r>
        <w:rPr>
          <w:rFonts w:ascii="ArialMT" w:hAnsi="ArialMT" w:cs="ArialMT"/>
          <w:color w:val="000000"/>
          <w:sz w:val="20"/>
          <w:szCs w:val="20"/>
        </w:rPr>
        <w:t>de circular, en cuyo caso se buscará las opciones o mecanismos p</w:t>
      </w:r>
      <w:r w:rsidR="008F1702">
        <w:rPr>
          <w:rFonts w:ascii="ArialMT" w:hAnsi="ArialMT" w:cs="ArialMT"/>
          <w:color w:val="000000"/>
          <w:sz w:val="20"/>
          <w:szCs w:val="20"/>
        </w:rPr>
        <w:t xml:space="preserve">ara mover lo más pronto posible </w:t>
      </w:r>
      <w:r>
        <w:rPr>
          <w:rFonts w:ascii="ArialMT" w:hAnsi="ArialMT" w:cs="ArialMT"/>
          <w:color w:val="000000"/>
          <w:sz w:val="20"/>
          <w:szCs w:val="20"/>
        </w:rPr>
        <w:t>los vehículos;</w:t>
      </w:r>
    </w:p>
    <w:p w14:paraId="31CDB03C"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Indicará a las partes que deberán dar aviso a sus instituciones</w:t>
      </w:r>
      <w:r w:rsidR="008F1702">
        <w:rPr>
          <w:rFonts w:ascii="ArialMT" w:hAnsi="ArialMT" w:cs="ArialMT"/>
          <w:color w:val="000000"/>
          <w:sz w:val="20"/>
          <w:szCs w:val="20"/>
        </w:rPr>
        <w:t xml:space="preserve"> de seguros y podrán seguir las </w:t>
      </w:r>
      <w:r>
        <w:rPr>
          <w:rFonts w:ascii="ArialMT" w:hAnsi="ArialMT" w:cs="ArialMT"/>
          <w:color w:val="000000"/>
          <w:sz w:val="20"/>
          <w:szCs w:val="20"/>
        </w:rPr>
        <w:t>instrucciones e indicaciones que estos les hagan y en su momento si es su deseo podrán llenar la</w:t>
      </w:r>
    </w:p>
    <w:p w14:paraId="3AEEC96F"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Dec</w:t>
      </w:r>
      <w:r w:rsidR="00DF7C12">
        <w:rPr>
          <w:rFonts w:ascii="ArialMT" w:hAnsi="ArialMT" w:cs="ArialMT"/>
          <w:color w:val="000000"/>
          <w:sz w:val="20"/>
          <w:szCs w:val="20"/>
        </w:rPr>
        <w:t>laración Universal de Accidente y el Acta Convenio;</w:t>
      </w:r>
    </w:p>
    <w:p w14:paraId="75B286C8"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IV. Les requerirá a la partes de sus documentos vigentes que son requisitos indispensables para circular;</w:t>
      </w:r>
    </w:p>
    <w:p w14:paraId="5CE9903B"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 Con el fin de establecer las circunstancias de tiempo, modo y lugar y en </w:t>
      </w:r>
      <w:r w:rsidR="008F1702">
        <w:rPr>
          <w:rFonts w:ascii="ArialMT" w:hAnsi="ArialMT" w:cs="ArialMT"/>
          <w:color w:val="000000"/>
          <w:sz w:val="20"/>
          <w:szCs w:val="20"/>
        </w:rPr>
        <w:t xml:space="preserve">su caso auxiliar a la autoridad </w:t>
      </w:r>
      <w:r>
        <w:rPr>
          <w:rFonts w:ascii="ArialMT" w:hAnsi="ArialMT" w:cs="ArialMT"/>
          <w:color w:val="000000"/>
          <w:sz w:val="20"/>
          <w:szCs w:val="20"/>
        </w:rPr>
        <w:t>ministerial, el Agente de Tránsito Municipal, en caso de cualquier accidente que suceda en l</w:t>
      </w:r>
      <w:r w:rsidR="008F1702">
        <w:rPr>
          <w:rFonts w:ascii="ArialMT" w:hAnsi="ArialMT" w:cs="ArialMT"/>
          <w:color w:val="000000"/>
          <w:sz w:val="20"/>
          <w:szCs w:val="20"/>
        </w:rPr>
        <w:t xml:space="preserve">as vías </w:t>
      </w:r>
      <w:r>
        <w:rPr>
          <w:rFonts w:ascii="ArialMT" w:hAnsi="ArialMT" w:cs="ArialMT"/>
          <w:color w:val="000000"/>
          <w:sz w:val="20"/>
          <w:szCs w:val="20"/>
        </w:rPr>
        <w:t>públicas del Municipio, levantará el acta correspondiente en don</w:t>
      </w:r>
      <w:r w:rsidR="008F1702">
        <w:rPr>
          <w:rFonts w:ascii="ArialMT" w:hAnsi="ArialMT" w:cs="ArialMT"/>
          <w:color w:val="000000"/>
          <w:sz w:val="20"/>
          <w:szCs w:val="20"/>
        </w:rPr>
        <w:t xml:space="preserve">de se asentarán los hechos y la </w:t>
      </w:r>
      <w:r>
        <w:rPr>
          <w:rFonts w:ascii="ArialMT" w:hAnsi="ArialMT" w:cs="ArialMT"/>
          <w:color w:val="000000"/>
          <w:sz w:val="20"/>
          <w:szCs w:val="20"/>
        </w:rPr>
        <w:t>descripción de los daños causados, datos particulares de quienes hay</w:t>
      </w:r>
      <w:r w:rsidR="008F1702">
        <w:rPr>
          <w:rFonts w:ascii="ArialMT" w:hAnsi="ArialMT" w:cs="ArialMT"/>
          <w:color w:val="000000"/>
          <w:sz w:val="20"/>
          <w:szCs w:val="20"/>
        </w:rPr>
        <w:t xml:space="preserve">an intervenido en el mismo y de </w:t>
      </w:r>
      <w:r>
        <w:rPr>
          <w:rFonts w:ascii="ArialMT" w:hAnsi="ArialMT" w:cs="ArialMT"/>
          <w:color w:val="000000"/>
          <w:sz w:val="20"/>
          <w:szCs w:val="20"/>
        </w:rPr>
        <w:t xml:space="preserve">sus vehículos, las versiones de los que intervienen en el accidente </w:t>
      </w:r>
      <w:r w:rsidR="008F1702">
        <w:rPr>
          <w:rFonts w:ascii="ArialMT" w:hAnsi="ArialMT" w:cs="ArialMT"/>
          <w:color w:val="000000"/>
          <w:sz w:val="20"/>
          <w:szCs w:val="20"/>
        </w:rPr>
        <w:t xml:space="preserve">y además las huellas o indicios </w:t>
      </w:r>
      <w:r>
        <w:rPr>
          <w:rFonts w:ascii="ArialMT" w:hAnsi="ArialMT" w:cs="ArialMT"/>
          <w:color w:val="000000"/>
          <w:sz w:val="20"/>
          <w:szCs w:val="20"/>
        </w:rPr>
        <w:t>localizados en el lugar del accidente, así como de los testigos si los</w:t>
      </w:r>
      <w:r w:rsidR="008F1702">
        <w:rPr>
          <w:rFonts w:ascii="ArialMT" w:hAnsi="ArialMT" w:cs="ArialMT"/>
          <w:color w:val="000000"/>
          <w:sz w:val="20"/>
          <w:szCs w:val="20"/>
        </w:rPr>
        <w:t xml:space="preserve"> hubiere y otros datos que sean </w:t>
      </w:r>
      <w:r>
        <w:rPr>
          <w:rFonts w:ascii="ArialMT" w:hAnsi="ArialMT" w:cs="ArialMT"/>
          <w:color w:val="000000"/>
          <w:sz w:val="20"/>
          <w:szCs w:val="20"/>
        </w:rPr>
        <w:t>necesarios para en su caso determinar la responsabilidad de los que intervienen en el accidente;</w:t>
      </w:r>
    </w:p>
    <w:p w14:paraId="074EFEBB" w14:textId="77777777" w:rsidR="00205346" w:rsidRDefault="00205346" w:rsidP="00A40263">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Les harán saber a las partes, que tienen el derecho de llegar a un ac</w:t>
      </w:r>
      <w:r w:rsidR="008F1702">
        <w:rPr>
          <w:rFonts w:ascii="ArialMT" w:hAnsi="ArialMT" w:cs="ArialMT"/>
          <w:color w:val="000000"/>
          <w:sz w:val="20"/>
          <w:szCs w:val="20"/>
        </w:rPr>
        <w:t xml:space="preserve">uerdo de voluntades y suscribir </w:t>
      </w:r>
      <w:r>
        <w:rPr>
          <w:rFonts w:ascii="ArialMT" w:hAnsi="ArialMT" w:cs="ArialMT"/>
          <w:color w:val="000000"/>
          <w:sz w:val="20"/>
          <w:szCs w:val="20"/>
        </w:rPr>
        <w:t>desistimiento de los daños, de requerirse se solicitará la presencia d</w:t>
      </w:r>
      <w:r w:rsidR="008F1702">
        <w:rPr>
          <w:rFonts w:ascii="ArialMT" w:hAnsi="ArialMT" w:cs="ArialMT"/>
          <w:color w:val="000000"/>
          <w:sz w:val="20"/>
          <w:szCs w:val="20"/>
        </w:rPr>
        <w:t xml:space="preserve">e un perito de la Secretaría, a </w:t>
      </w:r>
      <w:r>
        <w:rPr>
          <w:rFonts w:ascii="ArialMT" w:hAnsi="ArialMT" w:cs="ArialMT"/>
          <w:color w:val="000000"/>
          <w:sz w:val="20"/>
          <w:szCs w:val="20"/>
        </w:rPr>
        <w:t>efecto de que emita su opinión técnica de la probable responsabilida</w:t>
      </w:r>
      <w:r w:rsidR="008F1702">
        <w:rPr>
          <w:rFonts w:ascii="ArialMT" w:hAnsi="ArialMT" w:cs="ArialMT"/>
          <w:color w:val="000000"/>
          <w:sz w:val="20"/>
          <w:szCs w:val="20"/>
        </w:rPr>
        <w:t xml:space="preserve">d del o de los causantes de los </w:t>
      </w:r>
      <w:r>
        <w:rPr>
          <w:rFonts w:ascii="ArialMT" w:hAnsi="ArialMT" w:cs="ArialMT"/>
          <w:color w:val="000000"/>
          <w:sz w:val="20"/>
          <w:szCs w:val="20"/>
        </w:rPr>
        <w:t>daños, hecho lo anterior si las partes llegan a suscribir un conveni</w:t>
      </w:r>
      <w:r w:rsidR="008F1702">
        <w:rPr>
          <w:rFonts w:ascii="ArialMT" w:hAnsi="ArialMT" w:cs="ArialMT"/>
          <w:color w:val="000000"/>
          <w:sz w:val="20"/>
          <w:szCs w:val="20"/>
        </w:rPr>
        <w:t xml:space="preserve">o donde se garanticen los daños </w:t>
      </w:r>
      <w:r>
        <w:rPr>
          <w:rFonts w:ascii="ArialMT" w:hAnsi="ArialMT" w:cs="ArialMT"/>
          <w:color w:val="000000"/>
          <w:sz w:val="20"/>
          <w:szCs w:val="20"/>
        </w:rPr>
        <w:t>materiales la autoridad correspondiente cerrará el acta, en c</w:t>
      </w:r>
      <w:r w:rsidR="008F1702">
        <w:rPr>
          <w:rFonts w:ascii="ArialMT" w:hAnsi="ArialMT" w:cs="ArialMT"/>
          <w:color w:val="000000"/>
          <w:sz w:val="20"/>
          <w:szCs w:val="20"/>
        </w:rPr>
        <w:t xml:space="preserve">uyo caso no se asegurarán ni se </w:t>
      </w:r>
      <w:r>
        <w:rPr>
          <w:rFonts w:ascii="ArialMT" w:hAnsi="ArialMT" w:cs="ArialMT"/>
          <w:color w:val="000000"/>
          <w:sz w:val="20"/>
          <w:szCs w:val="20"/>
        </w:rPr>
        <w:t xml:space="preserve">incautarán los vehículos siniestrados, y no se levantará cédula de </w:t>
      </w:r>
      <w:r w:rsidR="008F1702">
        <w:rPr>
          <w:rFonts w:ascii="ArialMT" w:hAnsi="ArialMT" w:cs="ArialMT"/>
          <w:color w:val="000000"/>
          <w:sz w:val="20"/>
          <w:szCs w:val="20"/>
        </w:rPr>
        <w:t xml:space="preserve">notificación de infracción, con </w:t>
      </w:r>
      <w:r>
        <w:rPr>
          <w:rFonts w:ascii="ArialMT" w:hAnsi="ArialMT" w:cs="ArialMT"/>
          <w:color w:val="000000"/>
          <w:sz w:val="20"/>
          <w:szCs w:val="20"/>
        </w:rPr>
        <w:t>respecto al siniestro.</w:t>
      </w:r>
    </w:p>
    <w:p w14:paraId="7C8EF07F"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Con la excepción del o los vehículos que no cuenten con los requisit</w:t>
      </w:r>
      <w:r w:rsidR="008F1702">
        <w:rPr>
          <w:rFonts w:ascii="ArialMT" w:hAnsi="ArialMT" w:cs="ArialMT"/>
          <w:color w:val="000000"/>
          <w:sz w:val="20"/>
          <w:szCs w:val="20"/>
        </w:rPr>
        <w:t xml:space="preserve">os necesarios para circular, la </w:t>
      </w:r>
      <w:r>
        <w:rPr>
          <w:rFonts w:ascii="ArialMT" w:hAnsi="ArialMT" w:cs="ArialMT"/>
          <w:color w:val="000000"/>
          <w:sz w:val="20"/>
          <w:szCs w:val="20"/>
        </w:rPr>
        <w:t>Dirección aplicará como medida de seguridad el retiro de la ci</w:t>
      </w:r>
      <w:r w:rsidR="008F1702">
        <w:rPr>
          <w:rFonts w:ascii="ArialMT" w:hAnsi="ArialMT" w:cs="ArialMT"/>
          <w:color w:val="000000"/>
          <w:sz w:val="20"/>
          <w:szCs w:val="20"/>
        </w:rPr>
        <w:t xml:space="preserve">rculación de un vehículo en los </w:t>
      </w:r>
      <w:r>
        <w:rPr>
          <w:rFonts w:ascii="ArialMT" w:hAnsi="ArialMT" w:cs="ArialMT"/>
          <w:color w:val="000000"/>
          <w:sz w:val="20"/>
          <w:szCs w:val="20"/>
        </w:rPr>
        <w:t>siguientes casos:</w:t>
      </w:r>
    </w:p>
    <w:p w14:paraId="12AD2A8E" w14:textId="64BBB07E"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VIII. Carecer de placas de circulación, o estén sobrepuestas, alteradas total o parcialmente por </w:t>
      </w:r>
      <w:r w:rsidR="00866AF4">
        <w:rPr>
          <w:rFonts w:ascii="ArialMT" w:hAnsi="ArialMT" w:cs="ArialMT"/>
          <w:color w:val="000000"/>
          <w:sz w:val="20"/>
          <w:szCs w:val="20"/>
        </w:rPr>
        <w:t>cualquier medio</w:t>
      </w:r>
      <w:r>
        <w:rPr>
          <w:rFonts w:ascii="ArialMT" w:hAnsi="ArialMT" w:cs="ArialMT"/>
          <w:color w:val="000000"/>
          <w:sz w:val="20"/>
          <w:szCs w:val="20"/>
        </w:rPr>
        <w:t xml:space="preserve"> o que se encuentren ilegibles, así como aquellas que incluyan aditamentos, micas </w:t>
      </w:r>
      <w:r w:rsidR="008F1702">
        <w:rPr>
          <w:rFonts w:ascii="ArialMT" w:hAnsi="ArialMT" w:cs="ArialMT"/>
          <w:color w:val="000000"/>
          <w:sz w:val="20"/>
          <w:szCs w:val="20"/>
        </w:rPr>
        <w:t xml:space="preserve">o etiquetas </w:t>
      </w:r>
      <w:r>
        <w:rPr>
          <w:rFonts w:ascii="ArialMT" w:hAnsi="ArialMT" w:cs="ArialMT"/>
          <w:color w:val="000000"/>
          <w:sz w:val="20"/>
          <w:szCs w:val="20"/>
        </w:rPr>
        <w:t xml:space="preserve">que obstruyan o distorsionen su vista total o parcialmente, dobladas, </w:t>
      </w:r>
      <w:r w:rsidR="008F1702">
        <w:rPr>
          <w:rFonts w:ascii="ArialMT" w:hAnsi="ArialMT" w:cs="ArialMT"/>
          <w:color w:val="000000"/>
          <w:sz w:val="20"/>
          <w:szCs w:val="20"/>
        </w:rPr>
        <w:t xml:space="preserve">o sin el permiso o autorización </w:t>
      </w:r>
      <w:r>
        <w:rPr>
          <w:rFonts w:ascii="ArialMT" w:hAnsi="ArialMT" w:cs="ArialMT"/>
          <w:color w:val="000000"/>
          <w:sz w:val="20"/>
          <w:szCs w:val="20"/>
        </w:rPr>
        <w:t>según sea el caso, o que circulen con baja administrativa; y</w:t>
      </w:r>
    </w:p>
    <w:p w14:paraId="18464B27"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IX. Carecer de dos o más de los elementos necesarios para circular señalados en el presente</w:t>
      </w:r>
    </w:p>
    <w:p w14:paraId="5BBDC82B"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Reglamento;</w:t>
      </w:r>
    </w:p>
    <w:p w14:paraId="1AB511E2"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 En el caso del transporte público, además de los requisitos obligat</w:t>
      </w:r>
      <w:r w:rsidR="008F1702">
        <w:rPr>
          <w:rFonts w:ascii="ArialMT" w:hAnsi="ArialMT" w:cs="ArialMT"/>
          <w:color w:val="000000"/>
          <w:sz w:val="20"/>
          <w:szCs w:val="20"/>
        </w:rPr>
        <w:t xml:space="preserve">orios, que las placas o permiso </w:t>
      </w:r>
      <w:r>
        <w:rPr>
          <w:rFonts w:ascii="ArialMT" w:hAnsi="ArialMT" w:cs="ArialMT"/>
          <w:color w:val="000000"/>
          <w:sz w:val="20"/>
          <w:szCs w:val="20"/>
        </w:rPr>
        <w:t>provisional para circular sin ellas, no estén relacionadas con una co</w:t>
      </w:r>
      <w:r w:rsidR="008F1702">
        <w:rPr>
          <w:rFonts w:ascii="ArialMT" w:hAnsi="ArialMT" w:cs="ArialMT"/>
          <w:color w:val="000000"/>
          <w:sz w:val="20"/>
          <w:szCs w:val="20"/>
        </w:rPr>
        <w:t xml:space="preserve">ncesión, permiso o autorización </w:t>
      </w:r>
      <w:r>
        <w:rPr>
          <w:rFonts w:ascii="ArialMT" w:hAnsi="ArialMT" w:cs="ArialMT"/>
          <w:color w:val="000000"/>
          <w:sz w:val="20"/>
          <w:szCs w:val="20"/>
        </w:rPr>
        <w:t xml:space="preserve">temporal para prestar el servicio de transporte público, o autorización </w:t>
      </w:r>
      <w:r w:rsidR="008F1702">
        <w:rPr>
          <w:rFonts w:ascii="ArialMT" w:hAnsi="ArialMT" w:cs="ArialMT"/>
          <w:color w:val="000000"/>
          <w:sz w:val="20"/>
          <w:szCs w:val="20"/>
        </w:rPr>
        <w:t xml:space="preserve">para la prestación del servicio </w:t>
      </w:r>
      <w:r>
        <w:rPr>
          <w:rFonts w:ascii="ArialMT" w:hAnsi="ArialMT" w:cs="ArialMT"/>
          <w:color w:val="000000"/>
          <w:sz w:val="20"/>
          <w:szCs w:val="20"/>
        </w:rPr>
        <w:t>que se trate;</w:t>
      </w:r>
    </w:p>
    <w:p w14:paraId="2F7BD309"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b) Por la orden de una autoridad competente;</w:t>
      </w:r>
    </w:p>
    <w:p w14:paraId="3C5BC222"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c) Por participación en flagrante delito; y</w:t>
      </w:r>
    </w:p>
    <w:p w14:paraId="27335F3B"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d) Cuando por causa de utilidad pública e interés general se determine por la autoridad competente.</w:t>
      </w:r>
    </w:p>
    <w:p w14:paraId="78D91BD8"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Los Agentes de Tránsito Municipal deberán proceder, en caso contrari</w:t>
      </w:r>
      <w:r w:rsidR="008F1702">
        <w:rPr>
          <w:rFonts w:ascii="ArialMT" w:hAnsi="ArialMT" w:cs="ArialMT"/>
          <w:color w:val="000000"/>
          <w:sz w:val="20"/>
          <w:szCs w:val="20"/>
        </w:rPr>
        <w:t xml:space="preserve">o, a sancionar con la cédula de </w:t>
      </w:r>
      <w:r>
        <w:rPr>
          <w:rFonts w:ascii="ArialMT" w:hAnsi="ArialMT" w:cs="ArialMT"/>
          <w:color w:val="000000"/>
          <w:sz w:val="20"/>
          <w:szCs w:val="20"/>
        </w:rPr>
        <w:t>notificación de infracción por la falta del documento para circular que no se po</w:t>
      </w:r>
      <w:r w:rsidR="008F1702">
        <w:rPr>
          <w:rFonts w:ascii="ArialMT" w:hAnsi="ArialMT" w:cs="ArialMT"/>
          <w:color w:val="000000"/>
          <w:sz w:val="20"/>
          <w:szCs w:val="20"/>
        </w:rPr>
        <w:t xml:space="preserve">rte o no se encuentre vigente o </w:t>
      </w:r>
      <w:r>
        <w:rPr>
          <w:rFonts w:ascii="ArialMT" w:hAnsi="ArialMT" w:cs="ArialMT"/>
          <w:color w:val="000000"/>
          <w:sz w:val="20"/>
          <w:szCs w:val="20"/>
        </w:rPr>
        <w:t>las que puedan concurrir, en los términos de la Ley y el presente Reglamento.</w:t>
      </w:r>
    </w:p>
    <w:p w14:paraId="3C0E1D43" w14:textId="0BBC4DD9"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En su caso, los vehículos que deban retirarse de la circulación se conduc</w:t>
      </w:r>
      <w:r w:rsidR="008F1702">
        <w:rPr>
          <w:rFonts w:ascii="ArialMT" w:hAnsi="ArialMT" w:cs="ArialMT"/>
          <w:color w:val="000000"/>
          <w:sz w:val="20"/>
          <w:szCs w:val="20"/>
        </w:rPr>
        <w:t xml:space="preserve">irán a los depósitos públicos o </w:t>
      </w:r>
      <w:r>
        <w:rPr>
          <w:rFonts w:ascii="ArialMT" w:hAnsi="ArialMT" w:cs="ArialMT"/>
          <w:color w:val="000000"/>
          <w:sz w:val="20"/>
          <w:szCs w:val="20"/>
        </w:rPr>
        <w:t xml:space="preserve">privados concesionados, en el caso de vehículos que carguen materiales peligrosos, </w:t>
      </w:r>
      <w:r w:rsidR="00866AF4">
        <w:rPr>
          <w:rFonts w:ascii="ArialMT" w:hAnsi="ArialMT" w:cs="ArialMT"/>
          <w:color w:val="000000"/>
          <w:sz w:val="20"/>
          <w:szCs w:val="20"/>
        </w:rPr>
        <w:t>flamables</w:t>
      </w:r>
      <w:r>
        <w:rPr>
          <w:rFonts w:ascii="ArialMT" w:hAnsi="ArialMT" w:cs="ArialMT"/>
          <w:color w:val="000000"/>
          <w:sz w:val="20"/>
          <w:szCs w:val="20"/>
        </w:rPr>
        <w:t>, co</w:t>
      </w:r>
      <w:r w:rsidR="008F1702">
        <w:rPr>
          <w:rFonts w:ascii="ArialMT" w:hAnsi="ArialMT" w:cs="ArialMT"/>
          <w:color w:val="000000"/>
          <w:sz w:val="20"/>
          <w:szCs w:val="20"/>
        </w:rPr>
        <w:t xml:space="preserve">rrosivos o </w:t>
      </w:r>
      <w:r>
        <w:rPr>
          <w:rFonts w:ascii="ArialMT" w:hAnsi="ArialMT" w:cs="ArialMT"/>
          <w:color w:val="000000"/>
          <w:sz w:val="20"/>
          <w:szCs w:val="20"/>
        </w:rPr>
        <w:t>perecederos, deberán resguardarse en depósitos especiales que la autoridad determine.</w:t>
      </w:r>
    </w:p>
    <w:p w14:paraId="04856D7C" w14:textId="77777777" w:rsidR="00205346" w:rsidRPr="008F1702" w:rsidRDefault="00205346" w:rsidP="00F11447">
      <w:pPr>
        <w:autoSpaceDE w:val="0"/>
        <w:autoSpaceDN w:val="0"/>
        <w:adjustRightInd w:val="0"/>
        <w:spacing w:after="0" w:line="240" w:lineRule="auto"/>
        <w:jc w:val="both"/>
        <w:rPr>
          <w:rFonts w:ascii="Calibri-Italic" w:hAnsi="Calibri-Italic" w:cs="Calibri-Italic"/>
          <w:i/>
          <w:iCs/>
          <w:color w:val="000000"/>
          <w:sz w:val="16"/>
          <w:szCs w:val="16"/>
        </w:rPr>
      </w:pPr>
    </w:p>
    <w:p w14:paraId="0DC5CEDE"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117.- </w:t>
      </w:r>
      <w:r>
        <w:rPr>
          <w:rFonts w:ascii="ArialMT" w:hAnsi="ArialMT" w:cs="ArialMT"/>
          <w:color w:val="000000"/>
          <w:sz w:val="20"/>
          <w:szCs w:val="20"/>
        </w:rPr>
        <w:t xml:space="preserve">Cuando en el accidente alguno de los conductores se le </w:t>
      </w:r>
      <w:r w:rsidR="008F1702">
        <w:rPr>
          <w:rFonts w:ascii="ArialMT" w:hAnsi="ArialMT" w:cs="ArialMT"/>
          <w:color w:val="000000"/>
          <w:sz w:val="20"/>
          <w:szCs w:val="20"/>
        </w:rPr>
        <w:t xml:space="preserve">detecte aliento alcohólico o en </w:t>
      </w:r>
      <w:r>
        <w:rPr>
          <w:rFonts w:ascii="ArialMT" w:hAnsi="ArialMT" w:cs="ArialMT"/>
          <w:color w:val="000000"/>
          <w:sz w:val="20"/>
          <w:szCs w:val="20"/>
        </w:rPr>
        <w:t>evidente estado de ebriedad o muestre signos de estar bajo los efec</w:t>
      </w:r>
      <w:r w:rsidR="008F1702">
        <w:rPr>
          <w:rFonts w:ascii="ArialMT" w:hAnsi="ArialMT" w:cs="ArialMT"/>
          <w:color w:val="000000"/>
          <w:sz w:val="20"/>
          <w:szCs w:val="20"/>
        </w:rPr>
        <w:t xml:space="preserve">tos de drogas, estupefacientes, </w:t>
      </w:r>
      <w:r>
        <w:rPr>
          <w:rFonts w:ascii="ArialMT" w:hAnsi="ArialMT" w:cs="ArialMT"/>
          <w:color w:val="000000"/>
          <w:sz w:val="20"/>
          <w:szCs w:val="20"/>
        </w:rPr>
        <w:t>psicotrópicos, se procederá por parte de Agente de Tránsito Municipal a soli</w:t>
      </w:r>
      <w:r w:rsidR="008F1702">
        <w:rPr>
          <w:rFonts w:ascii="ArialMT" w:hAnsi="ArialMT" w:cs="ArialMT"/>
          <w:color w:val="000000"/>
          <w:sz w:val="20"/>
          <w:szCs w:val="20"/>
        </w:rPr>
        <w:t xml:space="preserve">citar la presencia del personal </w:t>
      </w:r>
      <w:r>
        <w:rPr>
          <w:rFonts w:ascii="ArialMT" w:hAnsi="ArialMT" w:cs="ArialMT"/>
          <w:color w:val="000000"/>
          <w:sz w:val="20"/>
          <w:szCs w:val="20"/>
        </w:rPr>
        <w:t>capacitado que el Ayuntamiento designe para tal efecto, para que p</w:t>
      </w:r>
      <w:r w:rsidR="008F1702">
        <w:rPr>
          <w:rFonts w:ascii="ArialMT" w:hAnsi="ArialMT" w:cs="ArialMT"/>
          <w:color w:val="000000"/>
          <w:sz w:val="20"/>
          <w:szCs w:val="20"/>
        </w:rPr>
        <w:t xml:space="preserve">roceda a practicar el examen de </w:t>
      </w:r>
      <w:r>
        <w:rPr>
          <w:rFonts w:ascii="ArialMT" w:hAnsi="ArialMT" w:cs="ArialMT"/>
          <w:color w:val="000000"/>
          <w:sz w:val="20"/>
          <w:szCs w:val="20"/>
        </w:rPr>
        <w:t>alcoholimetría de acuerdo al protocolo establecido, sólo procederá el arrest</w:t>
      </w:r>
      <w:r w:rsidR="008F1702">
        <w:rPr>
          <w:rFonts w:ascii="ArialMT" w:hAnsi="ArialMT" w:cs="ArialMT"/>
          <w:color w:val="000000"/>
          <w:sz w:val="20"/>
          <w:szCs w:val="20"/>
        </w:rPr>
        <w:t xml:space="preserve">o en los casos previstos por la </w:t>
      </w:r>
      <w:r>
        <w:rPr>
          <w:rFonts w:ascii="ArialMT" w:hAnsi="ArialMT" w:cs="ArialMT"/>
          <w:color w:val="000000"/>
          <w:sz w:val="20"/>
          <w:szCs w:val="20"/>
        </w:rPr>
        <w:t>Ley, cuando se haya demostrado la falta correspondiente, mediante la</w:t>
      </w:r>
      <w:r w:rsidR="008F1702">
        <w:rPr>
          <w:rFonts w:ascii="ArialMT" w:hAnsi="ArialMT" w:cs="ArialMT"/>
          <w:color w:val="000000"/>
          <w:sz w:val="20"/>
          <w:szCs w:val="20"/>
        </w:rPr>
        <w:t xml:space="preserve"> utilización de instrumentos de </w:t>
      </w:r>
      <w:r>
        <w:rPr>
          <w:rFonts w:ascii="ArialMT" w:hAnsi="ArialMT" w:cs="ArialMT"/>
          <w:color w:val="000000"/>
          <w:sz w:val="20"/>
          <w:szCs w:val="20"/>
        </w:rPr>
        <w:t>medición o equipos que no admitan técnicamente duda</w:t>
      </w:r>
    </w:p>
    <w:p w14:paraId="789DE38D" w14:textId="77777777" w:rsidR="008F1702" w:rsidRDefault="008F1702" w:rsidP="00F11447">
      <w:pPr>
        <w:autoSpaceDE w:val="0"/>
        <w:autoSpaceDN w:val="0"/>
        <w:adjustRightInd w:val="0"/>
        <w:spacing w:after="0" w:line="240" w:lineRule="auto"/>
        <w:jc w:val="both"/>
        <w:rPr>
          <w:rFonts w:ascii="Arial-BoldMT" w:hAnsi="Arial-BoldMT" w:cs="Arial-BoldMT"/>
          <w:b/>
          <w:bCs/>
          <w:color w:val="000000"/>
          <w:sz w:val="20"/>
          <w:szCs w:val="20"/>
        </w:rPr>
      </w:pPr>
    </w:p>
    <w:p w14:paraId="5C2F8E4F"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118.- </w:t>
      </w:r>
      <w:r>
        <w:rPr>
          <w:rFonts w:ascii="ArialMT" w:hAnsi="ArialMT" w:cs="ArialMT"/>
          <w:color w:val="000000"/>
          <w:sz w:val="20"/>
          <w:szCs w:val="20"/>
        </w:rPr>
        <w:t>Cuando exista un delito flagrante de daños a bienes propied</w:t>
      </w:r>
      <w:r w:rsidR="008F1702">
        <w:rPr>
          <w:rFonts w:ascii="ArialMT" w:hAnsi="ArialMT" w:cs="ArialMT"/>
          <w:color w:val="000000"/>
          <w:sz w:val="20"/>
          <w:szCs w:val="20"/>
        </w:rPr>
        <w:t xml:space="preserve">ad del Municipio, el Estado, la </w:t>
      </w:r>
      <w:r>
        <w:rPr>
          <w:rFonts w:ascii="ArialMT" w:hAnsi="ArialMT" w:cs="ArialMT"/>
          <w:color w:val="000000"/>
          <w:sz w:val="20"/>
          <w:szCs w:val="20"/>
        </w:rPr>
        <w:t xml:space="preserve">Federación o en propiedad privada, y no hubiera garantía de tales daños </w:t>
      </w:r>
      <w:r w:rsidR="008F1702">
        <w:rPr>
          <w:rFonts w:ascii="ArialMT" w:hAnsi="ArialMT" w:cs="ArialMT"/>
          <w:color w:val="000000"/>
          <w:sz w:val="20"/>
          <w:szCs w:val="20"/>
        </w:rPr>
        <w:t xml:space="preserve">ante el Municipio, el Agente de </w:t>
      </w:r>
      <w:r>
        <w:rPr>
          <w:rFonts w:ascii="ArialMT" w:hAnsi="ArialMT" w:cs="ArialMT"/>
          <w:color w:val="000000"/>
          <w:sz w:val="20"/>
          <w:szCs w:val="20"/>
        </w:rPr>
        <w:t xml:space="preserve">Tránsito Municipal que conoció del accidente de tránsito deberá asegurar </w:t>
      </w:r>
      <w:r w:rsidR="008F1702">
        <w:rPr>
          <w:rFonts w:ascii="ArialMT" w:hAnsi="ArialMT" w:cs="ArialMT"/>
          <w:color w:val="000000"/>
          <w:sz w:val="20"/>
          <w:szCs w:val="20"/>
        </w:rPr>
        <w:t xml:space="preserve">las unidades de los conductores </w:t>
      </w:r>
      <w:r>
        <w:rPr>
          <w:rFonts w:ascii="ArialMT" w:hAnsi="ArialMT" w:cs="ArialMT"/>
          <w:color w:val="000000"/>
          <w:sz w:val="20"/>
          <w:szCs w:val="20"/>
        </w:rPr>
        <w:t>responsables que serán enviadas a un depósito público o privado concesionado de vehículos.</w:t>
      </w:r>
    </w:p>
    <w:p w14:paraId="277350BB" w14:textId="77777777" w:rsidR="00B92A08" w:rsidRDefault="00B92A08" w:rsidP="00F11447">
      <w:pPr>
        <w:autoSpaceDE w:val="0"/>
        <w:autoSpaceDN w:val="0"/>
        <w:adjustRightInd w:val="0"/>
        <w:spacing w:after="0" w:line="240" w:lineRule="auto"/>
        <w:jc w:val="both"/>
        <w:rPr>
          <w:rFonts w:ascii="ArialMT" w:hAnsi="ArialMT" w:cs="ArialMT"/>
          <w:color w:val="000000"/>
          <w:sz w:val="20"/>
          <w:szCs w:val="20"/>
        </w:rPr>
      </w:pPr>
    </w:p>
    <w:p w14:paraId="0DECDC38"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Al momento de llevar a cabo la cita conciliatoria o de mediación admi</w:t>
      </w:r>
      <w:r w:rsidR="00B92A08">
        <w:rPr>
          <w:rFonts w:ascii="ArialMT" w:hAnsi="ArialMT" w:cs="ArialMT"/>
          <w:color w:val="000000"/>
          <w:sz w:val="20"/>
          <w:szCs w:val="20"/>
        </w:rPr>
        <w:t xml:space="preserve">nistrativa con todas las partes </w:t>
      </w:r>
      <w:r>
        <w:rPr>
          <w:rFonts w:ascii="ArialMT" w:hAnsi="ArialMT" w:cs="ArialMT"/>
          <w:color w:val="000000"/>
          <w:sz w:val="20"/>
          <w:szCs w:val="20"/>
        </w:rPr>
        <w:t>involucradas, y teniendo las cuantificaciones de los daños causados, y estos se</w:t>
      </w:r>
      <w:r w:rsidR="00B92A08">
        <w:rPr>
          <w:rFonts w:ascii="ArialMT" w:hAnsi="ArialMT" w:cs="ArialMT"/>
          <w:color w:val="000000"/>
          <w:sz w:val="20"/>
          <w:szCs w:val="20"/>
        </w:rPr>
        <w:t xml:space="preserve">an resarcidos o pagados, o en </w:t>
      </w:r>
      <w:r>
        <w:rPr>
          <w:rFonts w:ascii="ArialMT" w:hAnsi="ArialMT" w:cs="ArialMT"/>
          <w:color w:val="000000"/>
          <w:sz w:val="20"/>
          <w:szCs w:val="20"/>
        </w:rPr>
        <w:t xml:space="preserve">su caso las partes se ofrezcan mutuamente una garantía con las que </w:t>
      </w:r>
      <w:r w:rsidR="00B92A08">
        <w:rPr>
          <w:rFonts w:ascii="ArialMT" w:hAnsi="ArialMT" w:cs="ArialMT"/>
          <w:color w:val="000000"/>
          <w:sz w:val="20"/>
          <w:szCs w:val="20"/>
        </w:rPr>
        <w:t xml:space="preserve">satisfagan sus pretensiones, se </w:t>
      </w:r>
      <w:r>
        <w:rPr>
          <w:rFonts w:ascii="ArialMT" w:hAnsi="ArialMT" w:cs="ArialMT"/>
          <w:color w:val="000000"/>
          <w:sz w:val="20"/>
          <w:szCs w:val="20"/>
        </w:rPr>
        <w:t>procederá a la suscripción del acuerdo a que llegaron las partes en</w:t>
      </w:r>
      <w:r w:rsidR="00B92A08">
        <w:rPr>
          <w:rFonts w:ascii="ArialMT" w:hAnsi="ArialMT" w:cs="ArialMT"/>
          <w:color w:val="000000"/>
          <w:sz w:val="20"/>
          <w:szCs w:val="20"/>
        </w:rPr>
        <w:t xml:space="preserve"> donde se desisten de los daños </w:t>
      </w:r>
      <w:r>
        <w:rPr>
          <w:rFonts w:ascii="ArialMT" w:hAnsi="ArialMT" w:cs="ArialMT"/>
          <w:color w:val="000000"/>
          <w:sz w:val="20"/>
          <w:szCs w:val="20"/>
        </w:rPr>
        <w:t>causados, posterior a esto se otorgara la libertad de los vehículos y archivar el expediente.</w:t>
      </w:r>
    </w:p>
    <w:p w14:paraId="52C9125B"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En caso contrario a que no se llegue a un acuerdo de las partes o repara</w:t>
      </w:r>
      <w:r w:rsidR="00B92A08">
        <w:rPr>
          <w:rFonts w:ascii="ArialMT" w:hAnsi="ArialMT" w:cs="ArialMT"/>
          <w:color w:val="000000"/>
          <w:sz w:val="20"/>
          <w:szCs w:val="20"/>
        </w:rPr>
        <w:t xml:space="preserve">ción del daño al Municipio, los </w:t>
      </w:r>
      <w:r>
        <w:rPr>
          <w:rFonts w:ascii="ArialMT" w:hAnsi="ArialMT" w:cs="ArialMT"/>
          <w:color w:val="000000"/>
          <w:sz w:val="20"/>
          <w:szCs w:val="20"/>
        </w:rPr>
        <w:t>involucrados tendrán su derecho expedito para interponer respectiva querella ante la autoridad ministerial.</w:t>
      </w:r>
    </w:p>
    <w:p w14:paraId="06D207E0"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La declaración universal de accidente, independientemente de si hay o no </w:t>
      </w:r>
      <w:r w:rsidR="00B92A08">
        <w:rPr>
          <w:rFonts w:ascii="ArialMT" w:hAnsi="ArialMT" w:cs="ArialMT"/>
          <w:color w:val="000000"/>
          <w:sz w:val="20"/>
          <w:szCs w:val="20"/>
        </w:rPr>
        <w:t xml:space="preserve">acuerdo entre los involucrados, </w:t>
      </w:r>
      <w:r>
        <w:rPr>
          <w:rFonts w:ascii="ArialMT" w:hAnsi="ArialMT" w:cs="ArialMT"/>
          <w:color w:val="000000"/>
          <w:sz w:val="20"/>
          <w:szCs w:val="20"/>
        </w:rPr>
        <w:t>deberá ser firmado por los diversos conductores y afectados, los cuales recibirán una copia del mismo.</w:t>
      </w:r>
    </w:p>
    <w:p w14:paraId="4284D58C" w14:textId="77777777" w:rsidR="00B92A08" w:rsidRDefault="00B92A08" w:rsidP="00F11447">
      <w:pPr>
        <w:autoSpaceDE w:val="0"/>
        <w:autoSpaceDN w:val="0"/>
        <w:adjustRightInd w:val="0"/>
        <w:spacing w:after="0" w:line="240" w:lineRule="auto"/>
        <w:jc w:val="both"/>
        <w:rPr>
          <w:rFonts w:ascii="Arial-BoldMT" w:hAnsi="Arial-BoldMT" w:cs="Arial-BoldMT"/>
          <w:b/>
          <w:bCs/>
          <w:color w:val="000000"/>
          <w:sz w:val="20"/>
          <w:szCs w:val="20"/>
        </w:rPr>
      </w:pPr>
    </w:p>
    <w:p w14:paraId="7D012609" w14:textId="77777777" w:rsidR="00205346" w:rsidRDefault="00205346" w:rsidP="00B92A08">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TÍTULO SÉPTIMO</w:t>
      </w:r>
    </w:p>
    <w:p w14:paraId="301D20BB" w14:textId="77777777" w:rsidR="00205346" w:rsidRDefault="00205346" w:rsidP="00B92A08">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LAS PLACAS DE CIRCULACIÓN.</w:t>
      </w:r>
    </w:p>
    <w:p w14:paraId="687D6A57" w14:textId="77777777" w:rsidR="00B92A08" w:rsidRDefault="00B92A08" w:rsidP="00F11447">
      <w:pPr>
        <w:autoSpaceDE w:val="0"/>
        <w:autoSpaceDN w:val="0"/>
        <w:adjustRightInd w:val="0"/>
        <w:spacing w:after="0" w:line="240" w:lineRule="auto"/>
        <w:jc w:val="both"/>
        <w:rPr>
          <w:rFonts w:ascii="Arial-BoldMT" w:hAnsi="Arial-BoldMT" w:cs="Arial-BoldMT"/>
          <w:b/>
          <w:bCs/>
          <w:color w:val="000000"/>
          <w:sz w:val="20"/>
          <w:szCs w:val="20"/>
        </w:rPr>
      </w:pPr>
    </w:p>
    <w:p w14:paraId="2E658597" w14:textId="77777777" w:rsidR="00205346" w:rsidRDefault="00205346" w:rsidP="00B92A08">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w:t>
      </w:r>
    </w:p>
    <w:p w14:paraId="07C2C09C" w14:textId="77777777" w:rsidR="00205346" w:rsidRDefault="00205346" w:rsidP="00B92A08">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DEL USO DE LAS PLACAS DE CIRCULACIÓN</w:t>
      </w:r>
    </w:p>
    <w:p w14:paraId="5563D07A" w14:textId="77777777" w:rsidR="00B92A08" w:rsidRDefault="00B92A08" w:rsidP="00F11447">
      <w:pPr>
        <w:autoSpaceDE w:val="0"/>
        <w:autoSpaceDN w:val="0"/>
        <w:adjustRightInd w:val="0"/>
        <w:spacing w:after="0" w:line="240" w:lineRule="auto"/>
        <w:jc w:val="both"/>
        <w:rPr>
          <w:rFonts w:ascii="Arial-BoldMT" w:hAnsi="Arial-BoldMT" w:cs="Arial-BoldMT"/>
          <w:b/>
          <w:bCs/>
          <w:color w:val="000000"/>
          <w:sz w:val="20"/>
          <w:szCs w:val="20"/>
        </w:rPr>
      </w:pPr>
    </w:p>
    <w:p w14:paraId="7141ADD0"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119.- </w:t>
      </w:r>
      <w:r>
        <w:rPr>
          <w:rFonts w:ascii="ArialMT" w:hAnsi="ArialMT" w:cs="ArialMT"/>
          <w:color w:val="000000"/>
          <w:sz w:val="20"/>
          <w:szCs w:val="20"/>
        </w:rPr>
        <w:t>El uso de las placas de circulación se sujetará a las siguientes reglas:</w:t>
      </w:r>
    </w:p>
    <w:p w14:paraId="7FB5E810" w14:textId="3E30CCF1"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Serán expedidas por la Secretaría de Planeación, Administración y Finanzas del Estado previo pago</w:t>
      </w:r>
      <w:r w:rsidR="00F97F79">
        <w:rPr>
          <w:rFonts w:ascii="ArialMT" w:hAnsi="ArialMT" w:cs="ArialMT"/>
          <w:color w:val="000000"/>
          <w:sz w:val="20"/>
          <w:szCs w:val="20"/>
        </w:rPr>
        <w:t xml:space="preserve"> </w:t>
      </w:r>
      <w:r>
        <w:rPr>
          <w:rFonts w:ascii="ArialMT" w:hAnsi="ArialMT" w:cs="ArialMT"/>
          <w:color w:val="000000"/>
          <w:sz w:val="20"/>
          <w:szCs w:val="20"/>
        </w:rPr>
        <w:t xml:space="preserve">correspondiente de derechos; con lo anterior se entenderá por registrado en el Estado de Jalisco </w:t>
      </w:r>
      <w:r w:rsidR="00866AF4">
        <w:rPr>
          <w:rFonts w:ascii="ArialMT" w:hAnsi="ArialMT" w:cs="ArialMT"/>
          <w:color w:val="000000"/>
          <w:sz w:val="20"/>
          <w:szCs w:val="20"/>
        </w:rPr>
        <w:t>todo vehículo</w:t>
      </w:r>
      <w:r>
        <w:rPr>
          <w:rFonts w:ascii="ArialMT" w:hAnsi="ArialMT" w:cs="ArialMT"/>
          <w:color w:val="000000"/>
          <w:sz w:val="20"/>
          <w:szCs w:val="20"/>
        </w:rPr>
        <w:t xml:space="preserve"> que hubiera sido dotado de las mismas, hecho lo anterior,</w:t>
      </w:r>
      <w:r w:rsidR="00B92A08">
        <w:rPr>
          <w:rFonts w:ascii="ArialMT" w:hAnsi="ArialMT" w:cs="ArialMT"/>
          <w:color w:val="000000"/>
          <w:sz w:val="20"/>
          <w:szCs w:val="20"/>
        </w:rPr>
        <w:t xml:space="preserve"> quedará inscrito en el padrón, </w:t>
      </w:r>
      <w:r>
        <w:rPr>
          <w:rFonts w:ascii="ArialMT" w:hAnsi="ArialMT" w:cs="ArialMT"/>
          <w:color w:val="000000"/>
          <w:sz w:val="20"/>
          <w:szCs w:val="20"/>
        </w:rPr>
        <w:t>sistema o base de datos respectivas del Registro Estatal de Movilida</w:t>
      </w:r>
      <w:r w:rsidR="00B92A08">
        <w:rPr>
          <w:rFonts w:ascii="ArialMT" w:hAnsi="ArialMT" w:cs="ArialMT"/>
          <w:color w:val="000000"/>
          <w:sz w:val="20"/>
          <w:szCs w:val="20"/>
        </w:rPr>
        <w:t xml:space="preserve">d y Transporte, quien lo tendrá </w:t>
      </w:r>
      <w:r>
        <w:rPr>
          <w:rFonts w:ascii="ArialMT" w:hAnsi="ArialMT" w:cs="ArialMT"/>
          <w:color w:val="000000"/>
          <w:sz w:val="20"/>
          <w:szCs w:val="20"/>
        </w:rPr>
        <w:t>por registrado en su archivo electrónico o sus libros correspondientes;</w:t>
      </w:r>
    </w:p>
    <w:p w14:paraId="0094B669"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 Esta circunstancia no exime de cumplir con la obligación de inscribir el </w:t>
      </w:r>
      <w:r w:rsidR="00B92A08">
        <w:rPr>
          <w:rFonts w:ascii="ArialMT" w:hAnsi="ArialMT" w:cs="ArialMT"/>
          <w:color w:val="000000"/>
          <w:sz w:val="20"/>
          <w:szCs w:val="20"/>
        </w:rPr>
        <w:t xml:space="preserve">vehículo en el Registro Público </w:t>
      </w:r>
      <w:r>
        <w:rPr>
          <w:rFonts w:ascii="ArialMT" w:hAnsi="ArialMT" w:cs="ArialMT"/>
          <w:color w:val="000000"/>
          <w:sz w:val="20"/>
          <w:szCs w:val="20"/>
        </w:rPr>
        <w:t>Vehicular.</w:t>
      </w:r>
    </w:p>
    <w:p w14:paraId="642692B7"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En el caso de los vehículos destinados a la prestación del servicio de t</w:t>
      </w:r>
      <w:r w:rsidR="00B92A08">
        <w:rPr>
          <w:rFonts w:ascii="ArialMT" w:hAnsi="ArialMT" w:cs="ArialMT"/>
          <w:color w:val="000000"/>
          <w:sz w:val="20"/>
          <w:szCs w:val="20"/>
        </w:rPr>
        <w:t xml:space="preserve">ransporte público en cualquiera </w:t>
      </w:r>
      <w:r>
        <w:rPr>
          <w:rFonts w:ascii="ArialMT" w:hAnsi="ArialMT" w:cs="ArialMT"/>
          <w:color w:val="000000"/>
          <w:sz w:val="20"/>
          <w:szCs w:val="20"/>
        </w:rPr>
        <w:t>de las modalidades contempladas en la Ley, la Secretaría de Planea</w:t>
      </w:r>
      <w:r w:rsidR="00B92A08">
        <w:rPr>
          <w:rFonts w:ascii="ArialMT" w:hAnsi="ArialMT" w:cs="ArialMT"/>
          <w:color w:val="000000"/>
          <w:sz w:val="20"/>
          <w:szCs w:val="20"/>
        </w:rPr>
        <w:t xml:space="preserve">ción, Administración y Finanzas </w:t>
      </w:r>
      <w:r>
        <w:rPr>
          <w:rFonts w:ascii="ArialMT" w:hAnsi="ArialMT" w:cs="ArialMT"/>
          <w:color w:val="000000"/>
          <w:sz w:val="20"/>
          <w:szCs w:val="20"/>
        </w:rPr>
        <w:t>no podrá expedir las placas respectivas sin que la Secretaría emita la autorización correspondiente;</w:t>
      </w:r>
    </w:p>
    <w:p w14:paraId="36D755A4"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Deberán ser colocadas una al frente y la otra atrás del vehículo en el lu</w:t>
      </w:r>
      <w:r w:rsidR="00B92A08">
        <w:rPr>
          <w:rFonts w:ascii="ArialMT" w:hAnsi="ArialMT" w:cs="ArialMT"/>
          <w:color w:val="000000"/>
          <w:sz w:val="20"/>
          <w:szCs w:val="20"/>
        </w:rPr>
        <w:t xml:space="preserve">gar dispuesto por el fabricante </w:t>
      </w:r>
      <w:r>
        <w:rPr>
          <w:rFonts w:ascii="ArialMT" w:hAnsi="ArialMT" w:cs="ArialMT"/>
          <w:color w:val="000000"/>
          <w:sz w:val="20"/>
          <w:szCs w:val="20"/>
        </w:rPr>
        <w:t>para su colocación; en el caso de las motocicletas y remol</w:t>
      </w:r>
      <w:r w:rsidR="00B92A08">
        <w:rPr>
          <w:rFonts w:ascii="ArialMT" w:hAnsi="ArialMT" w:cs="ArialMT"/>
          <w:color w:val="000000"/>
          <w:sz w:val="20"/>
          <w:szCs w:val="20"/>
        </w:rPr>
        <w:t xml:space="preserve">ques, la placa correspondiente, en todos </w:t>
      </w:r>
      <w:r>
        <w:rPr>
          <w:rFonts w:ascii="ArialMT" w:hAnsi="ArialMT" w:cs="ArialMT"/>
          <w:color w:val="000000"/>
          <w:sz w:val="20"/>
          <w:szCs w:val="20"/>
        </w:rPr>
        <w:t>los casos deberán portarse en los lugares dispuestos por el fabri</w:t>
      </w:r>
      <w:r w:rsidR="00B92A08">
        <w:rPr>
          <w:rFonts w:ascii="ArialMT" w:hAnsi="ArialMT" w:cs="ArialMT"/>
          <w:color w:val="000000"/>
          <w:sz w:val="20"/>
          <w:szCs w:val="20"/>
        </w:rPr>
        <w:t xml:space="preserve">cante para dicho efecto, además </w:t>
      </w:r>
      <w:r>
        <w:rPr>
          <w:rFonts w:ascii="ArialMT" w:hAnsi="ArialMT" w:cs="ArialMT"/>
          <w:color w:val="000000"/>
          <w:sz w:val="20"/>
          <w:szCs w:val="20"/>
        </w:rPr>
        <w:t>deberán portar engomado, tarjeta de circulación y hologramas correspondientes a la placa;</w:t>
      </w:r>
    </w:p>
    <w:p w14:paraId="7DFD4DBD" w14:textId="77777777" w:rsidR="00205346"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En el caso de vehículos que porten el juego de placas de demostración deberá porta</w:t>
      </w:r>
      <w:r w:rsidR="00B92A08">
        <w:rPr>
          <w:rFonts w:ascii="ArialMT" w:hAnsi="ArialMT" w:cs="ArialMT"/>
          <w:color w:val="000000"/>
          <w:sz w:val="20"/>
          <w:szCs w:val="20"/>
        </w:rPr>
        <w:t xml:space="preserve">r ambas en el </w:t>
      </w:r>
      <w:r>
        <w:rPr>
          <w:rFonts w:ascii="ArialMT" w:hAnsi="ArialMT" w:cs="ArialMT"/>
          <w:color w:val="000000"/>
          <w:sz w:val="20"/>
          <w:szCs w:val="20"/>
        </w:rPr>
        <w:t xml:space="preserve">lugar dispuesto por el fabricante para dicho efecto, además de lo </w:t>
      </w:r>
      <w:r w:rsidR="00B92A08">
        <w:rPr>
          <w:rFonts w:ascii="ArialMT" w:hAnsi="ArialMT" w:cs="ArialMT"/>
          <w:color w:val="000000"/>
          <w:sz w:val="20"/>
          <w:szCs w:val="20"/>
        </w:rPr>
        <w:t xml:space="preserve">anterior, portará la bitácora o </w:t>
      </w:r>
      <w:r>
        <w:rPr>
          <w:rFonts w:ascii="ArialMT" w:hAnsi="ArialMT" w:cs="ArialMT"/>
          <w:color w:val="000000"/>
          <w:sz w:val="20"/>
          <w:szCs w:val="20"/>
        </w:rPr>
        <w:t>registro conteniendo el parque vehicular de la empresa a la cual se l</w:t>
      </w:r>
      <w:r w:rsidR="00B92A08">
        <w:rPr>
          <w:rFonts w:ascii="ArialMT" w:hAnsi="ArialMT" w:cs="ArialMT"/>
          <w:color w:val="000000"/>
          <w:sz w:val="20"/>
          <w:szCs w:val="20"/>
        </w:rPr>
        <w:t xml:space="preserve">e hayan expedido dichas placas, </w:t>
      </w:r>
      <w:r>
        <w:rPr>
          <w:rFonts w:ascii="ArialMT" w:hAnsi="ArialMT" w:cs="ArialMT"/>
          <w:color w:val="000000"/>
          <w:sz w:val="20"/>
          <w:szCs w:val="20"/>
        </w:rPr>
        <w:t xml:space="preserve">para efecto de comprobar que corresponden al vehículo que las </w:t>
      </w:r>
      <w:r w:rsidR="00B92A08">
        <w:rPr>
          <w:rFonts w:ascii="ArialMT" w:hAnsi="ArialMT" w:cs="ArialMT"/>
          <w:color w:val="000000"/>
          <w:sz w:val="20"/>
          <w:szCs w:val="20"/>
        </w:rPr>
        <w:t xml:space="preserve">porta por el tiempo que dure el </w:t>
      </w:r>
      <w:r>
        <w:rPr>
          <w:rFonts w:ascii="ArialMT" w:hAnsi="ArialMT" w:cs="ArialMT"/>
          <w:color w:val="000000"/>
          <w:sz w:val="20"/>
          <w:szCs w:val="20"/>
        </w:rPr>
        <w:t>permiso autorizado, caso contrario se considerará que porta placas sobrepuestas.</w:t>
      </w:r>
    </w:p>
    <w:p w14:paraId="799C51B4" w14:textId="77777777" w:rsidR="00205346" w:rsidRPr="00B92A08" w:rsidRDefault="00205346" w:rsidP="00F1144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Queda prohibido para los vehículos que utilicen este tipo de placas circular por </w:t>
      </w:r>
      <w:r w:rsidR="00B92A08">
        <w:rPr>
          <w:rFonts w:ascii="ArialMT" w:hAnsi="ArialMT" w:cs="ArialMT"/>
          <w:color w:val="000000"/>
          <w:sz w:val="20"/>
          <w:szCs w:val="20"/>
        </w:rPr>
        <w:t xml:space="preserve">carreteras estatales, federales </w:t>
      </w:r>
      <w:r>
        <w:rPr>
          <w:rFonts w:ascii="ArialMT" w:hAnsi="ArialMT" w:cs="ArialMT"/>
          <w:color w:val="000000"/>
          <w:sz w:val="20"/>
          <w:szCs w:val="20"/>
        </w:rPr>
        <w:t>o municipales, para estos casos los interesados deberán tramitar el p</w:t>
      </w:r>
      <w:r w:rsidR="00B92A08">
        <w:rPr>
          <w:rFonts w:ascii="ArialMT" w:hAnsi="ArialMT" w:cs="ArialMT"/>
          <w:color w:val="000000"/>
          <w:sz w:val="20"/>
          <w:szCs w:val="20"/>
        </w:rPr>
        <w:t>ermiso para circular sin placas correspondiente;</w:t>
      </w:r>
    </w:p>
    <w:p w14:paraId="7CF764F1"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Deberán colocarse en forma tal que permita su correcta lectura, ev</w:t>
      </w:r>
      <w:r w:rsidR="00B92A08">
        <w:rPr>
          <w:rFonts w:ascii="ArialMT" w:hAnsi="ArialMT" w:cs="ArialMT"/>
          <w:color w:val="000000"/>
          <w:sz w:val="20"/>
          <w:szCs w:val="20"/>
        </w:rPr>
        <w:t xml:space="preserve">itando alterarlas por cualquier </w:t>
      </w:r>
      <w:r>
        <w:rPr>
          <w:rFonts w:ascii="ArialMT" w:hAnsi="ArialMT" w:cs="ArialMT"/>
          <w:color w:val="000000"/>
          <w:sz w:val="20"/>
          <w:szCs w:val="20"/>
        </w:rPr>
        <w:t>medio, incluyendo los que obstruyan su vista total o parcialmente, d</w:t>
      </w:r>
      <w:r w:rsidR="00B92A08">
        <w:rPr>
          <w:rFonts w:ascii="ArialMT" w:hAnsi="ArialMT" w:cs="ArialMT"/>
          <w:color w:val="000000"/>
          <w:sz w:val="20"/>
          <w:szCs w:val="20"/>
        </w:rPr>
        <w:t xml:space="preserve">oblarlas, cambiarles de color o </w:t>
      </w:r>
      <w:r>
        <w:rPr>
          <w:rFonts w:ascii="ArialMT" w:hAnsi="ArialMT" w:cs="ArialMT"/>
          <w:color w:val="000000"/>
          <w:sz w:val="20"/>
          <w:szCs w:val="20"/>
        </w:rPr>
        <w:t>sobreponer otras, adherirles distintivos, rótulos, micas o cualquier otr</w:t>
      </w:r>
      <w:r w:rsidR="00B92A08">
        <w:rPr>
          <w:rFonts w:ascii="ArialMT" w:hAnsi="ArialMT" w:cs="ArialMT"/>
          <w:color w:val="000000"/>
          <w:sz w:val="20"/>
          <w:szCs w:val="20"/>
        </w:rPr>
        <w:t xml:space="preserve">o objeto que impida o disminuya </w:t>
      </w:r>
      <w:r>
        <w:rPr>
          <w:rFonts w:ascii="ArialMT" w:hAnsi="ArialMT" w:cs="ArialMT"/>
          <w:color w:val="000000"/>
          <w:sz w:val="20"/>
          <w:szCs w:val="20"/>
        </w:rPr>
        <w:t>su correcta apreciación, en caso contrario se procederá con el retiro de circulación del ve</w:t>
      </w:r>
      <w:r w:rsidR="00B92A08">
        <w:rPr>
          <w:rFonts w:ascii="ArialMT" w:hAnsi="ArialMT" w:cs="ArialMT"/>
          <w:color w:val="000000"/>
          <w:sz w:val="20"/>
          <w:szCs w:val="20"/>
        </w:rPr>
        <w:t xml:space="preserve">hículo como </w:t>
      </w:r>
      <w:r>
        <w:rPr>
          <w:rFonts w:ascii="ArialMT" w:hAnsi="ArialMT" w:cs="ArialMT"/>
          <w:color w:val="000000"/>
          <w:sz w:val="20"/>
          <w:szCs w:val="20"/>
        </w:rPr>
        <w:t>una medida de seguridad;</w:t>
      </w:r>
    </w:p>
    <w:p w14:paraId="39E869D0"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Las placas son de uso individual y corresponden única y exclusivame</w:t>
      </w:r>
      <w:r w:rsidR="00B92A08">
        <w:rPr>
          <w:rFonts w:ascii="ArialMT" w:hAnsi="ArialMT" w:cs="ArialMT"/>
          <w:color w:val="000000"/>
          <w:sz w:val="20"/>
          <w:szCs w:val="20"/>
        </w:rPr>
        <w:t xml:space="preserve">nte para el vehículo al cual le </w:t>
      </w:r>
      <w:r>
        <w:rPr>
          <w:rFonts w:ascii="ArialMT" w:hAnsi="ArialMT" w:cs="ArialMT"/>
          <w:color w:val="000000"/>
          <w:sz w:val="20"/>
          <w:szCs w:val="20"/>
        </w:rPr>
        <w:t>fueron dotadas;</w:t>
      </w:r>
    </w:p>
    <w:p w14:paraId="24301892"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El engomado vigente correspondiente a las placas de circulación, deberá adherirse, preferente</w:t>
      </w:r>
      <w:r w:rsidR="00B92A08">
        <w:rPr>
          <w:rFonts w:ascii="ArialMT" w:hAnsi="ArialMT" w:cs="ArialMT"/>
          <w:color w:val="000000"/>
          <w:sz w:val="20"/>
          <w:szCs w:val="20"/>
        </w:rPr>
        <w:t xml:space="preserve">mente </w:t>
      </w:r>
      <w:r>
        <w:rPr>
          <w:rFonts w:ascii="ArialMT" w:hAnsi="ArialMT" w:cs="ArialMT"/>
          <w:color w:val="000000"/>
          <w:sz w:val="20"/>
          <w:szCs w:val="20"/>
        </w:rPr>
        <w:t>en el cristal posterior del vehículo, o en su caso en cualquier otro cri</w:t>
      </w:r>
      <w:r w:rsidR="00B92A08">
        <w:rPr>
          <w:rFonts w:ascii="ArialMT" w:hAnsi="ArialMT" w:cs="ArialMT"/>
          <w:color w:val="000000"/>
          <w:sz w:val="20"/>
          <w:szCs w:val="20"/>
        </w:rPr>
        <w:t xml:space="preserve">stal del automotor, siempre que </w:t>
      </w:r>
      <w:r>
        <w:rPr>
          <w:rFonts w:ascii="ArialMT" w:hAnsi="ArialMT" w:cs="ArialMT"/>
          <w:color w:val="000000"/>
          <w:sz w:val="20"/>
          <w:szCs w:val="20"/>
        </w:rPr>
        <w:t>se encuentre visible; y</w:t>
      </w:r>
    </w:p>
    <w:p w14:paraId="642B61DE"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IX. Tratándose de placas de vehículos adaptados para personas con disc</w:t>
      </w:r>
      <w:r w:rsidR="00B92A08">
        <w:rPr>
          <w:rFonts w:ascii="ArialMT" w:hAnsi="ArialMT" w:cs="ArialMT"/>
          <w:color w:val="000000"/>
          <w:sz w:val="20"/>
          <w:szCs w:val="20"/>
        </w:rPr>
        <w:t xml:space="preserve">apacidad; para autos antiguos y </w:t>
      </w:r>
      <w:r>
        <w:rPr>
          <w:rFonts w:ascii="ArialMT" w:hAnsi="ArialMT" w:cs="ArialMT"/>
          <w:color w:val="000000"/>
          <w:sz w:val="20"/>
          <w:szCs w:val="20"/>
        </w:rPr>
        <w:t>de demostración, si el vehículo no cumple las características cor</w:t>
      </w:r>
      <w:r w:rsidR="00B92A08">
        <w:rPr>
          <w:rFonts w:ascii="ArialMT" w:hAnsi="ArialMT" w:cs="ArialMT"/>
          <w:color w:val="000000"/>
          <w:sz w:val="20"/>
          <w:szCs w:val="20"/>
        </w:rPr>
        <w:t xml:space="preserve">respondientes, se equipara a la </w:t>
      </w:r>
      <w:r>
        <w:rPr>
          <w:rFonts w:ascii="ArialMT" w:hAnsi="ArialMT" w:cs="ArialMT"/>
          <w:color w:val="000000"/>
          <w:sz w:val="20"/>
          <w:szCs w:val="20"/>
        </w:rPr>
        <w:t>portación de placas sobre puestas y les serán aplicables las sanciones correspondientes.</w:t>
      </w:r>
    </w:p>
    <w:p w14:paraId="6F5670C4" w14:textId="77777777" w:rsidR="003B203C" w:rsidRDefault="003B203C" w:rsidP="00205346">
      <w:pPr>
        <w:autoSpaceDE w:val="0"/>
        <w:autoSpaceDN w:val="0"/>
        <w:adjustRightInd w:val="0"/>
        <w:spacing w:after="0" w:line="240" w:lineRule="auto"/>
        <w:rPr>
          <w:rFonts w:ascii="Arial-BoldMT" w:hAnsi="Arial-BoldMT" w:cs="Arial-BoldMT"/>
          <w:b/>
          <w:bCs/>
          <w:color w:val="000000"/>
          <w:sz w:val="20"/>
          <w:szCs w:val="20"/>
        </w:rPr>
      </w:pPr>
    </w:p>
    <w:p w14:paraId="6230F75A" w14:textId="77777777" w:rsidR="00205346" w:rsidRDefault="00205346" w:rsidP="00B92A08">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II</w:t>
      </w:r>
    </w:p>
    <w:p w14:paraId="0B8E241F" w14:textId="77777777" w:rsidR="00205346" w:rsidRDefault="00205346" w:rsidP="00B92A08">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DEL SUPUESTO RETIRO DE PLACAS Y DOCUMENTOS.</w:t>
      </w:r>
    </w:p>
    <w:p w14:paraId="670C665E" w14:textId="77777777" w:rsidR="00B92A08" w:rsidRDefault="00B92A08" w:rsidP="00205346">
      <w:pPr>
        <w:autoSpaceDE w:val="0"/>
        <w:autoSpaceDN w:val="0"/>
        <w:adjustRightInd w:val="0"/>
        <w:spacing w:after="0" w:line="240" w:lineRule="auto"/>
        <w:rPr>
          <w:rFonts w:ascii="Arial-BoldMT" w:hAnsi="Arial-BoldMT" w:cs="Arial-BoldMT"/>
          <w:b/>
          <w:bCs/>
          <w:color w:val="000000"/>
          <w:sz w:val="20"/>
          <w:szCs w:val="20"/>
        </w:rPr>
      </w:pPr>
    </w:p>
    <w:p w14:paraId="61C00B53"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120.- </w:t>
      </w:r>
      <w:r>
        <w:rPr>
          <w:rFonts w:ascii="ArialMT" w:hAnsi="ArialMT" w:cs="ArialMT"/>
          <w:color w:val="000000"/>
          <w:sz w:val="20"/>
          <w:szCs w:val="20"/>
        </w:rPr>
        <w:t>En el caso de boleta de infracción donde se recojan placas o documentos en garantía, que</w:t>
      </w:r>
      <w:r w:rsidR="00534A9B">
        <w:rPr>
          <w:rFonts w:ascii="ArialMT" w:hAnsi="ArialMT" w:cs="ArialMT"/>
          <w:color w:val="000000"/>
          <w:sz w:val="20"/>
          <w:szCs w:val="20"/>
        </w:rPr>
        <w:t xml:space="preserve"> </w:t>
      </w:r>
      <w:r>
        <w:rPr>
          <w:rFonts w:ascii="ArialMT" w:hAnsi="ArialMT" w:cs="ArialMT"/>
          <w:color w:val="000000"/>
          <w:sz w:val="20"/>
          <w:szCs w:val="20"/>
        </w:rPr>
        <w:t>sólo se podrá hacer tratándose de vehículos que estén registrados e</w:t>
      </w:r>
      <w:r w:rsidR="00F70F03">
        <w:rPr>
          <w:rFonts w:ascii="ArialMT" w:hAnsi="ArialMT" w:cs="ArialMT"/>
          <w:color w:val="000000"/>
          <w:sz w:val="20"/>
          <w:szCs w:val="20"/>
        </w:rPr>
        <w:t xml:space="preserve">n otra entidad federativa o del </w:t>
      </w:r>
      <w:r>
        <w:rPr>
          <w:rFonts w:ascii="ArialMT" w:hAnsi="ArialMT" w:cs="ArialMT"/>
          <w:color w:val="000000"/>
          <w:sz w:val="20"/>
          <w:szCs w:val="20"/>
        </w:rPr>
        <w:t>extranjero, se reconocerá al documento una vigencia hasta de 15 días hábiles, para no s</w:t>
      </w:r>
      <w:r w:rsidR="00F70F03">
        <w:rPr>
          <w:rFonts w:ascii="ArialMT" w:hAnsi="ArialMT" w:cs="ArialMT"/>
          <w:color w:val="000000"/>
          <w:sz w:val="20"/>
          <w:szCs w:val="20"/>
        </w:rPr>
        <w:t xml:space="preserve">er sancionado de </w:t>
      </w:r>
      <w:r>
        <w:rPr>
          <w:rFonts w:ascii="ArialMT" w:hAnsi="ArialMT" w:cs="ArialMT"/>
          <w:color w:val="000000"/>
          <w:sz w:val="20"/>
          <w:szCs w:val="20"/>
        </w:rPr>
        <w:t>nuevo por falta de la misma.</w:t>
      </w:r>
    </w:p>
    <w:p w14:paraId="1F7F4D90" w14:textId="77777777" w:rsidR="00F70F03" w:rsidRDefault="00F70F03" w:rsidP="00B92A08">
      <w:pPr>
        <w:autoSpaceDE w:val="0"/>
        <w:autoSpaceDN w:val="0"/>
        <w:adjustRightInd w:val="0"/>
        <w:spacing w:after="0" w:line="240" w:lineRule="auto"/>
        <w:jc w:val="both"/>
        <w:rPr>
          <w:rFonts w:ascii="Arial-BoldMT" w:hAnsi="Arial-BoldMT" w:cs="Arial-BoldMT"/>
          <w:b/>
          <w:bCs/>
          <w:color w:val="000000"/>
          <w:sz w:val="20"/>
          <w:szCs w:val="20"/>
        </w:rPr>
      </w:pPr>
    </w:p>
    <w:p w14:paraId="71CF620E"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121.- </w:t>
      </w:r>
      <w:r>
        <w:rPr>
          <w:rFonts w:ascii="ArialMT" w:hAnsi="ArialMT" w:cs="ArialMT"/>
          <w:color w:val="000000"/>
          <w:sz w:val="20"/>
          <w:szCs w:val="20"/>
        </w:rPr>
        <w:t>Para el caso del retiro de placas y documentos, se procederá de la siguiente manera;</w:t>
      </w:r>
    </w:p>
    <w:p w14:paraId="3BF19DA2"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Se retirará la placa del vehículo que se encuentre cometiendo la infracción sin su conductor a bordo;</w:t>
      </w:r>
    </w:p>
    <w:p w14:paraId="3F393514"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Si se encuentra presente el conductor que cometió la infracción, se le retirará la licencia de conducir;</w:t>
      </w:r>
    </w:p>
    <w:p w14:paraId="10B62951"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Si se encuentra presente el conductor, pero no cuenta con la licencia de c</w:t>
      </w:r>
      <w:r w:rsidR="00F70F03">
        <w:rPr>
          <w:rFonts w:ascii="ArialMT" w:hAnsi="ArialMT" w:cs="ArialMT"/>
          <w:color w:val="000000"/>
          <w:sz w:val="20"/>
          <w:szCs w:val="20"/>
        </w:rPr>
        <w:t xml:space="preserve">onducir, se retirará la tarjeta </w:t>
      </w:r>
      <w:r>
        <w:rPr>
          <w:rFonts w:ascii="ArialMT" w:hAnsi="ArialMT" w:cs="ArialMT"/>
          <w:color w:val="000000"/>
          <w:sz w:val="20"/>
          <w:szCs w:val="20"/>
        </w:rPr>
        <w:t>de circulación;</w:t>
      </w:r>
    </w:p>
    <w:p w14:paraId="375BD53A" w14:textId="77777777" w:rsidR="005D6EBA" w:rsidRDefault="005D6EBA"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Para el caso de que alguno de los documentos no se encuentre vigente, o próximo a la fecha de vencimiento, se procederá al retiro de la placa de circulación.</w:t>
      </w:r>
    </w:p>
    <w:p w14:paraId="590FF2E0" w14:textId="77777777" w:rsidR="005D6EBA" w:rsidRDefault="005D6EBA" w:rsidP="00B92A08">
      <w:pPr>
        <w:autoSpaceDE w:val="0"/>
        <w:autoSpaceDN w:val="0"/>
        <w:adjustRightInd w:val="0"/>
        <w:spacing w:after="0" w:line="240" w:lineRule="auto"/>
        <w:jc w:val="both"/>
        <w:rPr>
          <w:rFonts w:ascii="ArialMT" w:hAnsi="ArialMT" w:cs="ArialMT"/>
          <w:color w:val="000000"/>
          <w:sz w:val="20"/>
          <w:szCs w:val="20"/>
        </w:rPr>
      </w:pPr>
    </w:p>
    <w:p w14:paraId="53E56F4A"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122.- </w:t>
      </w:r>
      <w:r>
        <w:rPr>
          <w:rFonts w:ascii="ArialMT" w:hAnsi="ArialMT" w:cs="ArialMT"/>
          <w:color w:val="000000"/>
          <w:sz w:val="20"/>
          <w:szCs w:val="20"/>
        </w:rPr>
        <w:t xml:space="preserve">Los Agentes de Tránsito Municipal, en el ejercicio de sus </w:t>
      </w:r>
      <w:r w:rsidR="00F70F03">
        <w:rPr>
          <w:rFonts w:ascii="ArialMT" w:hAnsi="ArialMT" w:cs="ArialMT"/>
          <w:color w:val="000000"/>
          <w:sz w:val="20"/>
          <w:szCs w:val="20"/>
        </w:rPr>
        <w:t xml:space="preserve">actividades y funciones deberán </w:t>
      </w:r>
      <w:r>
        <w:rPr>
          <w:rFonts w:ascii="ArialMT" w:hAnsi="ArialMT" w:cs="ArialMT"/>
          <w:color w:val="000000"/>
          <w:sz w:val="20"/>
          <w:szCs w:val="20"/>
        </w:rPr>
        <w:t>actuar siempre con estricto apego a la Ley y los Reglamentos correspondientes,</w:t>
      </w:r>
      <w:r w:rsidR="00F70F03">
        <w:rPr>
          <w:rFonts w:ascii="ArialMT" w:hAnsi="ArialMT" w:cs="ArialMT"/>
          <w:color w:val="000000"/>
          <w:sz w:val="20"/>
          <w:szCs w:val="20"/>
        </w:rPr>
        <w:t xml:space="preserve"> y podrá retirar la licencia de </w:t>
      </w:r>
      <w:r>
        <w:rPr>
          <w:rFonts w:ascii="ArialMT" w:hAnsi="ArialMT" w:cs="ArialMT"/>
          <w:color w:val="000000"/>
          <w:sz w:val="20"/>
          <w:szCs w:val="20"/>
        </w:rPr>
        <w:t>conducir en los siguientes casos;</w:t>
      </w:r>
    </w:p>
    <w:p w14:paraId="23EB43A6" w14:textId="6BFA370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 Cuando el conductor de vehículos particulares, conductor del transporte público, conductores </w:t>
      </w:r>
      <w:r w:rsidR="00866AF4">
        <w:rPr>
          <w:rFonts w:ascii="ArialMT" w:hAnsi="ArialMT" w:cs="ArialMT"/>
          <w:color w:val="000000"/>
          <w:sz w:val="20"/>
          <w:szCs w:val="20"/>
        </w:rPr>
        <w:t>de vehículos</w:t>
      </w:r>
      <w:r>
        <w:rPr>
          <w:rFonts w:ascii="ArialMT" w:hAnsi="ArialMT" w:cs="ArialMT"/>
          <w:color w:val="000000"/>
          <w:sz w:val="20"/>
          <w:szCs w:val="20"/>
        </w:rPr>
        <w:t xml:space="preserve"> del servicio de taxis, y conductores de transporte de carg</w:t>
      </w:r>
      <w:r w:rsidR="00F70F03">
        <w:rPr>
          <w:rFonts w:ascii="ArialMT" w:hAnsi="ArialMT" w:cs="ArialMT"/>
          <w:color w:val="000000"/>
          <w:sz w:val="20"/>
          <w:szCs w:val="20"/>
        </w:rPr>
        <w:t xml:space="preserve">a pesada, cometan alguna de las </w:t>
      </w:r>
      <w:r>
        <w:rPr>
          <w:rFonts w:ascii="ArialMT" w:hAnsi="ArialMT" w:cs="ArialMT"/>
          <w:color w:val="000000"/>
          <w:sz w:val="20"/>
          <w:szCs w:val="20"/>
        </w:rPr>
        <w:t>infracciones establecidas en la Ley y el presente Reglamento;</w:t>
      </w:r>
    </w:p>
    <w:p w14:paraId="138F0203"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Al conductor que no es propietario del vehículo y que presta los se</w:t>
      </w:r>
      <w:r w:rsidR="00F70F03">
        <w:rPr>
          <w:rFonts w:ascii="ArialMT" w:hAnsi="ArialMT" w:cs="ArialMT"/>
          <w:color w:val="000000"/>
          <w:sz w:val="20"/>
          <w:szCs w:val="20"/>
        </w:rPr>
        <w:t xml:space="preserve">rvicios de trabajo en cualquier </w:t>
      </w:r>
      <w:r>
        <w:rPr>
          <w:rFonts w:ascii="ArialMT" w:hAnsi="ArialMT" w:cs="ArialMT"/>
          <w:color w:val="000000"/>
          <w:sz w:val="20"/>
          <w:szCs w:val="20"/>
        </w:rPr>
        <w:t>empresa pública o privada.</w:t>
      </w:r>
    </w:p>
    <w:p w14:paraId="704CE43C" w14:textId="77777777" w:rsidR="00F70F03" w:rsidRDefault="00F70F03" w:rsidP="00B92A08">
      <w:pPr>
        <w:autoSpaceDE w:val="0"/>
        <w:autoSpaceDN w:val="0"/>
        <w:adjustRightInd w:val="0"/>
        <w:spacing w:after="0" w:line="240" w:lineRule="auto"/>
        <w:jc w:val="both"/>
        <w:rPr>
          <w:rFonts w:ascii="Arial-BoldMT" w:hAnsi="Arial-BoldMT" w:cs="Arial-BoldMT"/>
          <w:b/>
          <w:bCs/>
          <w:color w:val="000000"/>
          <w:sz w:val="20"/>
          <w:szCs w:val="20"/>
        </w:rPr>
      </w:pPr>
    </w:p>
    <w:p w14:paraId="50DCC603" w14:textId="77777777" w:rsidR="00205346" w:rsidRDefault="00205346" w:rsidP="00F70F03">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TÍTULO OCTAVO</w:t>
      </w:r>
    </w:p>
    <w:p w14:paraId="40A53070" w14:textId="77777777" w:rsidR="00205346" w:rsidRDefault="00205346" w:rsidP="00F70F03">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 CONDUCCIÓN DE VEHÍCULOS BAJO LOS EFECTOS DEL ALCOHOL, DROGAS,</w:t>
      </w:r>
    </w:p>
    <w:p w14:paraId="1C40203E" w14:textId="77777777" w:rsidR="00205346" w:rsidRDefault="00205346" w:rsidP="00F70F03">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ESTUPEFACIENTES O PSICOTRÓPICOS.</w:t>
      </w:r>
    </w:p>
    <w:p w14:paraId="63219F0C" w14:textId="77777777" w:rsidR="00F70F03" w:rsidRDefault="00205346" w:rsidP="00F70F03">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ÚNICO</w:t>
      </w:r>
    </w:p>
    <w:p w14:paraId="1BDF75DD" w14:textId="77777777" w:rsidR="00F70F03" w:rsidRDefault="00F70F03" w:rsidP="00F70F03">
      <w:pPr>
        <w:autoSpaceDE w:val="0"/>
        <w:autoSpaceDN w:val="0"/>
        <w:adjustRightInd w:val="0"/>
        <w:spacing w:after="0" w:line="240" w:lineRule="auto"/>
        <w:jc w:val="center"/>
        <w:rPr>
          <w:rFonts w:ascii="Arial-BoldMT" w:hAnsi="Arial-BoldMT" w:cs="Arial-BoldMT"/>
          <w:b/>
          <w:bCs/>
          <w:color w:val="000000"/>
          <w:sz w:val="20"/>
          <w:szCs w:val="20"/>
        </w:rPr>
      </w:pPr>
    </w:p>
    <w:p w14:paraId="66B96557" w14:textId="0E1AD3BF"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123.- </w:t>
      </w:r>
      <w:r>
        <w:rPr>
          <w:rFonts w:ascii="ArialMT" w:hAnsi="ArialMT" w:cs="ArialMT"/>
          <w:color w:val="000000"/>
          <w:sz w:val="20"/>
          <w:szCs w:val="20"/>
        </w:rPr>
        <w:t>La conducción de cualquier vehículo motorizado y no</w:t>
      </w:r>
      <w:r w:rsidR="00F70F03">
        <w:rPr>
          <w:rFonts w:ascii="ArialMT" w:hAnsi="ArialMT" w:cs="ArialMT"/>
          <w:color w:val="000000"/>
          <w:sz w:val="20"/>
          <w:szCs w:val="20"/>
        </w:rPr>
        <w:t xml:space="preserve"> motorizado bajo los efectos de </w:t>
      </w:r>
      <w:r>
        <w:rPr>
          <w:rFonts w:ascii="ArialMT" w:hAnsi="ArialMT" w:cs="ArialMT"/>
          <w:color w:val="000000"/>
          <w:sz w:val="20"/>
          <w:szCs w:val="20"/>
        </w:rPr>
        <w:t xml:space="preserve">sustancias alcohólicas o estupefacientes se considera un factor de riesgo. A toda persona que incurra en </w:t>
      </w:r>
      <w:r w:rsidR="00866AF4">
        <w:rPr>
          <w:rFonts w:ascii="ArialMT" w:hAnsi="ArialMT" w:cs="ArialMT"/>
          <w:color w:val="000000"/>
          <w:sz w:val="20"/>
          <w:szCs w:val="20"/>
        </w:rPr>
        <w:t>este factor</w:t>
      </w:r>
      <w:r>
        <w:rPr>
          <w:rFonts w:ascii="ArialMT" w:hAnsi="ArialMT" w:cs="ArialMT"/>
          <w:color w:val="000000"/>
          <w:sz w:val="20"/>
          <w:szCs w:val="20"/>
        </w:rPr>
        <w:t xml:space="preserve"> de riesgo le serán aplicables las sanciones q</w:t>
      </w:r>
      <w:r w:rsidR="00F70F03">
        <w:rPr>
          <w:rFonts w:ascii="ArialMT" w:hAnsi="ArialMT" w:cs="ArialMT"/>
          <w:color w:val="000000"/>
          <w:sz w:val="20"/>
          <w:szCs w:val="20"/>
        </w:rPr>
        <w:t xml:space="preserve">ue para este efecto disponga la Ley y el Reglamento </w:t>
      </w:r>
      <w:r>
        <w:rPr>
          <w:rFonts w:ascii="ArialMT" w:hAnsi="ArialMT" w:cs="ArialMT"/>
          <w:color w:val="000000"/>
          <w:sz w:val="20"/>
          <w:szCs w:val="20"/>
        </w:rPr>
        <w:t>Estatal.</w:t>
      </w:r>
    </w:p>
    <w:p w14:paraId="7171B470" w14:textId="77777777" w:rsidR="00F70F03" w:rsidRDefault="00F70F03" w:rsidP="00B92A08">
      <w:pPr>
        <w:autoSpaceDE w:val="0"/>
        <w:autoSpaceDN w:val="0"/>
        <w:adjustRightInd w:val="0"/>
        <w:spacing w:after="0" w:line="240" w:lineRule="auto"/>
        <w:jc w:val="both"/>
        <w:rPr>
          <w:rFonts w:ascii="Arial-BoldMT" w:hAnsi="Arial-BoldMT" w:cs="Arial-BoldMT"/>
          <w:b/>
          <w:bCs/>
          <w:color w:val="000000"/>
          <w:sz w:val="20"/>
          <w:szCs w:val="20"/>
        </w:rPr>
      </w:pPr>
    </w:p>
    <w:p w14:paraId="322413DD" w14:textId="77777777" w:rsidR="00205346" w:rsidRPr="00F70F03"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124.- </w:t>
      </w:r>
      <w:r>
        <w:rPr>
          <w:rFonts w:ascii="ArialMT" w:hAnsi="ArialMT" w:cs="ArialMT"/>
          <w:color w:val="000000"/>
          <w:sz w:val="20"/>
          <w:szCs w:val="20"/>
        </w:rPr>
        <w:t xml:space="preserve">Los mecanismos de detección establecidos por el artículo 20 </w:t>
      </w:r>
      <w:r w:rsidR="00F70F03">
        <w:rPr>
          <w:rFonts w:ascii="ArialMT" w:hAnsi="ArialMT" w:cs="ArialMT"/>
          <w:color w:val="000000"/>
          <w:sz w:val="20"/>
          <w:szCs w:val="20"/>
        </w:rPr>
        <w:t>de la Ley serán los siguientes.</w:t>
      </w:r>
    </w:p>
    <w:p w14:paraId="2D1AE3C5"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Por controles establecidos sobre las vialidades para prevenir acci</w:t>
      </w:r>
      <w:r w:rsidR="00F70F03">
        <w:rPr>
          <w:rFonts w:ascii="ArialMT" w:hAnsi="ArialMT" w:cs="ArialMT"/>
          <w:color w:val="000000"/>
          <w:sz w:val="20"/>
          <w:szCs w:val="20"/>
        </w:rPr>
        <w:t xml:space="preserve">dentes de tránsito, ocasionados </w:t>
      </w:r>
      <w:r>
        <w:rPr>
          <w:rFonts w:ascii="ArialMT" w:hAnsi="ArialMT" w:cs="ArialMT"/>
          <w:color w:val="000000"/>
          <w:sz w:val="20"/>
          <w:szCs w:val="20"/>
        </w:rPr>
        <w:t>por la influencia que derive del consumo de bebidas alcohólicas y estupefacientes cuya revis</w:t>
      </w:r>
      <w:r w:rsidR="00F70F03">
        <w:rPr>
          <w:rFonts w:ascii="ArialMT" w:hAnsi="ArialMT" w:cs="ArialMT"/>
          <w:color w:val="000000"/>
          <w:sz w:val="20"/>
          <w:szCs w:val="20"/>
        </w:rPr>
        <w:t xml:space="preserve">ión </w:t>
      </w:r>
      <w:r>
        <w:rPr>
          <w:rFonts w:ascii="ArialMT" w:hAnsi="ArialMT" w:cs="ArialMT"/>
          <w:color w:val="000000"/>
          <w:sz w:val="20"/>
          <w:szCs w:val="20"/>
        </w:rPr>
        <w:t>será aleatoria;</w:t>
      </w:r>
    </w:p>
    <w:p w14:paraId="7BA0D846"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 De forma rutinaria en el ejercicio de las funciones que realice la </w:t>
      </w:r>
      <w:r w:rsidR="00F70F03">
        <w:rPr>
          <w:rFonts w:ascii="ArialMT" w:hAnsi="ArialMT" w:cs="ArialMT"/>
          <w:color w:val="000000"/>
          <w:sz w:val="20"/>
          <w:szCs w:val="20"/>
        </w:rPr>
        <w:t xml:space="preserve">Dirección, donde se solicite la </w:t>
      </w:r>
      <w:r>
        <w:rPr>
          <w:rFonts w:ascii="ArialMT" w:hAnsi="ArialMT" w:cs="ArialMT"/>
          <w:color w:val="000000"/>
          <w:sz w:val="20"/>
          <w:szCs w:val="20"/>
        </w:rPr>
        <w:t>presencia del personal capacitado que el Ayuntamiento de</w:t>
      </w:r>
      <w:r w:rsidR="00F70F03">
        <w:rPr>
          <w:rFonts w:ascii="ArialMT" w:hAnsi="ArialMT" w:cs="ArialMT"/>
          <w:color w:val="000000"/>
          <w:sz w:val="20"/>
          <w:szCs w:val="20"/>
        </w:rPr>
        <w:t xml:space="preserve">signe para tal efecto, para que </w:t>
      </w:r>
      <w:r>
        <w:rPr>
          <w:rFonts w:ascii="ArialMT" w:hAnsi="ArialMT" w:cs="ArialMT"/>
          <w:color w:val="000000"/>
          <w:sz w:val="20"/>
          <w:szCs w:val="20"/>
        </w:rPr>
        <w:t xml:space="preserve">proceda a practicar el examen de alcoholimetría de acuerdo al </w:t>
      </w:r>
      <w:r w:rsidR="00F70F03">
        <w:rPr>
          <w:rFonts w:ascii="ArialMT" w:hAnsi="ArialMT" w:cs="ArialMT"/>
          <w:color w:val="000000"/>
          <w:sz w:val="20"/>
          <w:szCs w:val="20"/>
        </w:rPr>
        <w:t xml:space="preserve">protocolo establecido, que será </w:t>
      </w:r>
      <w:r>
        <w:rPr>
          <w:rFonts w:ascii="ArialMT" w:hAnsi="ArialMT" w:cs="ArialMT"/>
          <w:color w:val="000000"/>
          <w:sz w:val="20"/>
          <w:szCs w:val="20"/>
        </w:rPr>
        <w:t>un médico Municipal, a fin de que efectúe la prueba; y</w:t>
      </w:r>
    </w:p>
    <w:p w14:paraId="64960238"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III. En el caso de que se haya ocasionado un accidente de tránsito, </w:t>
      </w:r>
      <w:r w:rsidR="00F70F03">
        <w:rPr>
          <w:rFonts w:ascii="ArialMT" w:hAnsi="ArialMT" w:cs="ArialMT"/>
          <w:color w:val="000000"/>
          <w:sz w:val="20"/>
          <w:szCs w:val="20"/>
        </w:rPr>
        <w:t xml:space="preserve">el Agente de Tránsito Municipal </w:t>
      </w:r>
      <w:r>
        <w:rPr>
          <w:rFonts w:ascii="ArialMT" w:hAnsi="ArialMT" w:cs="ArialMT"/>
          <w:color w:val="000000"/>
          <w:sz w:val="20"/>
          <w:szCs w:val="20"/>
        </w:rPr>
        <w:t>solicitará la presencia del médico municipal o un perito de la fis</w:t>
      </w:r>
      <w:r w:rsidR="00F70F03">
        <w:rPr>
          <w:rFonts w:ascii="ArialMT" w:hAnsi="ArialMT" w:cs="ArialMT"/>
          <w:color w:val="000000"/>
          <w:sz w:val="20"/>
          <w:szCs w:val="20"/>
        </w:rPr>
        <w:t xml:space="preserve">calía a fin de que efectúen las </w:t>
      </w:r>
      <w:r>
        <w:rPr>
          <w:rFonts w:ascii="ArialMT" w:hAnsi="ArialMT" w:cs="ArialMT"/>
          <w:color w:val="000000"/>
          <w:sz w:val="20"/>
          <w:szCs w:val="20"/>
        </w:rPr>
        <w:t>pruebas en los conductores involucrados en el mismo, en ést</w:t>
      </w:r>
      <w:r w:rsidR="00F70F03">
        <w:rPr>
          <w:rFonts w:ascii="ArialMT" w:hAnsi="ArialMT" w:cs="ArialMT"/>
          <w:color w:val="000000"/>
          <w:sz w:val="20"/>
          <w:szCs w:val="20"/>
        </w:rPr>
        <w:t xml:space="preserve">e caso, serán considerados como </w:t>
      </w:r>
      <w:r>
        <w:rPr>
          <w:rFonts w:ascii="ArialMT" w:hAnsi="ArialMT" w:cs="ArialMT"/>
          <w:color w:val="000000"/>
          <w:sz w:val="20"/>
          <w:szCs w:val="20"/>
        </w:rPr>
        <w:t>peritos oficiales y fungirán como auxiliares del Ministerio Público,</w:t>
      </w:r>
      <w:r w:rsidR="00F70F03">
        <w:rPr>
          <w:rFonts w:ascii="ArialMT" w:hAnsi="ArialMT" w:cs="ArialMT"/>
          <w:color w:val="000000"/>
          <w:sz w:val="20"/>
          <w:szCs w:val="20"/>
        </w:rPr>
        <w:t xml:space="preserve"> por lo que las pruebas de aire </w:t>
      </w:r>
      <w:r>
        <w:rPr>
          <w:rFonts w:ascii="ArialMT" w:hAnsi="ArialMT" w:cs="ArialMT"/>
          <w:color w:val="000000"/>
          <w:sz w:val="20"/>
          <w:szCs w:val="20"/>
        </w:rPr>
        <w:lastRenderedPageBreak/>
        <w:t>espirado mediante el alcoholímetro serán incluidas en la averig</w:t>
      </w:r>
      <w:r w:rsidR="00F70F03">
        <w:rPr>
          <w:rFonts w:ascii="ArialMT" w:hAnsi="ArialMT" w:cs="ArialMT"/>
          <w:color w:val="000000"/>
          <w:sz w:val="20"/>
          <w:szCs w:val="20"/>
        </w:rPr>
        <w:t xml:space="preserve">uación previa que en su caso se </w:t>
      </w:r>
      <w:r>
        <w:rPr>
          <w:rFonts w:ascii="ArialMT" w:hAnsi="ArialMT" w:cs="ArialMT"/>
          <w:color w:val="000000"/>
          <w:sz w:val="20"/>
          <w:szCs w:val="20"/>
        </w:rPr>
        <w:t>integre.</w:t>
      </w:r>
    </w:p>
    <w:p w14:paraId="69E003DF" w14:textId="77777777" w:rsidR="00F70F03" w:rsidRDefault="00F70F03" w:rsidP="00B92A08">
      <w:pPr>
        <w:autoSpaceDE w:val="0"/>
        <w:autoSpaceDN w:val="0"/>
        <w:adjustRightInd w:val="0"/>
        <w:spacing w:after="0" w:line="240" w:lineRule="auto"/>
        <w:jc w:val="both"/>
        <w:rPr>
          <w:rFonts w:ascii="Arial-BoldMT" w:hAnsi="Arial-BoldMT" w:cs="Arial-BoldMT"/>
          <w:b/>
          <w:bCs/>
          <w:color w:val="000000"/>
          <w:sz w:val="20"/>
          <w:szCs w:val="20"/>
        </w:rPr>
      </w:pPr>
    </w:p>
    <w:p w14:paraId="52016092"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125.- </w:t>
      </w:r>
      <w:r>
        <w:rPr>
          <w:rFonts w:ascii="ArialMT" w:hAnsi="ArialMT" w:cs="ArialMT"/>
          <w:color w:val="000000"/>
          <w:sz w:val="20"/>
          <w:szCs w:val="20"/>
        </w:rPr>
        <w:t>De verificarse una concentración de alcohol inferior que exim</w:t>
      </w:r>
      <w:r w:rsidR="00F70F03">
        <w:rPr>
          <w:rFonts w:ascii="ArialMT" w:hAnsi="ArialMT" w:cs="ArialMT"/>
          <w:color w:val="000000"/>
          <w:sz w:val="20"/>
          <w:szCs w:val="20"/>
        </w:rPr>
        <w:t xml:space="preserve">a de sanción a un conductor, el </w:t>
      </w:r>
      <w:r>
        <w:rPr>
          <w:rFonts w:ascii="ArialMT" w:hAnsi="ArialMT" w:cs="ArialMT"/>
          <w:color w:val="000000"/>
          <w:sz w:val="20"/>
          <w:szCs w:val="20"/>
        </w:rPr>
        <w:t>perito o el Agente de Tránsito Municipal, podrán exhortar a éste, de manera c</w:t>
      </w:r>
      <w:r w:rsidR="00F70F03">
        <w:rPr>
          <w:rFonts w:ascii="ArialMT" w:hAnsi="ArialMT" w:cs="ArialMT"/>
          <w:color w:val="000000"/>
          <w:sz w:val="20"/>
          <w:szCs w:val="20"/>
        </w:rPr>
        <w:t xml:space="preserve">ordial y respetuosa, a permitir </w:t>
      </w:r>
      <w:r>
        <w:rPr>
          <w:rFonts w:ascii="ArialMT" w:hAnsi="ArialMT" w:cs="ArialMT"/>
          <w:color w:val="000000"/>
          <w:sz w:val="20"/>
          <w:szCs w:val="20"/>
        </w:rPr>
        <w:t>que alguno de sus pasajeros, de haberlos, continúe la conducción del vehículo, siempre y cuando:</w:t>
      </w:r>
    </w:p>
    <w:p w14:paraId="19E2A3B9"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Se verifique que el pasajero designado para conducir no pr</w:t>
      </w:r>
      <w:r w:rsidR="00F70F03">
        <w:rPr>
          <w:rFonts w:ascii="ArialMT" w:hAnsi="ArialMT" w:cs="ArialMT"/>
          <w:color w:val="000000"/>
          <w:sz w:val="20"/>
          <w:szCs w:val="20"/>
        </w:rPr>
        <w:t xml:space="preserve">esente concentración de alcohol </w:t>
      </w:r>
      <w:r>
        <w:rPr>
          <w:rFonts w:ascii="ArialMT" w:hAnsi="ArialMT" w:cs="ArialMT"/>
          <w:color w:val="000000"/>
          <w:sz w:val="20"/>
          <w:szCs w:val="20"/>
        </w:rPr>
        <w:t>alguna en su organismo; y</w:t>
      </w:r>
    </w:p>
    <w:p w14:paraId="26AFAC27"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Cuente con licencia para conducir vigente que lo habilite par</w:t>
      </w:r>
      <w:r w:rsidR="00F70F03">
        <w:rPr>
          <w:rFonts w:ascii="ArialMT" w:hAnsi="ArialMT" w:cs="ArialMT"/>
          <w:color w:val="000000"/>
          <w:sz w:val="20"/>
          <w:szCs w:val="20"/>
        </w:rPr>
        <w:t xml:space="preserve">a el uso del vehículo en que se trasladan. </w:t>
      </w:r>
      <w:r>
        <w:rPr>
          <w:rFonts w:ascii="ArialMT" w:hAnsi="ArialMT" w:cs="ArialMT"/>
          <w:color w:val="000000"/>
          <w:sz w:val="20"/>
          <w:szCs w:val="20"/>
        </w:rPr>
        <w:t>El Agente de Tránsito Municipal deberá informar la existencia del riesgo al qu</w:t>
      </w:r>
      <w:r w:rsidR="00F70F03">
        <w:rPr>
          <w:rFonts w:ascii="ArialMT" w:hAnsi="ArialMT" w:cs="ArialMT"/>
          <w:color w:val="000000"/>
          <w:sz w:val="20"/>
          <w:szCs w:val="20"/>
        </w:rPr>
        <w:t xml:space="preserve">e se exponen el conductor y sus </w:t>
      </w:r>
      <w:r>
        <w:rPr>
          <w:rFonts w:ascii="ArialMT" w:hAnsi="ArialMT" w:cs="ArialMT"/>
          <w:color w:val="000000"/>
          <w:sz w:val="20"/>
          <w:szCs w:val="20"/>
        </w:rPr>
        <w:t>pasajeros y recomendarles la lectura del presente capítulo del Reglamento.</w:t>
      </w:r>
    </w:p>
    <w:p w14:paraId="3C6C13A2" w14:textId="77777777" w:rsidR="00F70F03" w:rsidRDefault="00F70F03" w:rsidP="00B92A08">
      <w:pPr>
        <w:autoSpaceDE w:val="0"/>
        <w:autoSpaceDN w:val="0"/>
        <w:adjustRightInd w:val="0"/>
        <w:spacing w:after="0" w:line="240" w:lineRule="auto"/>
        <w:jc w:val="both"/>
        <w:rPr>
          <w:rFonts w:ascii="Arial-BoldMT" w:hAnsi="Arial-BoldMT" w:cs="Arial-BoldMT"/>
          <w:b/>
          <w:bCs/>
          <w:color w:val="000000"/>
          <w:sz w:val="20"/>
          <w:szCs w:val="20"/>
        </w:rPr>
      </w:pPr>
    </w:p>
    <w:p w14:paraId="193A01EC"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126.- </w:t>
      </w:r>
      <w:r>
        <w:rPr>
          <w:rFonts w:ascii="ArialMT" w:hAnsi="ArialMT" w:cs="ArialMT"/>
          <w:color w:val="000000"/>
          <w:sz w:val="20"/>
          <w:szCs w:val="20"/>
        </w:rPr>
        <w:t>En el supuesto que el conductor presente una concentració</w:t>
      </w:r>
      <w:r w:rsidR="00F70F03">
        <w:rPr>
          <w:rFonts w:ascii="ArialMT" w:hAnsi="ArialMT" w:cs="ArialMT"/>
          <w:color w:val="000000"/>
          <w:sz w:val="20"/>
          <w:szCs w:val="20"/>
        </w:rPr>
        <w:t xml:space="preserve">n superior a 0.25 miligramos de </w:t>
      </w:r>
      <w:r>
        <w:rPr>
          <w:rFonts w:ascii="ArialMT" w:hAnsi="ArialMT" w:cs="ArialMT"/>
          <w:color w:val="000000"/>
          <w:sz w:val="20"/>
          <w:szCs w:val="20"/>
        </w:rPr>
        <w:t>alcohol por litro de aire espirado, que sólo se sancione con multa de conformidad con el artículo 186, fracci</w:t>
      </w:r>
      <w:r w:rsidR="00F70F03">
        <w:rPr>
          <w:rFonts w:ascii="ArialMT" w:hAnsi="ArialMT" w:cs="ArialMT"/>
          <w:color w:val="000000"/>
          <w:sz w:val="20"/>
          <w:szCs w:val="20"/>
        </w:rPr>
        <w:t xml:space="preserve">ón </w:t>
      </w:r>
      <w:r>
        <w:rPr>
          <w:rFonts w:ascii="ArialMT" w:hAnsi="ArialMT" w:cs="ArialMT"/>
          <w:color w:val="000000"/>
          <w:sz w:val="20"/>
          <w:szCs w:val="20"/>
        </w:rPr>
        <w:t>I de la Ley. Para este supuesto se podrá exhortar a que alguno de los pasaj</w:t>
      </w:r>
      <w:r w:rsidR="00F70F03">
        <w:rPr>
          <w:rFonts w:ascii="ArialMT" w:hAnsi="ArialMT" w:cs="ArialMT"/>
          <w:color w:val="000000"/>
          <w:sz w:val="20"/>
          <w:szCs w:val="20"/>
        </w:rPr>
        <w:t xml:space="preserve">eros que viaje en el vehículo y </w:t>
      </w:r>
      <w:r>
        <w:rPr>
          <w:rFonts w:ascii="ArialMT" w:hAnsi="ArialMT" w:cs="ArialMT"/>
          <w:color w:val="000000"/>
          <w:sz w:val="20"/>
          <w:szCs w:val="20"/>
        </w:rPr>
        <w:t>que se encuentre en condiciones óptimas, podrá conducir el vehículo del punt</w:t>
      </w:r>
      <w:r w:rsidR="00F70F03">
        <w:rPr>
          <w:rFonts w:ascii="ArialMT" w:hAnsi="ArialMT" w:cs="ArialMT"/>
          <w:color w:val="000000"/>
          <w:sz w:val="20"/>
          <w:szCs w:val="20"/>
        </w:rPr>
        <w:t xml:space="preserve">o de control hacia su destino y </w:t>
      </w:r>
      <w:r>
        <w:rPr>
          <w:rFonts w:ascii="ArialMT" w:hAnsi="ArialMT" w:cs="ArialMT"/>
          <w:color w:val="000000"/>
          <w:sz w:val="20"/>
          <w:szCs w:val="20"/>
        </w:rPr>
        <w:t>siempre con el consentimiento del conductor infractor.</w:t>
      </w:r>
    </w:p>
    <w:p w14:paraId="61688CEE" w14:textId="77777777" w:rsidR="00360068" w:rsidRDefault="00360068" w:rsidP="00B92A08">
      <w:pPr>
        <w:autoSpaceDE w:val="0"/>
        <w:autoSpaceDN w:val="0"/>
        <w:adjustRightInd w:val="0"/>
        <w:spacing w:after="0" w:line="240" w:lineRule="auto"/>
        <w:jc w:val="both"/>
        <w:rPr>
          <w:rFonts w:ascii="ArialMT" w:hAnsi="ArialMT" w:cs="ArialMT"/>
          <w:color w:val="000000"/>
          <w:sz w:val="20"/>
          <w:szCs w:val="20"/>
        </w:rPr>
      </w:pPr>
    </w:p>
    <w:p w14:paraId="02F36A45" w14:textId="77777777" w:rsidR="00360068"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En los casos en los que el conductor al que se tenga que aplicar la imposi</w:t>
      </w:r>
      <w:r w:rsidR="00F70F03">
        <w:rPr>
          <w:rFonts w:ascii="ArialMT" w:hAnsi="ArialMT" w:cs="ArialMT"/>
          <w:color w:val="000000"/>
          <w:sz w:val="20"/>
          <w:szCs w:val="20"/>
        </w:rPr>
        <w:t xml:space="preserve">ción del arresto administrativo </w:t>
      </w:r>
      <w:r>
        <w:rPr>
          <w:rFonts w:ascii="ArialMT" w:hAnsi="ArialMT" w:cs="ArialMT"/>
          <w:color w:val="000000"/>
          <w:sz w:val="20"/>
          <w:szCs w:val="20"/>
        </w:rPr>
        <w:t>inconmutable por presentar una concentración de 0.41 a 0.65 miligramos de alco</w:t>
      </w:r>
      <w:r w:rsidR="00F70F03">
        <w:rPr>
          <w:rFonts w:ascii="ArialMT" w:hAnsi="ArialMT" w:cs="ArialMT"/>
          <w:color w:val="000000"/>
          <w:sz w:val="20"/>
          <w:szCs w:val="20"/>
        </w:rPr>
        <w:t xml:space="preserve">hol por litro de aire espirado, </w:t>
      </w:r>
      <w:r>
        <w:rPr>
          <w:rFonts w:ascii="ArialMT" w:hAnsi="ArialMT" w:cs="ArialMT"/>
          <w:color w:val="000000"/>
          <w:sz w:val="20"/>
          <w:szCs w:val="20"/>
        </w:rPr>
        <w:t>el vehículo será remitido al depósito público o privad</w:t>
      </w:r>
      <w:r w:rsidR="00F70F03">
        <w:rPr>
          <w:rFonts w:ascii="ArialMT" w:hAnsi="ArialMT" w:cs="ArialMT"/>
          <w:color w:val="000000"/>
          <w:sz w:val="20"/>
          <w:szCs w:val="20"/>
        </w:rPr>
        <w:t>o concesionado correspondiente.</w:t>
      </w:r>
    </w:p>
    <w:p w14:paraId="4F408A72" w14:textId="77777777" w:rsidR="00360068" w:rsidRDefault="00360068" w:rsidP="00B92A08">
      <w:pPr>
        <w:autoSpaceDE w:val="0"/>
        <w:autoSpaceDN w:val="0"/>
        <w:adjustRightInd w:val="0"/>
        <w:spacing w:after="0" w:line="240" w:lineRule="auto"/>
        <w:jc w:val="both"/>
        <w:rPr>
          <w:rFonts w:ascii="ArialMT" w:hAnsi="ArialMT" w:cs="ArialMT"/>
          <w:color w:val="000000"/>
          <w:sz w:val="20"/>
          <w:szCs w:val="20"/>
        </w:rPr>
      </w:pPr>
    </w:p>
    <w:p w14:paraId="7A0C05CA"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En el lugar donde tenga verificativo el centro de control se levantará un inventar</w:t>
      </w:r>
      <w:r w:rsidR="00360068">
        <w:rPr>
          <w:rFonts w:ascii="ArialMT" w:hAnsi="ArialMT" w:cs="ArialMT"/>
          <w:color w:val="000000"/>
          <w:sz w:val="20"/>
          <w:szCs w:val="20"/>
        </w:rPr>
        <w:t xml:space="preserve">io del contenido del vehículo y </w:t>
      </w:r>
      <w:r>
        <w:rPr>
          <w:rFonts w:ascii="ArialMT" w:hAnsi="ArialMT" w:cs="ArialMT"/>
          <w:color w:val="000000"/>
          <w:sz w:val="20"/>
          <w:szCs w:val="20"/>
        </w:rPr>
        <w:t>su equipamiento completo al momento de que se imponga el arresto administrativo</w:t>
      </w:r>
      <w:r w:rsidR="00360068">
        <w:rPr>
          <w:rFonts w:ascii="ArialMT" w:hAnsi="ArialMT" w:cs="ArialMT"/>
          <w:color w:val="000000"/>
          <w:sz w:val="20"/>
          <w:szCs w:val="20"/>
        </w:rPr>
        <w:t xml:space="preserve"> a su conductor. Una vez </w:t>
      </w:r>
      <w:r>
        <w:rPr>
          <w:rFonts w:ascii="ArialMT" w:hAnsi="ArialMT" w:cs="ArialMT"/>
          <w:color w:val="000000"/>
          <w:sz w:val="20"/>
          <w:szCs w:val="20"/>
        </w:rPr>
        <w:t>hecho el inventario en presencia del infractor, se procederá a sellar el vehículo y se remitirá al depósito.</w:t>
      </w:r>
    </w:p>
    <w:p w14:paraId="3A470713"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51E744EF"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127.- </w:t>
      </w:r>
      <w:r>
        <w:rPr>
          <w:rFonts w:ascii="ArialMT" w:hAnsi="ArialMT" w:cs="ArialMT"/>
          <w:color w:val="000000"/>
          <w:sz w:val="20"/>
          <w:szCs w:val="20"/>
        </w:rPr>
        <w:t>Para los casos que proceda el arresto administrativo, los Ag</w:t>
      </w:r>
      <w:r w:rsidR="00360068">
        <w:rPr>
          <w:rFonts w:ascii="ArialMT" w:hAnsi="ArialMT" w:cs="ArialMT"/>
          <w:color w:val="000000"/>
          <w:sz w:val="20"/>
          <w:szCs w:val="20"/>
        </w:rPr>
        <w:t xml:space="preserve">entes de Tránsito Municipal que </w:t>
      </w:r>
      <w:r>
        <w:rPr>
          <w:rFonts w:ascii="ArialMT" w:hAnsi="ArialMT" w:cs="ArialMT"/>
          <w:color w:val="000000"/>
          <w:sz w:val="20"/>
          <w:szCs w:val="20"/>
        </w:rPr>
        <w:t xml:space="preserve">tomaron conocimiento del hecho, procederán a remitir al conductor a las </w:t>
      </w:r>
      <w:r w:rsidR="00AF6AC9">
        <w:rPr>
          <w:rFonts w:ascii="ArialMT" w:hAnsi="ArialMT" w:cs="ArialMT"/>
          <w:color w:val="000000"/>
          <w:sz w:val="20"/>
          <w:szCs w:val="20"/>
        </w:rPr>
        <w:t>instalaciones de la</w:t>
      </w:r>
      <w:r>
        <w:rPr>
          <w:rFonts w:ascii="ArialMT" w:hAnsi="ArialMT" w:cs="ArialMT"/>
          <w:color w:val="000000"/>
          <w:sz w:val="20"/>
          <w:szCs w:val="20"/>
        </w:rPr>
        <w:t xml:space="preserve"> Dirección</w:t>
      </w:r>
      <w:r w:rsidR="00AF6AC9">
        <w:rPr>
          <w:rFonts w:ascii="ArialMT" w:hAnsi="ArialMT" w:cs="ArialMT"/>
          <w:color w:val="000000"/>
          <w:sz w:val="20"/>
          <w:szCs w:val="20"/>
        </w:rPr>
        <w:t xml:space="preserve"> de Tránsito Municipal</w:t>
      </w:r>
      <w:r>
        <w:rPr>
          <w:rFonts w:ascii="ArialMT" w:hAnsi="ArialMT" w:cs="ArialMT"/>
          <w:color w:val="000000"/>
          <w:sz w:val="20"/>
          <w:szCs w:val="20"/>
        </w:rPr>
        <w:t>, que</w:t>
      </w:r>
      <w:r w:rsidR="00360068">
        <w:rPr>
          <w:rFonts w:ascii="ArialMT" w:hAnsi="ArialMT" w:cs="ArialMT"/>
          <w:color w:val="000000"/>
          <w:sz w:val="20"/>
          <w:szCs w:val="20"/>
        </w:rPr>
        <w:t xml:space="preserve"> servirá de centro de retención </w:t>
      </w:r>
      <w:r>
        <w:rPr>
          <w:rFonts w:ascii="ArialMT" w:hAnsi="ArialMT" w:cs="ArialMT"/>
          <w:color w:val="000000"/>
          <w:sz w:val="20"/>
          <w:szCs w:val="20"/>
        </w:rPr>
        <w:t>preventivo designado para tal fin.</w:t>
      </w:r>
    </w:p>
    <w:p w14:paraId="304C6748" w14:textId="77777777" w:rsidR="00360068" w:rsidRDefault="00360068" w:rsidP="00B92A08">
      <w:pPr>
        <w:autoSpaceDE w:val="0"/>
        <w:autoSpaceDN w:val="0"/>
        <w:adjustRightInd w:val="0"/>
        <w:spacing w:after="0" w:line="240" w:lineRule="auto"/>
        <w:jc w:val="both"/>
        <w:rPr>
          <w:rFonts w:ascii="ArialMT" w:hAnsi="ArialMT" w:cs="ArialMT"/>
          <w:color w:val="000000"/>
          <w:sz w:val="20"/>
          <w:szCs w:val="20"/>
        </w:rPr>
      </w:pPr>
    </w:p>
    <w:p w14:paraId="7E23028E"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Una vez que el Agente de Tránsito Municipal realice el correspondiente trasla</w:t>
      </w:r>
      <w:r w:rsidR="00360068">
        <w:rPr>
          <w:rFonts w:ascii="ArialMT" w:hAnsi="ArialMT" w:cs="ArialMT"/>
          <w:color w:val="000000"/>
          <w:sz w:val="20"/>
          <w:szCs w:val="20"/>
        </w:rPr>
        <w:t xml:space="preserve">do a que se refiere la fracción </w:t>
      </w:r>
      <w:r>
        <w:rPr>
          <w:rFonts w:ascii="ArialMT" w:hAnsi="ArialMT" w:cs="ArialMT"/>
          <w:color w:val="000000"/>
          <w:sz w:val="20"/>
          <w:szCs w:val="20"/>
        </w:rPr>
        <w:t>anterior, será presentado ante el juez calificador a efecto de q</w:t>
      </w:r>
      <w:r w:rsidR="00360068">
        <w:rPr>
          <w:rFonts w:ascii="ArialMT" w:hAnsi="ArialMT" w:cs="ArialMT"/>
          <w:color w:val="000000"/>
          <w:sz w:val="20"/>
          <w:szCs w:val="20"/>
        </w:rPr>
        <w:t xml:space="preserve">ue proceda a imponer la sanción </w:t>
      </w:r>
      <w:r>
        <w:rPr>
          <w:rFonts w:ascii="ArialMT" w:hAnsi="ArialMT" w:cs="ArialMT"/>
          <w:color w:val="000000"/>
          <w:sz w:val="20"/>
          <w:szCs w:val="20"/>
        </w:rPr>
        <w:t>correspondiente conforme al acta levantada.</w:t>
      </w:r>
    </w:p>
    <w:p w14:paraId="2025F3C7"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6B05EC3C"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128.- </w:t>
      </w:r>
      <w:r>
        <w:rPr>
          <w:rFonts w:ascii="ArialMT" w:hAnsi="ArialMT" w:cs="ArialMT"/>
          <w:color w:val="000000"/>
          <w:sz w:val="20"/>
          <w:szCs w:val="20"/>
        </w:rPr>
        <w:t>Será requisito para la liberación del vehículo, presentar origina</w:t>
      </w:r>
      <w:r w:rsidR="00360068">
        <w:rPr>
          <w:rFonts w:ascii="ArialMT" w:hAnsi="ArialMT" w:cs="ArialMT"/>
          <w:color w:val="000000"/>
          <w:sz w:val="20"/>
          <w:szCs w:val="20"/>
        </w:rPr>
        <w:t xml:space="preserve">l y copia de la factura o carta </w:t>
      </w:r>
      <w:r>
        <w:rPr>
          <w:rFonts w:ascii="ArialMT" w:hAnsi="ArialMT" w:cs="ArialMT"/>
          <w:color w:val="000000"/>
          <w:sz w:val="20"/>
          <w:szCs w:val="20"/>
        </w:rPr>
        <w:t>factura con el nombre del propietario, copia del último pago de refren</w:t>
      </w:r>
      <w:r w:rsidR="00360068">
        <w:rPr>
          <w:rFonts w:ascii="ArialMT" w:hAnsi="ArialMT" w:cs="ArialMT"/>
          <w:color w:val="000000"/>
          <w:sz w:val="20"/>
          <w:szCs w:val="20"/>
        </w:rPr>
        <w:t xml:space="preserve">do vehicular vigente, copia del </w:t>
      </w:r>
      <w:r>
        <w:rPr>
          <w:rFonts w:ascii="ArialMT" w:hAnsi="ArialMT" w:cs="ArialMT"/>
          <w:color w:val="000000"/>
          <w:sz w:val="20"/>
          <w:szCs w:val="20"/>
        </w:rPr>
        <w:t>comprobante de domicilio, copia de la identificación y recibo de pago del</w:t>
      </w:r>
      <w:r w:rsidR="00360068">
        <w:rPr>
          <w:rFonts w:ascii="ArialMT" w:hAnsi="ArialMT" w:cs="ArialMT"/>
          <w:color w:val="000000"/>
          <w:sz w:val="20"/>
          <w:szCs w:val="20"/>
        </w:rPr>
        <w:t xml:space="preserve"> examen médico de alcoholemia y </w:t>
      </w:r>
      <w:r>
        <w:rPr>
          <w:rFonts w:ascii="ArialMT" w:hAnsi="ArialMT" w:cs="ArialMT"/>
          <w:color w:val="000000"/>
          <w:sz w:val="20"/>
          <w:szCs w:val="20"/>
        </w:rPr>
        <w:t>recibo de pago la infracción o multa correspondiente.</w:t>
      </w:r>
    </w:p>
    <w:p w14:paraId="5D44BCEC"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31107EC7"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129.- </w:t>
      </w:r>
      <w:r>
        <w:rPr>
          <w:rFonts w:ascii="ArialMT" w:hAnsi="ArialMT" w:cs="ArialMT"/>
          <w:color w:val="000000"/>
          <w:sz w:val="20"/>
          <w:szCs w:val="20"/>
        </w:rPr>
        <w:t>El conductor que se niegue a realizarse la prueba de alcoholim</w:t>
      </w:r>
      <w:r w:rsidR="00360068">
        <w:rPr>
          <w:rFonts w:ascii="ArialMT" w:hAnsi="ArialMT" w:cs="ArialMT"/>
          <w:color w:val="000000"/>
          <w:sz w:val="20"/>
          <w:szCs w:val="20"/>
        </w:rPr>
        <w:t xml:space="preserve">etría se le impondrá el arresto </w:t>
      </w:r>
      <w:r>
        <w:rPr>
          <w:rFonts w:ascii="ArialMT" w:hAnsi="ArialMT" w:cs="ArialMT"/>
          <w:color w:val="000000"/>
          <w:sz w:val="20"/>
          <w:szCs w:val="20"/>
        </w:rPr>
        <w:t>administrativo inconmutable. Sin embargo, previamente debe ser conmin</w:t>
      </w:r>
      <w:r w:rsidR="00360068">
        <w:rPr>
          <w:rFonts w:ascii="ArialMT" w:hAnsi="ArialMT" w:cs="ArialMT"/>
          <w:color w:val="000000"/>
          <w:sz w:val="20"/>
          <w:szCs w:val="20"/>
        </w:rPr>
        <w:t xml:space="preserve">ado sobre las consecuencias que </w:t>
      </w:r>
      <w:r>
        <w:rPr>
          <w:rFonts w:ascii="ArialMT" w:hAnsi="ArialMT" w:cs="ArialMT"/>
          <w:color w:val="000000"/>
          <w:sz w:val="20"/>
          <w:szCs w:val="20"/>
        </w:rPr>
        <w:t>este acto implica, a fin de que acceda a realizarse la prueba con inmediatez p</w:t>
      </w:r>
      <w:r w:rsidR="00360068">
        <w:rPr>
          <w:rFonts w:ascii="ArialMT" w:hAnsi="ArialMT" w:cs="ArialMT"/>
          <w:color w:val="000000"/>
          <w:sz w:val="20"/>
          <w:szCs w:val="20"/>
        </w:rPr>
        <w:t xml:space="preserve">or el personal competente en el </w:t>
      </w:r>
      <w:r>
        <w:rPr>
          <w:rFonts w:ascii="ArialMT" w:hAnsi="ArialMT" w:cs="ArialMT"/>
          <w:color w:val="000000"/>
          <w:sz w:val="20"/>
          <w:szCs w:val="20"/>
        </w:rPr>
        <w:t>punto de control; en este entendido, solamente podrá hacerse acreedor a la sanción que el resul</w:t>
      </w:r>
      <w:r w:rsidR="00360068">
        <w:rPr>
          <w:rFonts w:ascii="ArialMT" w:hAnsi="ArialMT" w:cs="ArialMT"/>
          <w:color w:val="000000"/>
          <w:sz w:val="20"/>
          <w:szCs w:val="20"/>
        </w:rPr>
        <w:t xml:space="preserve">tado de la </w:t>
      </w:r>
      <w:r>
        <w:rPr>
          <w:rFonts w:ascii="ArialMT" w:hAnsi="ArialMT" w:cs="ArialMT"/>
          <w:color w:val="000000"/>
          <w:sz w:val="20"/>
          <w:szCs w:val="20"/>
        </w:rPr>
        <w:t>prueba de alcoholimetría en aire espirado arroje.</w:t>
      </w:r>
    </w:p>
    <w:p w14:paraId="60DC7859" w14:textId="77777777" w:rsidR="00360068" w:rsidRDefault="00360068" w:rsidP="00B92A08">
      <w:pPr>
        <w:autoSpaceDE w:val="0"/>
        <w:autoSpaceDN w:val="0"/>
        <w:adjustRightInd w:val="0"/>
        <w:spacing w:after="0" w:line="240" w:lineRule="auto"/>
        <w:jc w:val="both"/>
        <w:rPr>
          <w:rFonts w:ascii="ArialMT" w:hAnsi="ArialMT" w:cs="ArialMT"/>
          <w:color w:val="000000"/>
          <w:sz w:val="20"/>
          <w:szCs w:val="20"/>
        </w:rPr>
      </w:pPr>
    </w:p>
    <w:p w14:paraId="0501E94B"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De no haber concentración presente en el caso de que admita que se le rea</w:t>
      </w:r>
      <w:r w:rsidR="00360068">
        <w:rPr>
          <w:rFonts w:ascii="ArialMT" w:hAnsi="ArialMT" w:cs="ArialMT"/>
          <w:color w:val="000000"/>
          <w:sz w:val="20"/>
          <w:szCs w:val="20"/>
        </w:rPr>
        <w:t xml:space="preserve">lice la prueba, podrá continuar </w:t>
      </w:r>
      <w:r>
        <w:rPr>
          <w:rFonts w:ascii="ArialMT" w:hAnsi="ArialMT" w:cs="ArialMT"/>
          <w:color w:val="000000"/>
          <w:sz w:val="20"/>
          <w:szCs w:val="20"/>
        </w:rPr>
        <w:t>con su desplazamiento.</w:t>
      </w:r>
    </w:p>
    <w:p w14:paraId="355F987F"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2F6A0718"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sidRPr="00E33D36">
        <w:rPr>
          <w:rFonts w:ascii="Arial-BoldMT" w:hAnsi="Arial-BoldMT" w:cs="Arial-BoldMT"/>
          <w:b/>
          <w:bCs/>
          <w:color w:val="000000"/>
          <w:sz w:val="20"/>
          <w:szCs w:val="20"/>
        </w:rPr>
        <w:t xml:space="preserve">Artículo 130. </w:t>
      </w:r>
      <w:r w:rsidRPr="00E33D36">
        <w:rPr>
          <w:rFonts w:ascii="ArialMT" w:hAnsi="ArialMT" w:cs="ArialMT"/>
          <w:color w:val="000000"/>
          <w:sz w:val="20"/>
          <w:szCs w:val="20"/>
        </w:rPr>
        <w:t xml:space="preserve">En el supuesto que </w:t>
      </w:r>
      <w:r w:rsidR="005D6EBA" w:rsidRPr="00E33D36">
        <w:rPr>
          <w:rFonts w:ascii="ArialMT" w:hAnsi="ArialMT" w:cs="ArialMT"/>
          <w:color w:val="000000"/>
          <w:sz w:val="20"/>
          <w:szCs w:val="20"/>
        </w:rPr>
        <w:t>la sanción sea la prevista en el artículo 184</w:t>
      </w:r>
      <w:r w:rsidRPr="00E33D36">
        <w:rPr>
          <w:rFonts w:ascii="ArialMT" w:hAnsi="ArialMT" w:cs="ArialMT"/>
          <w:color w:val="000000"/>
          <w:sz w:val="20"/>
          <w:szCs w:val="20"/>
        </w:rPr>
        <w:t xml:space="preserve"> fracción I </w:t>
      </w:r>
      <w:r w:rsidR="005D6EBA" w:rsidRPr="00E33D36">
        <w:rPr>
          <w:rFonts w:ascii="ArialMT" w:hAnsi="ArialMT" w:cs="ArialMT"/>
          <w:color w:val="000000"/>
          <w:sz w:val="20"/>
          <w:szCs w:val="20"/>
        </w:rPr>
        <w:t>del presente Reglamento</w:t>
      </w:r>
      <w:r w:rsidR="00360068" w:rsidRPr="00E33D36">
        <w:rPr>
          <w:rFonts w:ascii="ArialMT" w:hAnsi="ArialMT" w:cs="ArialMT"/>
          <w:color w:val="000000"/>
          <w:sz w:val="20"/>
          <w:szCs w:val="20"/>
        </w:rPr>
        <w:t xml:space="preserve"> y el </w:t>
      </w:r>
      <w:r w:rsidRPr="00E33D36">
        <w:rPr>
          <w:rFonts w:ascii="ArialMT" w:hAnsi="ArialMT" w:cs="ArialMT"/>
          <w:color w:val="000000"/>
          <w:sz w:val="20"/>
          <w:szCs w:val="20"/>
        </w:rPr>
        <w:t xml:space="preserve">infractor no tenga capacidad de pago; le será impuesto el arresto </w:t>
      </w:r>
      <w:r w:rsidRPr="00E33D36">
        <w:rPr>
          <w:rFonts w:ascii="ArialMT" w:hAnsi="ArialMT" w:cs="ArialMT"/>
          <w:color w:val="000000"/>
          <w:sz w:val="20"/>
          <w:szCs w:val="20"/>
        </w:rPr>
        <w:lastRenderedPageBreak/>
        <w:t>administ</w:t>
      </w:r>
      <w:r w:rsidR="00360068" w:rsidRPr="00E33D36">
        <w:rPr>
          <w:rFonts w:ascii="ArialMT" w:hAnsi="ArialMT" w:cs="ArialMT"/>
          <w:color w:val="000000"/>
          <w:sz w:val="20"/>
          <w:szCs w:val="20"/>
        </w:rPr>
        <w:t xml:space="preserve">rativo inconmutable por el Juez </w:t>
      </w:r>
      <w:r w:rsidRPr="00E33D36">
        <w:rPr>
          <w:rFonts w:ascii="ArialMT" w:hAnsi="ArialMT" w:cs="ArialMT"/>
          <w:color w:val="000000"/>
          <w:sz w:val="20"/>
          <w:szCs w:val="20"/>
        </w:rPr>
        <w:t>Municipal excepto en los casos donde se vea involucrado algún menor de edad.</w:t>
      </w:r>
    </w:p>
    <w:p w14:paraId="119EFE16"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1B8647B8"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131.- </w:t>
      </w:r>
      <w:r>
        <w:rPr>
          <w:rFonts w:ascii="ArialMT" w:hAnsi="ArialMT" w:cs="ArialMT"/>
          <w:color w:val="000000"/>
          <w:sz w:val="20"/>
          <w:szCs w:val="20"/>
        </w:rPr>
        <w:t>Cuando el conductor seleccionado aleatoriamente en el fil</w:t>
      </w:r>
      <w:r w:rsidR="00360068">
        <w:rPr>
          <w:rFonts w:ascii="ArialMT" w:hAnsi="ArialMT" w:cs="ArialMT"/>
          <w:color w:val="000000"/>
          <w:sz w:val="20"/>
          <w:szCs w:val="20"/>
        </w:rPr>
        <w:t xml:space="preserve">tro de seguridad fuese menor de </w:t>
      </w:r>
      <w:r>
        <w:rPr>
          <w:rFonts w:ascii="ArialMT" w:hAnsi="ArialMT" w:cs="ArialMT"/>
          <w:color w:val="000000"/>
          <w:sz w:val="20"/>
          <w:szCs w:val="20"/>
        </w:rPr>
        <w:t xml:space="preserve">edad, se procederá de acuerdo al protocolo en la materia y supletoriamente </w:t>
      </w:r>
      <w:r w:rsidR="00360068">
        <w:rPr>
          <w:rFonts w:ascii="ArialMT" w:hAnsi="ArialMT" w:cs="ArialMT"/>
          <w:color w:val="000000"/>
          <w:sz w:val="20"/>
          <w:szCs w:val="20"/>
        </w:rPr>
        <w:t xml:space="preserve">a las Leyes que correspondan. Y </w:t>
      </w:r>
      <w:r>
        <w:rPr>
          <w:rFonts w:ascii="ArialMT" w:hAnsi="ArialMT" w:cs="ArialMT"/>
          <w:color w:val="000000"/>
          <w:sz w:val="20"/>
          <w:szCs w:val="20"/>
        </w:rPr>
        <w:t>se sancionará de acuerdo a l</w:t>
      </w:r>
      <w:r w:rsidR="00562824">
        <w:rPr>
          <w:rFonts w:ascii="ArialMT" w:hAnsi="ArialMT" w:cs="ArialMT"/>
          <w:color w:val="000000"/>
          <w:sz w:val="20"/>
          <w:szCs w:val="20"/>
        </w:rPr>
        <w:t>o establecido en el artículo 184 fracción I del presente Reglamento.</w:t>
      </w:r>
    </w:p>
    <w:p w14:paraId="097A1A64"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2C5318D0"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132.- </w:t>
      </w:r>
      <w:r>
        <w:rPr>
          <w:rFonts w:ascii="ArialMT" w:hAnsi="ArialMT" w:cs="ArialMT"/>
          <w:color w:val="000000"/>
          <w:sz w:val="20"/>
          <w:szCs w:val="20"/>
        </w:rPr>
        <w:t>Las medidas de seguridad que se tomaran para el traslado del c</w:t>
      </w:r>
      <w:r w:rsidR="00360068">
        <w:rPr>
          <w:rFonts w:ascii="ArialMT" w:hAnsi="ArialMT" w:cs="ArialMT"/>
          <w:color w:val="000000"/>
          <w:sz w:val="20"/>
          <w:szCs w:val="20"/>
        </w:rPr>
        <w:t xml:space="preserve">onductor infractor al centro de </w:t>
      </w:r>
      <w:r>
        <w:rPr>
          <w:rFonts w:ascii="ArialMT" w:hAnsi="ArialMT" w:cs="ArialMT"/>
          <w:color w:val="000000"/>
          <w:sz w:val="20"/>
          <w:szCs w:val="20"/>
        </w:rPr>
        <w:t>retención preventivo, buscará proteger la integridad del Agente de Tránsito M</w:t>
      </w:r>
      <w:r w:rsidR="00360068">
        <w:rPr>
          <w:rFonts w:ascii="ArialMT" w:hAnsi="ArialMT" w:cs="ArialMT"/>
          <w:color w:val="000000"/>
          <w:sz w:val="20"/>
          <w:szCs w:val="20"/>
        </w:rPr>
        <w:t xml:space="preserve">unicipal, del mismo infractor y </w:t>
      </w:r>
      <w:r>
        <w:rPr>
          <w:rFonts w:ascii="ArialMT" w:hAnsi="ArialMT" w:cs="ArialMT"/>
          <w:color w:val="000000"/>
          <w:sz w:val="20"/>
          <w:szCs w:val="20"/>
        </w:rPr>
        <w:t>del personal que participe en el operativo, mismo que se sujetará a las siguientes medidas:</w:t>
      </w:r>
    </w:p>
    <w:p w14:paraId="0AEBBD08" w14:textId="77777777" w:rsidR="00205346" w:rsidRDefault="00205346" w:rsidP="00360068">
      <w:pPr>
        <w:autoSpaceDE w:val="0"/>
        <w:autoSpaceDN w:val="0"/>
        <w:adjustRightInd w:val="0"/>
        <w:spacing w:after="0" w:line="240" w:lineRule="auto"/>
        <w:ind w:left="708"/>
        <w:jc w:val="both"/>
        <w:rPr>
          <w:rFonts w:ascii="ArialMT" w:hAnsi="ArialMT" w:cs="ArialMT"/>
          <w:color w:val="000000"/>
          <w:sz w:val="20"/>
          <w:szCs w:val="20"/>
        </w:rPr>
      </w:pPr>
      <w:r>
        <w:rPr>
          <w:rFonts w:ascii="ArialMT" w:hAnsi="ArialMT" w:cs="ArialMT"/>
          <w:color w:val="000000"/>
          <w:sz w:val="20"/>
          <w:szCs w:val="20"/>
        </w:rPr>
        <w:t>I. Una revisión física corporal por parte del Agente de Tránsito Muni</w:t>
      </w:r>
      <w:r w:rsidR="00360068">
        <w:rPr>
          <w:rFonts w:ascii="ArialMT" w:hAnsi="ArialMT" w:cs="ArialMT"/>
          <w:color w:val="000000"/>
          <w:sz w:val="20"/>
          <w:szCs w:val="20"/>
        </w:rPr>
        <w:t xml:space="preserve">cipal al infractor debiendo ser </w:t>
      </w:r>
      <w:r>
        <w:rPr>
          <w:rFonts w:ascii="ArialMT" w:hAnsi="ArialMT" w:cs="ArialMT"/>
          <w:color w:val="000000"/>
          <w:sz w:val="20"/>
          <w:szCs w:val="20"/>
        </w:rPr>
        <w:t>superficial, discreta y por personal del mismo género, en busc</w:t>
      </w:r>
      <w:r w:rsidR="00360068">
        <w:rPr>
          <w:rFonts w:ascii="ArialMT" w:hAnsi="ArialMT" w:cs="ArialMT"/>
          <w:color w:val="000000"/>
          <w:sz w:val="20"/>
          <w:szCs w:val="20"/>
        </w:rPr>
        <w:t xml:space="preserve">a de alguna arma o elemento que </w:t>
      </w:r>
      <w:r>
        <w:rPr>
          <w:rFonts w:ascii="ArialMT" w:hAnsi="ArialMT" w:cs="ArialMT"/>
          <w:color w:val="000000"/>
          <w:sz w:val="20"/>
          <w:szCs w:val="20"/>
        </w:rPr>
        <w:t>pueda generar una lesión;</w:t>
      </w:r>
    </w:p>
    <w:p w14:paraId="10BF8ABD" w14:textId="77777777" w:rsidR="00205346" w:rsidRDefault="00205346" w:rsidP="00360068">
      <w:pPr>
        <w:autoSpaceDE w:val="0"/>
        <w:autoSpaceDN w:val="0"/>
        <w:adjustRightInd w:val="0"/>
        <w:spacing w:after="0" w:line="240" w:lineRule="auto"/>
        <w:ind w:left="708"/>
        <w:jc w:val="both"/>
        <w:rPr>
          <w:rFonts w:ascii="ArialMT" w:hAnsi="ArialMT" w:cs="ArialMT"/>
          <w:color w:val="000000"/>
          <w:sz w:val="20"/>
          <w:szCs w:val="20"/>
        </w:rPr>
      </w:pPr>
      <w:r>
        <w:rPr>
          <w:rFonts w:ascii="ArialMT" w:hAnsi="ArialMT" w:cs="ArialMT"/>
          <w:color w:val="000000"/>
          <w:sz w:val="20"/>
          <w:szCs w:val="20"/>
        </w:rPr>
        <w:t>II. La colocación de los aros aprehensores para el traslado, a exc</w:t>
      </w:r>
      <w:r w:rsidR="00360068">
        <w:rPr>
          <w:rFonts w:ascii="ArialMT" w:hAnsi="ArialMT" w:cs="ArialMT"/>
          <w:color w:val="000000"/>
          <w:sz w:val="20"/>
          <w:szCs w:val="20"/>
        </w:rPr>
        <w:t xml:space="preserve">epción de los menores de edad o </w:t>
      </w:r>
      <w:r>
        <w:rPr>
          <w:rFonts w:ascii="ArialMT" w:hAnsi="ArialMT" w:cs="ArialMT"/>
          <w:color w:val="000000"/>
          <w:sz w:val="20"/>
          <w:szCs w:val="20"/>
        </w:rPr>
        <w:t>conductores infractores que detenten la tutela de uno o varios menores de edad acompañantes; y</w:t>
      </w:r>
    </w:p>
    <w:p w14:paraId="1F3A3C4B" w14:textId="77777777" w:rsidR="00205346" w:rsidRDefault="00205346" w:rsidP="00360068">
      <w:pPr>
        <w:autoSpaceDE w:val="0"/>
        <w:autoSpaceDN w:val="0"/>
        <w:adjustRightInd w:val="0"/>
        <w:spacing w:after="0" w:line="240" w:lineRule="auto"/>
        <w:ind w:left="708"/>
        <w:jc w:val="both"/>
        <w:rPr>
          <w:rFonts w:ascii="ArialMT" w:hAnsi="ArialMT" w:cs="ArialMT"/>
          <w:color w:val="000000"/>
          <w:sz w:val="20"/>
          <w:szCs w:val="20"/>
        </w:rPr>
      </w:pPr>
      <w:r>
        <w:rPr>
          <w:rFonts w:ascii="ArialMT" w:hAnsi="ArialMT" w:cs="ArialMT"/>
          <w:color w:val="000000"/>
          <w:sz w:val="20"/>
          <w:szCs w:val="20"/>
        </w:rPr>
        <w:t>III. En caso de que el conductor infractor agreda o ponga en peligro la segu</w:t>
      </w:r>
      <w:r w:rsidR="00360068">
        <w:rPr>
          <w:rFonts w:ascii="ArialMT" w:hAnsi="ArialMT" w:cs="ArialMT"/>
          <w:color w:val="000000"/>
          <w:sz w:val="20"/>
          <w:szCs w:val="20"/>
        </w:rPr>
        <w:t xml:space="preserve">ridad del operativo, terceros o </w:t>
      </w:r>
      <w:r>
        <w:rPr>
          <w:rFonts w:ascii="ArialMT" w:hAnsi="ArialMT" w:cs="ArialMT"/>
          <w:color w:val="000000"/>
          <w:sz w:val="20"/>
          <w:szCs w:val="20"/>
        </w:rPr>
        <w:t>el personal que este laborando en el punto de control, podrá apli</w:t>
      </w:r>
      <w:r w:rsidR="00360068">
        <w:rPr>
          <w:rFonts w:ascii="ArialMT" w:hAnsi="ArialMT" w:cs="ArialMT"/>
          <w:color w:val="000000"/>
          <w:sz w:val="20"/>
          <w:szCs w:val="20"/>
        </w:rPr>
        <w:t xml:space="preserve">carse uso racional de la fuerza </w:t>
      </w:r>
      <w:r>
        <w:rPr>
          <w:rFonts w:ascii="ArialMT" w:hAnsi="ArialMT" w:cs="ArialMT"/>
          <w:color w:val="000000"/>
          <w:sz w:val="20"/>
          <w:szCs w:val="20"/>
        </w:rPr>
        <w:t>proporcional a la resistencia del infractor, para evitar una situación mayor de riesgo.</w:t>
      </w:r>
    </w:p>
    <w:p w14:paraId="1827D59A"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4B3A2BF1"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133.- </w:t>
      </w:r>
      <w:r>
        <w:rPr>
          <w:rFonts w:ascii="ArialMT" w:hAnsi="ArialMT" w:cs="ArialMT"/>
          <w:color w:val="000000"/>
          <w:sz w:val="20"/>
          <w:szCs w:val="20"/>
        </w:rPr>
        <w:t>En el caso de conductores de vehículos de transporte público se considera lo siguiente:</w:t>
      </w:r>
    </w:p>
    <w:p w14:paraId="11B4A2D5" w14:textId="77777777" w:rsidR="00205346" w:rsidRDefault="00205346" w:rsidP="00360068">
      <w:pPr>
        <w:autoSpaceDE w:val="0"/>
        <w:autoSpaceDN w:val="0"/>
        <w:adjustRightInd w:val="0"/>
        <w:spacing w:after="0" w:line="240" w:lineRule="auto"/>
        <w:ind w:left="708"/>
        <w:jc w:val="both"/>
        <w:rPr>
          <w:rFonts w:ascii="ArialMT" w:hAnsi="ArialMT" w:cs="ArialMT"/>
          <w:color w:val="000000"/>
          <w:sz w:val="20"/>
          <w:szCs w:val="20"/>
        </w:rPr>
      </w:pPr>
      <w:r>
        <w:rPr>
          <w:rFonts w:ascii="ArialMT" w:hAnsi="ArialMT" w:cs="ArialMT"/>
          <w:color w:val="000000"/>
          <w:sz w:val="20"/>
          <w:szCs w:val="20"/>
        </w:rPr>
        <w:t>I. Cuando el resultado de la prueba sea entre 0.01 a 0.40 miligram</w:t>
      </w:r>
      <w:r w:rsidR="00360068">
        <w:rPr>
          <w:rFonts w:ascii="ArialMT" w:hAnsi="ArialMT" w:cs="ArialMT"/>
          <w:color w:val="000000"/>
          <w:sz w:val="20"/>
          <w:szCs w:val="20"/>
        </w:rPr>
        <w:t xml:space="preserve">os de alcohol por litro de aire </w:t>
      </w:r>
      <w:r>
        <w:rPr>
          <w:rFonts w:ascii="ArialMT" w:hAnsi="ArialMT" w:cs="ArialMT"/>
          <w:color w:val="000000"/>
          <w:sz w:val="20"/>
          <w:szCs w:val="20"/>
        </w:rPr>
        <w:t>espirado se sancionara como indica el artículo 186 fracción I de la Le</w:t>
      </w:r>
      <w:r w:rsidR="00360068">
        <w:rPr>
          <w:rFonts w:ascii="ArialMT" w:hAnsi="ArialMT" w:cs="ArialMT"/>
          <w:color w:val="000000"/>
          <w:sz w:val="20"/>
          <w:szCs w:val="20"/>
        </w:rPr>
        <w:t xml:space="preserve">y y se procederá como indica el </w:t>
      </w:r>
      <w:r>
        <w:rPr>
          <w:rFonts w:ascii="ArialMT" w:hAnsi="ArialMT" w:cs="ArialMT"/>
          <w:color w:val="000000"/>
          <w:sz w:val="20"/>
          <w:szCs w:val="20"/>
        </w:rPr>
        <w:t>Protocolo en la materia;</w:t>
      </w:r>
    </w:p>
    <w:p w14:paraId="59D77688" w14:textId="77777777" w:rsidR="00205346" w:rsidRDefault="00205346" w:rsidP="00360068">
      <w:pPr>
        <w:autoSpaceDE w:val="0"/>
        <w:autoSpaceDN w:val="0"/>
        <w:adjustRightInd w:val="0"/>
        <w:spacing w:after="0" w:line="240" w:lineRule="auto"/>
        <w:ind w:left="708"/>
        <w:jc w:val="both"/>
        <w:rPr>
          <w:rFonts w:ascii="ArialMT" w:hAnsi="ArialMT" w:cs="ArialMT"/>
          <w:color w:val="000000"/>
          <w:sz w:val="20"/>
          <w:szCs w:val="20"/>
        </w:rPr>
      </w:pPr>
      <w:r>
        <w:rPr>
          <w:rFonts w:ascii="ArialMT" w:hAnsi="ArialMT" w:cs="ArialMT"/>
          <w:color w:val="000000"/>
          <w:sz w:val="20"/>
          <w:szCs w:val="20"/>
        </w:rPr>
        <w:t>II. Cuando el resultado de la prueba sea entre 0.41 a 0.65 miligram</w:t>
      </w:r>
      <w:r w:rsidR="00360068">
        <w:rPr>
          <w:rFonts w:ascii="ArialMT" w:hAnsi="ArialMT" w:cs="ArialMT"/>
          <w:color w:val="000000"/>
          <w:sz w:val="20"/>
          <w:szCs w:val="20"/>
        </w:rPr>
        <w:t xml:space="preserve">os de alcohol por litro de aire </w:t>
      </w:r>
      <w:r>
        <w:rPr>
          <w:rFonts w:ascii="ArialMT" w:hAnsi="ArialMT" w:cs="ArialMT"/>
          <w:color w:val="000000"/>
          <w:sz w:val="20"/>
          <w:szCs w:val="20"/>
        </w:rPr>
        <w:t>espirado se sancionará como indica el artículo 186 fracción II de la Ley, y con el re</w:t>
      </w:r>
      <w:r w:rsidR="00360068">
        <w:rPr>
          <w:rFonts w:ascii="ArialMT" w:hAnsi="ArialMT" w:cs="ArialMT"/>
          <w:color w:val="000000"/>
          <w:sz w:val="20"/>
          <w:szCs w:val="20"/>
        </w:rPr>
        <w:t xml:space="preserve">tiro de la </w:t>
      </w:r>
      <w:r>
        <w:rPr>
          <w:rFonts w:ascii="ArialMT" w:hAnsi="ArialMT" w:cs="ArialMT"/>
          <w:color w:val="000000"/>
          <w:sz w:val="20"/>
          <w:szCs w:val="20"/>
        </w:rPr>
        <w:t>circulación del vehículo al depósito público o privado concesion</w:t>
      </w:r>
      <w:r w:rsidR="00360068">
        <w:rPr>
          <w:rFonts w:ascii="ArialMT" w:hAnsi="ArialMT" w:cs="ArialMT"/>
          <w:color w:val="000000"/>
          <w:sz w:val="20"/>
          <w:szCs w:val="20"/>
        </w:rPr>
        <w:t xml:space="preserve">ado correspondiente a otra y se </w:t>
      </w:r>
      <w:r>
        <w:rPr>
          <w:rFonts w:ascii="ArialMT" w:hAnsi="ArialMT" w:cs="ArialMT"/>
          <w:color w:val="000000"/>
          <w:sz w:val="20"/>
          <w:szCs w:val="20"/>
        </w:rPr>
        <w:t>procederá como indica el protocolo; y</w:t>
      </w:r>
    </w:p>
    <w:p w14:paraId="39EB1F3D" w14:textId="008C2346" w:rsidR="00205346" w:rsidRDefault="00205346" w:rsidP="00360068">
      <w:pPr>
        <w:autoSpaceDE w:val="0"/>
        <w:autoSpaceDN w:val="0"/>
        <w:adjustRightInd w:val="0"/>
        <w:spacing w:after="0" w:line="240" w:lineRule="auto"/>
        <w:ind w:left="708"/>
        <w:jc w:val="both"/>
        <w:rPr>
          <w:rFonts w:ascii="ArialMT" w:hAnsi="ArialMT" w:cs="ArialMT"/>
          <w:color w:val="000000"/>
          <w:sz w:val="20"/>
          <w:szCs w:val="20"/>
        </w:rPr>
      </w:pPr>
      <w:r>
        <w:rPr>
          <w:rFonts w:ascii="ArialMT" w:hAnsi="ArialMT" w:cs="ArialMT"/>
          <w:color w:val="000000"/>
          <w:sz w:val="20"/>
          <w:szCs w:val="20"/>
        </w:rPr>
        <w:t>III. Cuando el resultado de la prueba sea mayor a 0.65 miligramos de alcohol por litro de aire espirado se</w:t>
      </w:r>
      <w:r w:rsidR="007B4423">
        <w:rPr>
          <w:rFonts w:ascii="ArialMT" w:hAnsi="ArialMT" w:cs="ArialMT"/>
          <w:color w:val="000000"/>
          <w:sz w:val="20"/>
          <w:szCs w:val="20"/>
        </w:rPr>
        <w:t xml:space="preserve"> </w:t>
      </w:r>
      <w:r>
        <w:rPr>
          <w:rFonts w:ascii="ArialMT" w:hAnsi="ArialMT" w:cs="ArialMT"/>
          <w:color w:val="000000"/>
          <w:sz w:val="20"/>
          <w:szCs w:val="20"/>
        </w:rPr>
        <w:t xml:space="preserve">sancionará como indica el artículo 186 fracción III de la Ley y con el retiro de la circulación </w:t>
      </w:r>
      <w:r w:rsidR="00866AF4">
        <w:rPr>
          <w:rFonts w:ascii="ArialMT" w:hAnsi="ArialMT" w:cs="ArialMT"/>
          <w:color w:val="000000"/>
          <w:sz w:val="20"/>
          <w:szCs w:val="20"/>
        </w:rPr>
        <w:t>del vehículo</w:t>
      </w:r>
      <w:r>
        <w:rPr>
          <w:rFonts w:ascii="ArialMT" w:hAnsi="ArialMT" w:cs="ArialMT"/>
          <w:color w:val="000000"/>
          <w:sz w:val="20"/>
          <w:szCs w:val="20"/>
        </w:rPr>
        <w:t xml:space="preserve"> al depósito público o privado concesionado correspondiente</w:t>
      </w:r>
      <w:r w:rsidR="00360068">
        <w:rPr>
          <w:rFonts w:ascii="ArialMT" w:hAnsi="ArialMT" w:cs="ArialMT"/>
          <w:color w:val="000000"/>
          <w:sz w:val="20"/>
          <w:szCs w:val="20"/>
        </w:rPr>
        <w:t xml:space="preserve">, y se procederá como indica el </w:t>
      </w:r>
      <w:r>
        <w:rPr>
          <w:rFonts w:ascii="ArialMT" w:hAnsi="ArialMT" w:cs="ArialMT"/>
          <w:color w:val="000000"/>
          <w:sz w:val="20"/>
          <w:szCs w:val="20"/>
        </w:rPr>
        <w:t>protocolo en la materia.</w:t>
      </w:r>
    </w:p>
    <w:p w14:paraId="0C1A4D37"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6810F997"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134.- </w:t>
      </w:r>
      <w:r>
        <w:rPr>
          <w:rFonts w:ascii="ArialMT" w:hAnsi="ArialMT" w:cs="ArialMT"/>
          <w:color w:val="000000"/>
          <w:sz w:val="20"/>
          <w:szCs w:val="20"/>
        </w:rPr>
        <w:t>En el caso que el conductor infractor se encuentre en una situ</w:t>
      </w:r>
      <w:r w:rsidR="00360068">
        <w:rPr>
          <w:rFonts w:ascii="ArialMT" w:hAnsi="ArialMT" w:cs="ArialMT"/>
          <w:color w:val="000000"/>
          <w:sz w:val="20"/>
          <w:szCs w:val="20"/>
        </w:rPr>
        <w:t xml:space="preserve">ación de intoxicación que ponga </w:t>
      </w:r>
      <w:r>
        <w:rPr>
          <w:rFonts w:ascii="ArialMT" w:hAnsi="ArialMT" w:cs="ArialMT"/>
          <w:color w:val="000000"/>
          <w:sz w:val="20"/>
          <w:szCs w:val="20"/>
        </w:rPr>
        <w:t>en riesgo su vida, se enviará al puesto de socorro más cercano para su</w:t>
      </w:r>
      <w:r w:rsidR="00360068">
        <w:rPr>
          <w:rFonts w:ascii="ArialMT" w:hAnsi="ArialMT" w:cs="ArialMT"/>
          <w:color w:val="000000"/>
          <w:sz w:val="20"/>
          <w:szCs w:val="20"/>
        </w:rPr>
        <w:t xml:space="preserve"> atención, previa determinación </w:t>
      </w:r>
      <w:r>
        <w:rPr>
          <w:rFonts w:ascii="ArialMT" w:hAnsi="ArialMT" w:cs="ArialMT"/>
          <w:color w:val="000000"/>
          <w:sz w:val="20"/>
          <w:szCs w:val="20"/>
        </w:rPr>
        <w:t xml:space="preserve">mediante examen clínico realizado por el médico o paramédico, ya sea en el punto </w:t>
      </w:r>
      <w:r w:rsidR="00360068">
        <w:rPr>
          <w:rFonts w:ascii="ArialMT" w:hAnsi="ArialMT" w:cs="ArialMT"/>
          <w:color w:val="000000"/>
          <w:sz w:val="20"/>
          <w:szCs w:val="20"/>
        </w:rPr>
        <w:t xml:space="preserve">de control o en el centro </w:t>
      </w:r>
      <w:r>
        <w:rPr>
          <w:rFonts w:ascii="ArialMT" w:hAnsi="ArialMT" w:cs="ArialMT"/>
          <w:color w:val="000000"/>
          <w:sz w:val="20"/>
          <w:szCs w:val="20"/>
        </w:rPr>
        <w:t>de retención y se retendrá el vehículo para la conclusión de su arresto administrativo en los próximos días.</w:t>
      </w:r>
    </w:p>
    <w:p w14:paraId="6E44020D"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420F91A7" w14:textId="77777777" w:rsidR="005E069B" w:rsidRDefault="005E069B" w:rsidP="00B92A08">
      <w:pPr>
        <w:autoSpaceDE w:val="0"/>
        <w:autoSpaceDN w:val="0"/>
        <w:adjustRightInd w:val="0"/>
        <w:spacing w:after="0" w:line="240" w:lineRule="auto"/>
        <w:jc w:val="both"/>
        <w:rPr>
          <w:rFonts w:ascii="Arial-BoldMT" w:hAnsi="Arial-BoldMT" w:cs="Arial-BoldMT"/>
          <w:b/>
          <w:bCs/>
          <w:color w:val="000000"/>
          <w:sz w:val="20"/>
          <w:szCs w:val="20"/>
        </w:rPr>
      </w:pPr>
    </w:p>
    <w:p w14:paraId="6A5380EB" w14:textId="77777777" w:rsidR="005E069B" w:rsidRDefault="005E069B" w:rsidP="00B92A08">
      <w:pPr>
        <w:autoSpaceDE w:val="0"/>
        <w:autoSpaceDN w:val="0"/>
        <w:adjustRightInd w:val="0"/>
        <w:spacing w:after="0" w:line="240" w:lineRule="auto"/>
        <w:jc w:val="both"/>
        <w:rPr>
          <w:rFonts w:ascii="Arial-BoldMT" w:hAnsi="Arial-BoldMT" w:cs="Arial-BoldMT"/>
          <w:b/>
          <w:bCs/>
          <w:color w:val="000000"/>
          <w:sz w:val="20"/>
          <w:szCs w:val="20"/>
        </w:rPr>
      </w:pPr>
    </w:p>
    <w:p w14:paraId="20859BA1"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40B02450"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406DED13"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542CCDD7"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55E18613"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47E15FFE"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2C2C6BFD"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3F37A526"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54C76D48"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01B85221"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17336FD7" w14:textId="77777777" w:rsidR="005E069B" w:rsidRDefault="005E069B" w:rsidP="00B92A08">
      <w:pPr>
        <w:autoSpaceDE w:val="0"/>
        <w:autoSpaceDN w:val="0"/>
        <w:adjustRightInd w:val="0"/>
        <w:spacing w:after="0" w:line="240" w:lineRule="auto"/>
        <w:jc w:val="both"/>
        <w:rPr>
          <w:rFonts w:ascii="Arial-BoldMT" w:hAnsi="Arial-BoldMT" w:cs="Arial-BoldMT"/>
          <w:b/>
          <w:bCs/>
          <w:color w:val="000000"/>
          <w:sz w:val="20"/>
          <w:szCs w:val="20"/>
        </w:rPr>
      </w:pPr>
    </w:p>
    <w:p w14:paraId="2B565942" w14:textId="77777777" w:rsidR="00205346" w:rsidRDefault="00205346" w:rsidP="00360068">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lastRenderedPageBreak/>
        <w:t>TÍTULO NOVENO</w:t>
      </w:r>
    </w:p>
    <w:p w14:paraId="2AAB14C4" w14:textId="77777777" w:rsidR="00360068" w:rsidRDefault="00205346" w:rsidP="005E069B">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 EDUCA</w:t>
      </w:r>
      <w:r w:rsidR="005E069B">
        <w:rPr>
          <w:rFonts w:ascii="Arial-BoldMT" w:hAnsi="Arial-BoldMT" w:cs="Arial-BoldMT"/>
          <w:b/>
          <w:bCs/>
          <w:color w:val="000000"/>
          <w:sz w:val="20"/>
          <w:szCs w:val="20"/>
        </w:rPr>
        <w:t>CIÓN, CULTURA Y SEGURIDAD VIAL.</w:t>
      </w:r>
    </w:p>
    <w:p w14:paraId="00486A3D" w14:textId="77777777" w:rsidR="00205346" w:rsidRDefault="00205346" w:rsidP="00360068">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ÚNICO</w:t>
      </w:r>
    </w:p>
    <w:p w14:paraId="75206120"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763B06F4"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135.- </w:t>
      </w:r>
      <w:r>
        <w:rPr>
          <w:rFonts w:ascii="ArialMT" w:hAnsi="ArialMT" w:cs="ArialMT"/>
          <w:color w:val="000000"/>
          <w:sz w:val="20"/>
          <w:szCs w:val="20"/>
        </w:rPr>
        <w:t>La Dirección se coordinará con las dependencias y organ</w:t>
      </w:r>
      <w:r w:rsidR="00360068">
        <w:rPr>
          <w:rFonts w:ascii="ArialMT" w:hAnsi="ArialMT" w:cs="ArialMT"/>
          <w:color w:val="000000"/>
          <w:sz w:val="20"/>
          <w:szCs w:val="20"/>
        </w:rPr>
        <w:t xml:space="preserve">ismos estatales o civiles, para </w:t>
      </w:r>
      <w:r>
        <w:rPr>
          <w:rFonts w:ascii="ArialMT" w:hAnsi="ArialMT" w:cs="ArialMT"/>
          <w:color w:val="000000"/>
          <w:sz w:val="20"/>
          <w:szCs w:val="20"/>
        </w:rPr>
        <w:t xml:space="preserve">diseñar e instrumentar programas permanentes y transitorios de seguridad y </w:t>
      </w:r>
      <w:r w:rsidR="00360068">
        <w:rPr>
          <w:rFonts w:ascii="ArialMT" w:hAnsi="ArialMT" w:cs="ArialMT"/>
          <w:color w:val="000000"/>
          <w:sz w:val="20"/>
          <w:szCs w:val="20"/>
        </w:rPr>
        <w:t xml:space="preserve">educación vial, dirigidos a los </w:t>
      </w:r>
      <w:r>
        <w:rPr>
          <w:rFonts w:ascii="ArialMT" w:hAnsi="ArialMT" w:cs="ArialMT"/>
          <w:color w:val="000000"/>
          <w:sz w:val="20"/>
          <w:szCs w:val="20"/>
        </w:rPr>
        <w:t>siguientes sectores de la población:</w:t>
      </w:r>
    </w:p>
    <w:p w14:paraId="5186B04E" w14:textId="77777777" w:rsidR="00205346" w:rsidRDefault="00205346" w:rsidP="00360068">
      <w:pPr>
        <w:autoSpaceDE w:val="0"/>
        <w:autoSpaceDN w:val="0"/>
        <w:adjustRightInd w:val="0"/>
        <w:spacing w:after="0" w:line="240" w:lineRule="auto"/>
        <w:ind w:firstLine="708"/>
        <w:jc w:val="both"/>
        <w:rPr>
          <w:rFonts w:ascii="ArialMT" w:hAnsi="ArialMT" w:cs="ArialMT"/>
          <w:color w:val="000000"/>
          <w:sz w:val="20"/>
          <w:szCs w:val="20"/>
        </w:rPr>
      </w:pPr>
      <w:r>
        <w:rPr>
          <w:rFonts w:ascii="ArialMT" w:hAnsi="ArialMT" w:cs="ArialMT"/>
          <w:color w:val="000000"/>
          <w:sz w:val="20"/>
          <w:szCs w:val="20"/>
        </w:rPr>
        <w:t>I.</w:t>
      </w:r>
      <w:r w:rsidR="00534A9B">
        <w:rPr>
          <w:rFonts w:ascii="ArialMT" w:hAnsi="ArialMT" w:cs="ArialMT"/>
          <w:color w:val="000000"/>
          <w:sz w:val="20"/>
          <w:szCs w:val="20"/>
        </w:rPr>
        <w:t xml:space="preserve"> </w:t>
      </w:r>
      <w:r>
        <w:rPr>
          <w:rFonts w:ascii="ArialMT" w:hAnsi="ArialMT" w:cs="ArialMT"/>
          <w:color w:val="000000"/>
          <w:sz w:val="20"/>
          <w:szCs w:val="20"/>
        </w:rPr>
        <w:t xml:space="preserve"> A los alumnos de educación básica;</w:t>
      </w:r>
    </w:p>
    <w:p w14:paraId="37268F4E" w14:textId="77777777" w:rsidR="00205346" w:rsidRDefault="00205346" w:rsidP="00360068">
      <w:pPr>
        <w:autoSpaceDE w:val="0"/>
        <w:autoSpaceDN w:val="0"/>
        <w:adjustRightInd w:val="0"/>
        <w:spacing w:after="0" w:line="240" w:lineRule="auto"/>
        <w:ind w:firstLine="708"/>
        <w:jc w:val="both"/>
        <w:rPr>
          <w:rFonts w:ascii="ArialMT" w:hAnsi="ArialMT" w:cs="ArialMT"/>
          <w:color w:val="000000"/>
          <w:sz w:val="20"/>
          <w:szCs w:val="20"/>
        </w:rPr>
      </w:pPr>
      <w:r>
        <w:rPr>
          <w:rFonts w:ascii="ArialMT" w:hAnsi="ArialMT" w:cs="ArialMT"/>
          <w:color w:val="000000"/>
          <w:sz w:val="20"/>
          <w:szCs w:val="20"/>
        </w:rPr>
        <w:t>II. A los que pretendan obtener la licencia para conducir;</w:t>
      </w:r>
    </w:p>
    <w:p w14:paraId="5D547D8C" w14:textId="77777777" w:rsidR="00205346" w:rsidRPr="00360068" w:rsidRDefault="00205346" w:rsidP="00360068">
      <w:pPr>
        <w:autoSpaceDE w:val="0"/>
        <w:autoSpaceDN w:val="0"/>
        <w:adjustRightInd w:val="0"/>
        <w:spacing w:after="0" w:line="240" w:lineRule="auto"/>
        <w:ind w:firstLine="708"/>
        <w:jc w:val="both"/>
        <w:rPr>
          <w:rFonts w:ascii="ArialMT" w:hAnsi="ArialMT" w:cs="ArialMT"/>
          <w:color w:val="000000"/>
          <w:sz w:val="20"/>
          <w:szCs w:val="20"/>
        </w:rPr>
      </w:pPr>
      <w:r>
        <w:rPr>
          <w:rFonts w:ascii="ArialMT" w:hAnsi="ArialMT" w:cs="ArialMT"/>
          <w:color w:val="000000"/>
          <w:sz w:val="20"/>
          <w:szCs w:val="20"/>
        </w:rPr>
        <w:t>III. A los infractores de este Reglamento;</w:t>
      </w:r>
    </w:p>
    <w:p w14:paraId="0D615860" w14:textId="77777777" w:rsidR="00205346" w:rsidRDefault="00205346" w:rsidP="00360068">
      <w:pPr>
        <w:autoSpaceDE w:val="0"/>
        <w:autoSpaceDN w:val="0"/>
        <w:adjustRightInd w:val="0"/>
        <w:spacing w:after="0" w:line="240" w:lineRule="auto"/>
        <w:ind w:firstLine="708"/>
        <w:jc w:val="both"/>
        <w:rPr>
          <w:rFonts w:ascii="ArialMT" w:hAnsi="ArialMT" w:cs="ArialMT"/>
          <w:color w:val="000000"/>
          <w:sz w:val="20"/>
          <w:szCs w:val="20"/>
        </w:rPr>
      </w:pPr>
      <w:r>
        <w:rPr>
          <w:rFonts w:ascii="ArialMT" w:hAnsi="ArialMT" w:cs="ArialMT"/>
          <w:color w:val="000000"/>
          <w:sz w:val="20"/>
          <w:szCs w:val="20"/>
        </w:rPr>
        <w:t>IV. A los conductores del servicio público de pasajeros y carga;</w:t>
      </w:r>
    </w:p>
    <w:p w14:paraId="6A881FA8" w14:textId="77777777" w:rsidR="00205346" w:rsidRDefault="00205346" w:rsidP="00360068">
      <w:pPr>
        <w:autoSpaceDE w:val="0"/>
        <w:autoSpaceDN w:val="0"/>
        <w:adjustRightInd w:val="0"/>
        <w:spacing w:after="0" w:line="240" w:lineRule="auto"/>
        <w:ind w:firstLine="708"/>
        <w:jc w:val="both"/>
        <w:rPr>
          <w:rFonts w:ascii="ArialMT" w:hAnsi="ArialMT" w:cs="ArialMT"/>
          <w:color w:val="000000"/>
          <w:sz w:val="20"/>
          <w:szCs w:val="20"/>
        </w:rPr>
      </w:pPr>
      <w:r>
        <w:rPr>
          <w:rFonts w:ascii="ArialMT" w:hAnsi="ArialMT" w:cs="ArialMT"/>
          <w:color w:val="000000"/>
          <w:sz w:val="20"/>
          <w:szCs w:val="20"/>
        </w:rPr>
        <w:t>V. A los ciclistas, motociclistas y peatones;</w:t>
      </w:r>
    </w:p>
    <w:p w14:paraId="0333667F" w14:textId="77777777" w:rsidR="00205346" w:rsidRDefault="00205346" w:rsidP="00360068">
      <w:pPr>
        <w:autoSpaceDE w:val="0"/>
        <w:autoSpaceDN w:val="0"/>
        <w:adjustRightInd w:val="0"/>
        <w:spacing w:after="0" w:line="240" w:lineRule="auto"/>
        <w:ind w:firstLine="708"/>
        <w:jc w:val="both"/>
        <w:rPr>
          <w:rFonts w:ascii="ArialMT" w:hAnsi="ArialMT" w:cs="ArialMT"/>
          <w:color w:val="000000"/>
          <w:sz w:val="20"/>
          <w:szCs w:val="20"/>
        </w:rPr>
      </w:pPr>
      <w:r>
        <w:rPr>
          <w:rFonts w:ascii="ArialMT" w:hAnsi="ArialMT" w:cs="ArialMT"/>
          <w:color w:val="000000"/>
          <w:sz w:val="20"/>
          <w:szCs w:val="20"/>
        </w:rPr>
        <w:t xml:space="preserve">VI. A los Agentes se les impartirán, permanentemente, cursos de actualización en </w:t>
      </w:r>
      <w:r w:rsidR="00BF1EA9">
        <w:rPr>
          <w:rFonts w:ascii="ArialMT" w:hAnsi="ArialMT" w:cs="ArialMT"/>
          <w:color w:val="000000"/>
          <w:sz w:val="20"/>
          <w:szCs w:val="20"/>
        </w:rPr>
        <w:t xml:space="preserve">  </w:t>
      </w:r>
      <w:r>
        <w:rPr>
          <w:rFonts w:ascii="ArialMT" w:hAnsi="ArialMT" w:cs="ArialMT"/>
          <w:color w:val="000000"/>
          <w:sz w:val="20"/>
          <w:szCs w:val="20"/>
        </w:rPr>
        <w:t>educación vial.</w:t>
      </w:r>
    </w:p>
    <w:p w14:paraId="65EFD047"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3C163233"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136.- </w:t>
      </w:r>
      <w:r>
        <w:rPr>
          <w:rFonts w:ascii="ArialMT" w:hAnsi="ArialMT" w:cs="ArialMT"/>
          <w:color w:val="000000"/>
          <w:sz w:val="20"/>
          <w:szCs w:val="20"/>
        </w:rPr>
        <w:t>La cultura vial son hábitos, conductas y conocimientos que ha</w:t>
      </w:r>
      <w:r w:rsidR="00360068">
        <w:rPr>
          <w:rFonts w:ascii="ArialMT" w:hAnsi="ArialMT" w:cs="ArialMT"/>
          <w:color w:val="000000"/>
          <w:sz w:val="20"/>
          <w:szCs w:val="20"/>
        </w:rPr>
        <w:t xml:space="preserve">n adquirido de forma individual </w:t>
      </w:r>
      <w:r>
        <w:rPr>
          <w:rFonts w:ascii="ArialMT" w:hAnsi="ArialMT" w:cs="ArialMT"/>
          <w:color w:val="000000"/>
          <w:sz w:val="20"/>
          <w:szCs w:val="20"/>
        </w:rPr>
        <w:t>los sujetos de la movilidad, definen en su conjunto la visión que tiene la sociedad respecto de cómo y en q</w:t>
      </w:r>
      <w:r w:rsidR="00360068">
        <w:rPr>
          <w:rFonts w:ascii="ArialMT" w:hAnsi="ArialMT" w:cs="ArialMT"/>
          <w:color w:val="000000"/>
          <w:sz w:val="20"/>
          <w:szCs w:val="20"/>
        </w:rPr>
        <w:t xml:space="preserve">ue </w:t>
      </w:r>
      <w:r>
        <w:rPr>
          <w:rFonts w:ascii="ArialMT" w:hAnsi="ArialMT" w:cs="ArialMT"/>
          <w:color w:val="000000"/>
          <w:sz w:val="20"/>
          <w:szCs w:val="20"/>
        </w:rPr>
        <w:t>nos movemos, tomando como base los derechos y obligaciones particulares de cada sujeto.</w:t>
      </w:r>
    </w:p>
    <w:p w14:paraId="3A90A96B" w14:textId="77777777" w:rsidR="00360068" w:rsidRDefault="00360068" w:rsidP="00B92A08">
      <w:pPr>
        <w:autoSpaceDE w:val="0"/>
        <w:autoSpaceDN w:val="0"/>
        <w:adjustRightInd w:val="0"/>
        <w:spacing w:after="0" w:line="240" w:lineRule="auto"/>
        <w:jc w:val="both"/>
        <w:rPr>
          <w:rFonts w:ascii="ArialMT" w:hAnsi="ArialMT" w:cs="ArialMT"/>
          <w:color w:val="000000"/>
          <w:sz w:val="20"/>
          <w:szCs w:val="20"/>
        </w:rPr>
      </w:pPr>
    </w:p>
    <w:p w14:paraId="5AC02E02"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La seguridad vial, tiene el fin de proteger la vida, la integridad física y el </w:t>
      </w:r>
      <w:r w:rsidR="00360068">
        <w:rPr>
          <w:rFonts w:ascii="ArialMT" w:hAnsi="ArialMT" w:cs="ArialMT"/>
          <w:color w:val="000000"/>
          <w:sz w:val="20"/>
          <w:szCs w:val="20"/>
        </w:rPr>
        <w:t xml:space="preserve">patrimonio de los sujetos de la </w:t>
      </w:r>
      <w:r>
        <w:rPr>
          <w:rFonts w:ascii="ArialMT" w:hAnsi="ArialMT" w:cs="ArialMT"/>
          <w:color w:val="000000"/>
          <w:sz w:val="20"/>
          <w:szCs w:val="20"/>
        </w:rPr>
        <w:t>movilidad mediante acciones tendientes a prevenir, educar, divulgar, concient</w:t>
      </w:r>
      <w:r w:rsidR="00360068">
        <w:rPr>
          <w:rFonts w:ascii="ArialMT" w:hAnsi="ArialMT" w:cs="ArialMT"/>
          <w:color w:val="000000"/>
          <w:sz w:val="20"/>
          <w:szCs w:val="20"/>
        </w:rPr>
        <w:t xml:space="preserve">izar a la población en la forma </w:t>
      </w:r>
      <w:r>
        <w:rPr>
          <w:rFonts w:ascii="ArialMT" w:hAnsi="ArialMT" w:cs="ArialMT"/>
          <w:color w:val="000000"/>
          <w:sz w:val="20"/>
          <w:szCs w:val="20"/>
        </w:rPr>
        <w:t>de prevenir los accidentes en las vías públicas.</w:t>
      </w:r>
    </w:p>
    <w:p w14:paraId="19B1EF27" w14:textId="77777777" w:rsidR="00360068" w:rsidRDefault="00360068" w:rsidP="00B92A08">
      <w:pPr>
        <w:autoSpaceDE w:val="0"/>
        <w:autoSpaceDN w:val="0"/>
        <w:adjustRightInd w:val="0"/>
        <w:spacing w:after="0" w:line="240" w:lineRule="auto"/>
        <w:jc w:val="both"/>
        <w:rPr>
          <w:rFonts w:ascii="ArialMT" w:hAnsi="ArialMT" w:cs="ArialMT"/>
          <w:color w:val="000000"/>
          <w:sz w:val="20"/>
          <w:szCs w:val="20"/>
        </w:rPr>
      </w:pPr>
    </w:p>
    <w:p w14:paraId="5A305846"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La cultura y seguridad vial son los aspectos que la Dirección fomenta con ca</w:t>
      </w:r>
      <w:r w:rsidR="00360068">
        <w:rPr>
          <w:rFonts w:ascii="ArialMT" w:hAnsi="ArialMT" w:cs="ArialMT"/>
          <w:color w:val="000000"/>
          <w:sz w:val="20"/>
          <w:szCs w:val="20"/>
        </w:rPr>
        <w:t xml:space="preserve">mpañas, capacitación y acciones </w:t>
      </w:r>
      <w:r>
        <w:rPr>
          <w:rFonts w:ascii="ArialMT" w:hAnsi="ArialMT" w:cs="ArialMT"/>
          <w:color w:val="000000"/>
          <w:sz w:val="20"/>
          <w:szCs w:val="20"/>
        </w:rPr>
        <w:t>con objeto de concientizar a los sujetos de la movilidad.</w:t>
      </w:r>
    </w:p>
    <w:p w14:paraId="0BB75C9C" w14:textId="77777777" w:rsidR="00360068" w:rsidRDefault="00360068" w:rsidP="00B92A08">
      <w:pPr>
        <w:autoSpaceDE w:val="0"/>
        <w:autoSpaceDN w:val="0"/>
        <w:adjustRightInd w:val="0"/>
        <w:spacing w:after="0" w:line="240" w:lineRule="auto"/>
        <w:jc w:val="both"/>
        <w:rPr>
          <w:rFonts w:ascii="ArialMT" w:hAnsi="ArialMT" w:cs="ArialMT"/>
          <w:color w:val="000000"/>
          <w:sz w:val="20"/>
          <w:szCs w:val="20"/>
        </w:rPr>
      </w:pPr>
    </w:p>
    <w:p w14:paraId="146884B9"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El objeto principal de estas campañas, es que la población identifique los facto</w:t>
      </w:r>
      <w:r w:rsidR="00360068">
        <w:rPr>
          <w:rFonts w:ascii="ArialMT" w:hAnsi="ArialMT" w:cs="ArialMT"/>
          <w:color w:val="000000"/>
          <w:sz w:val="20"/>
          <w:szCs w:val="20"/>
        </w:rPr>
        <w:t xml:space="preserve">res de riesgo, la prevención de </w:t>
      </w:r>
      <w:r>
        <w:rPr>
          <w:rFonts w:ascii="ArialMT" w:hAnsi="ArialMT" w:cs="ArialMT"/>
          <w:color w:val="000000"/>
          <w:sz w:val="20"/>
          <w:szCs w:val="20"/>
        </w:rPr>
        <w:t>accidentes y la autoprotección en las vías públicas, a través de dar a con</w:t>
      </w:r>
      <w:r w:rsidR="00360068">
        <w:rPr>
          <w:rFonts w:ascii="ArialMT" w:hAnsi="ArialMT" w:cs="ArialMT"/>
          <w:color w:val="000000"/>
          <w:sz w:val="20"/>
          <w:szCs w:val="20"/>
        </w:rPr>
        <w:t xml:space="preserve">ocer las mejores prácticas para </w:t>
      </w:r>
      <w:r>
        <w:rPr>
          <w:rFonts w:ascii="ArialMT" w:hAnsi="ArialMT" w:cs="ArialMT"/>
          <w:color w:val="000000"/>
          <w:sz w:val="20"/>
          <w:szCs w:val="20"/>
        </w:rPr>
        <w:t>lograr la armonización entre los sujetos de la movilidad.</w:t>
      </w:r>
    </w:p>
    <w:p w14:paraId="08B85B97"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239E740B"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137.- </w:t>
      </w:r>
      <w:r>
        <w:rPr>
          <w:rFonts w:ascii="ArialMT" w:hAnsi="ArialMT" w:cs="ArialMT"/>
          <w:color w:val="000000"/>
          <w:sz w:val="20"/>
          <w:szCs w:val="20"/>
        </w:rPr>
        <w:t>Los programas de educación vial que se impartan en el mun</w:t>
      </w:r>
      <w:r w:rsidR="00360068">
        <w:rPr>
          <w:rFonts w:ascii="ArialMT" w:hAnsi="ArialMT" w:cs="ArialMT"/>
          <w:color w:val="000000"/>
          <w:sz w:val="20"/>
          <w:szCs w:val="20"/>
        </w:rPr>
        <w:t xml:space="preserve">icipio, deberán referirse a los </w:t>
      </w:r>
      <w:r>
        <w:rPr>
          <w:rFonts w:ascii="ArialMT" w:hAnsi="ArialMT" w:cs="ArialMT"/>
          <w:color w:val="000000"/>
          <w:sz w:val="20"/>
          <w:szCs w:val="20"/>
        </w:rPr>
        <w:t>siguientes temas:</w:t>
      </w:r>
    </w:p>
    <w:p w14:paraId="10D688B7"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Vialidad.</w:t>
      </w:r>
    </w:p>
    <w:p w14:paraId="1147893C"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Discapacitados y seguridad vial.</w:t>
      </w:r>
    </w:p>
    <w:p w14:paraId="0068717B"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Normas para el peatón.</w:t>
      </w:r>
    </w:p>
    <w:p w14:paraId="41D63561"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Normas para el conductor.</w:t>
      </w:r>
    </w:p>
    <w:p w14:paraId="51CA9ED5"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Normas para el ciclista.</w:t>
      </w:r>
    </w:p>
    <w:p w14:paraId="653C3C60"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Normas para el pasajero.</w:t>
      </w:r>
    </w:p>
    <w:p w14:paraId="52E51766"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Señalamientos.</w:t>
      </w:r>
    </w:p>
    <w:p w14:paraId="39BF8CCE"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Prevención de accidentes y manejo a la defensiva.</w:t>
      </w:r>
    </w:p>
    <w:p w14:paraId="04899222"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IX. Consecuencias jurídicas de un accidente de tránsito.</w:t>
      </w:r>
    </w:p>
    <w:p w14:paraId="2CB7C6EB"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 Conocimientos fundamentales de la legislación en Tránsito y Vialidad.</w:t>
      </w:r>
    </w:p>
    <w:p w14:paraId="2156F16D"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1F78A416"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138.- </w:t>
      </w:r>
      <w:r>
        <w:rPr>
          <w:rFonts w:ascii="ArialMT" w:hAnsi="ArialMT" w:cs="ArialMT"/>
          <w:color w:val="000000"/>
          <w:sz w:val="20"/>
          <w:szCs w:val="20"/>
        </w:rPr>
        <w:t>La cultura vial que el municipio considera un orden de imp</w:t>
      </w:r>
      <w:r w:rsidR="00360068">
        <w:rPr>
          <w:rFonts w:ascii="ArialMT" w:hAnsi="ArialMT" w:cs="ArialMT"/>
          <w:color w:val="000000"/>
          <w:sz w:val="20"/>
          <w:szCs w:val="20"/>
        </w:rPr>
        <w:t xml:space="preserve">ortancia de estos sujetos de la </w:t>
      </w:r>
      <w:r>
        <w:rPr>
          <w:rFonts w:ascii="ArialMT" w:hAnsi="ArialMT" w:cs="ArialMT"/>
          <w:color w:val="000000"/>
          <w:sz w:val="20"/>
          <w:szCs w:val="20"/>
        </w:rPr>
        <w:t>movilidad al hacer uso de la vía pública, de la siguiente manera:</w:t>
      </w:r>
    </w:p>
    <w:p w14:paraId="723BB063"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Peatones, personas con alguna discapacidad, adultos mayores y mujeres embarazadas;</w:t>
      </w:r>
    </w:p>
    <w:p w14:paraId="76EAC258"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Los ciclistas;</w:t>
      </w:r>
    </w:p>
    <w:p w14:paraId="272E97E4"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Los motociclistas</w:t>
      </w:r>
    </w:p>
    <w:p w14:paraId="4185CB49"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Usuarios del transporte público; y</w:t>
      </w:r>
    </w:p>
    <w:p w14:paraId="44D497F8"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Conductores de los vehículos.</w:t>
      </w:r>
    </w:p>
    <w:p w14:paraId="2AD6E6E0"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1163FACA"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139.- </w:t>
      </w:r>
      <w:r>
        <w:rPr>
          <w:rFonts w:ascii="ArialMT" w:hAnsi="ArialMT" w:cs="ArialMT"/>
          <w:color w:val="000000"/>
          <w:sz w:val="20"/>
          <w:szCs w:val="20"/>
        </w:rPr>
        <w:t xml:space="preserve">Los principios rectores de la cultura vial son el respeto a </w:t>
      </w:r>
      <w:r w:rsidR="00360068">
        <w:rPr>
          <w:rFonts w:ascii="ArialMT" w:hAnsi="ArialMT" w:cs="ArialMT"/>
          <w:color w:val="000000"/>
          <w:sz w:val="20"/>
          <w:szCs w:val="20"/>
        </w:rPr>
        <w:t xml:space="preserve">la vida y a la seguridad de los </w:t>
      </w:r>
      <w:r>
        <w:rPr>
          <w:rFonts w:ascii="ArialMT" w:hAnsi="ArialMT" w:cs="ArialMT"/>
          <w:color w:val="000000"/>
          <w:sz w:val="20"/>
          <w:szCs w:val="20"/>
        </w:rPr>
        <w:t>usuarios, ya que la movilidad y el libre desplazamiento no puede</w:t>
      </w:r>
      <w:r w:rsidR="00360068">
        <w:rPr>
          <w:rFonts w:ascii="ArialMT" w:hAnsi="ArialMT" w:cs="ArialMT"/>
          <w:color w:val="000000"/>
          <w:sz w:val="20"/>
          <w:szCs w:val="20"/>
        </w:rPr>
        <w:t xml:space="preserve">n verse afectados por conductas </w:t>
      </w:r>
      <w:r>
        <w:rPr>
          <w:rFonts w:ascii="ArialMT" w:hAnsi="ArialMT" w:cs="ArialMT"/>
          <w:color w:val="000000"/>
          <w:sz w:val="20"/>
          <w:szCs w:val="20"/>
        </w:rPr>
        <w:t>inapropiadas que se manifiestan en grupos específicos de usuarios.</w:t>
      </w:r>
    </w:p>
    <w:p w14:paraId="4398E1F0" w14:textId="77777777" w:rsidR="00360068" w:rsidRDefault="00360068" w:rsidP="00B92A08">
      <w:pPr>
        <w:autoSpaceDE w:val="0"/>
        <w:autoSpaceDN w:val="0"/>
        <w:adjustRightInd w:val="0"/>
        <w:spacing w:after="0" w:line="240" w:lineRule="auto"/>
        <w:jc w:val="both"/>
        <w:rPr>
          <w:rFonts w:ascii="ArialMT" w:hAnsi="ArialMT" w:cs="ArialMT"/>
          <w:color w:val="000000"/>
          <w:sz w:val="20"/>
          <w:szCs w:val="20"/>
        </w:rPr>
      </w:pPr>
    </w:p>
    <w:p w14:paraId="5B2083C3"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La vía pública es el espacio socializador por excelencia, y el derecho a utilizarlo, es un derecho de todos. Por</w:t>
      </w:r>
      <w:r w:rsidR="00260450">
        <w:rPr>
          <w:rFonts w:ascii="ArialMT" w:hAnsi="ArialMT" w:cs="ArialMT"/>
          <w:color w:val="000000"/>
          <w:sz w:val="20"/>
          <w:szCs w:val="20"/>
        </w:rPr>
        <w:t xml:space="preserve"> </w:t>
      </w:r>
      <w:r>
        <w:rPr>
          <w:rFonts w:ascii="ArialMT" w:hAnsi="ArialMT" w:cs="ArialMT"/>
          <w:color w:val="000000"/>
          <w:sz w:val="20"/>
          <w:szCs w:val="20"/>
        </w:rPr>
        <w:t>lo tanto, el darle un verdadero valor, dimensión y respeto al marco normativo,</w:t>
      </w:r>
      <w:r w:rsidR="00360068">
        <w:rPr>
          <w:rFonts w:ascii="ArialMT" w:hAnsi="ArialMT" w:cs="ArialMT"/>
          <w:color w:val="000000"/>
          <w:sz w:val="20"/>
          <w:szCs w:val="20"/>
        </w:rPr>
        <w:t xml:space="preserve"> es la mejor manera de alcanzar </w:t>
      </w:r>
      <w:r>
        <w:rPr>
          <w:rFonts w:ascii="ArialMT" w:hAnsi="ArialMT" w:cs="ArialMT"/>
          <w:color w:val="000000"/>
          <w:sz w:val="20"/>
          <w:szCs w:val="20"/>
        </w:rPr>
        <w:t>una cultura vial que logre los objetivos de la seguridad vial.</w:t>
      </w:r>
    </w:p>
    <w:p w14:paraId="096BA5F0"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Se consideran factores de riesgo:</w:t>
      </w:r>
    </w:p>
    <w:p w14:paraId="01C9905A" w14:textId="77777777" w:rsidR="00205346" w:rsidRDefault="00260450"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La velocidad inmoderada</w:t>
      </w:r>
      <w:r w:rsidR="00205346">
        <w:rPr>
          <w:rFonts w:ascii="ArialMT" w:hAnsi="ArialMT" w:cs="ArialMT"/>
          <w:color w:val="000000"/>
          <w:sz w:val="20"/>
          <w:szCs w:val="20"/>
        </w:rPr>
        <w:t>, el no utilizar el cinturón de seguridad y los sis</w:t>
      </w:r>
      <w:r w:rsidR="00360068">
        <w:rPr>
          <w:rFonts w:ascii="ArialMT" w:hAnsi="ArialMT" w:cs="ArialMT"/>
          <w:color w:val="000000"/>
          <w:sz w:val="20"/>
          <w:szCs w:val="20"/>
        </w:rPr>
        <w:t xml:space="preserve">temas de retención infantil, la </w:t>
      </w:r>
      <w:r w:rsidR="00205346">
        <w:rPr>
          <w:rFonts w:ascii="ArialMT" w:hAnsi="ArialMT" w:cs="ArialMT"/>
          <w:color w:val="000000"/>
          <w:sz w:val="20"/>
          <w:szCs w:val="20"/>
        </w:rPr>
        <w:t>conducción bajo los influjos de bebidas alcohólicas o bajo el influ</w:t>
      </w:r>
      <w:r w:rsidR="00360068">
        <w:rPr>
          <w:rFonts w:ascii="ArialMT" w:hAnsi="ArialMT" w:cs="ArialMT"/>
          <w:color w:val="000000"/>
          <w:sz w:val="20"/>
          <w:szCs w:val="20"/>
        </w:rPr>
        <w:t xml:space="preserve">jo de drogas, estupefacientes o </w:t>
      </w:r>
      <w:r w:rsidR="00205346">
        <w:rPr>
          <w:rFonts w:ascii="ArialMT" w:hAnsi="ArialMT" w:cs="ArialMT"/>
          <w:color w:val="000000"/>
          <w:sz w:val="20"/>
          <w:szCs w:val="20"/>
        </w:rPr>
        <w:t>psicotrópicos, los actos que atenten en contra de la seguridad de los peatones, el no utilizar casc</w:t>
      </w:r>
      <w:r w:rsidR="00360068">
        <w:rPr>
          <w:rFonts w:ascii="ArialMT" w:hAnsi="ArialMT" w:cs="ArialMT"/>
          <w:color w:val="000000"/>
          <w:sz w:val="20"/>
          <w:szCs w:val="20"/>
        </w:rPr>
        <w:t xml:space="preserve">os de </w:t>
      </w:r>
      <w:r w:rsidR="00205346">
        <w:rPr>
          <w:rFonts w:ascii="ArialMT" w:hAnsi="ArialMT" w:cs="ArialMT"/>
          <w:color w:val="000000"/>
          <w:sz w:val="20"/>
          <w:szCs w:val="20"/>
        </w:rPr>
        <w:t>seguridad, y en general las infracciones al marco normativo.</w:t>
      </w:r>
    </w:p>
    <w:p w14:paraId="2CB38DF6"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7F59D1DC"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140.- </w:t>
      </w:r>
      <w:r>
        <w:rPr>
          <w:rFonts w:ascii="ArialMT" w:hAnsi="ArialMT" w:cs="ArialMT"/>
          <w:color w:val="000000"/>
          <w:sz w:val="20"/>
          <w:szCs w:val="20"/>
        </w:rPr>
        <w:t>La capacitación en cultura y seguridad vial es el ejercicio for</w:t>
      </w:r>
      <w:r w:rsidR="00360068">
        <w:rPr>
          <w:rFonts w:ascii="ArialMT" w:hAnsi="ArialMT" w:cs="ArialMT"/>
          <w:color w:val="000000"/>
          <w:sz w:val="20"/>
          <w:szCs w:val="20"/>
        </w:rPr>
        <w:t xml:space="preserve">mal en materia de educación que </w:t>
      </w:r>
      <w:r>
        <w:rPr>
          <w:rFonts w:ascii="ArialMT" w:hAnsi="ArialMT" w:cs="ArialMT"/>
          <w:color w:val="000000"/>
          <w:sz w:val="20"/>
          <w:szCs w:val="20"/>
        </w:rPr>
        <w:t>busca incidir en los usos y costumbres de los usuarios de las vías públicas, bu</w:t>
      </w:r>
      <w:r w:rsidR="00360068">
        <w:rPr>
          <w:rFonts w:ascii="ArialMT" w:hAnsi="ArialMT" w:cs="ArialMT"/>
          <w:color w:val="000000"/>
          <w:sz w:val="20"/>
          <w:szCs w:val="20"/>
        </w:rPr>
        <w:t xml:space="preserve">scando integrar conceptos </w:t>
      </w:r>
      <w:r>
        <w:rPr>
          <w:rFonts w:ascii="ArialMT" w:hAnsi="ArialMT" w:cs="ArialMT"/>
          <w:color w:val="000000"/>
          <w:sz w:val="20"/>
          <w:szCs w:val="20"/>
        </w:rPr>
        <w:t>como lo son las reglas de convivencia del espacio público e identificar los f</w:t>
      </w:r>
      <w:r w:rsidR="00360068">
        <w:rPr>
          <w:rFonts w:ascii="ArialMT" w:hAnsi="ArialMT" w:cs="ArialMT"/>
          <w:color w:val="000000"/>
          <w:sz w:val="20"/>
          <w:szCs w:val="20"/>
        </w:rPr>
        <w:t>actores de riesgo comunes en la siniestralidad</w:t>
      </w:r>
      <w:r>
        <w:rPr>
          <w:rFonts w:ascii="ArialMT" w:hAnsi="ArialMT" w:cs="ArialMT"/>
          <w:color w:val="000000"/>
          <w:sz w:val="20"/>
          <w:szCs w:val="20"/>
        </w:rPr>
        <w:t>. El desarrollo de esta capacitación tendrá como ejes rectores:</w:t>
      </w:r>
    </w:p>
    <w:p w14:paraId="33D4DE4F"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 El respeto y protección de los peatones, en particular de los menores </w:t>
      </w:r>
      <w:r w:rsidR="00360068">
        <w:rPr>
          <w:rFonts w:ascii="ArialMT" w:hAnsi="ArialMT" w:cs="ArialMT"/>
          <w:color w:val="000000"/>
          <w:sz w:val="20"/>
          <w:szCs w:val="20"/>
        </w:rPr>
        <w:t xml:space="preserve">de edad, personas de la tercera </w:t>
      </w:r>
      <w:r>
        <w:rPr>
          <w:rFonts w:ascii="ArialMT" w:hAnsi="ArialMT" w:cs="ArialMT"/>
          <w:color w:val="000000"/>
          <w:sz w:val="20"/>
          <w:szCs w:val="20"/>
        </w:rPr>
        <w:t>edad y personas con alguna discapacidad;</w:t>
      </w:r>
    </w:p>
    <w:p w14:paraId="08613A12"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El respeto y fomento de la movilidad no motorizada;</w:t>
      </w:r>
    </w:p>
    <w:p w14:paraId="14FD6EF4"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El uso adecuado y fomento del Transporte Público en sus diferentes modalidades; y</w:t>
      </w:r>
    </w:p>
    <w:p w14:paraId="599632C6"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El manejo de vehículos motorizados, protegiendo a todos lo</w:t>
      </w:r>
      <w:r w:rsidR="00360068">
        <w:rPr>
          <w:rFonts w:ascii="ArialMT" w:hAnsi="ArialMT" w:cs="ArialMT"/>
          <w:color w:val="000000"/>
          <w:sz w:val="20"/>
          <w:szCs w:val="20"/>
        </w:rPr>
        <w:t xml:space="preserve">s usuarios, respetando el marco </w:t>
      </w:r>
      <w:r>
        <w:rPr>
          <w:rFonts w:ascii="ArialMT" w:hAnsi="ArialMT" w:cs="ArialMT"/>
          <w:color w:val="000000"/>
          <w:sz w:val="20"/>
          <w:szCs w:val="20"/>
        </w:rPr>
        <w:t>normativo y evitando los factores de riesgo.</w:t>
      </w:r>
    </w:p>
    <w:p w14:paraId="7226AF3E"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511DCB25"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141.- </w:t>
      </w:r>
      <w:r>
        <w:rPr>
          <w:rFonts w:ascii="ArialMT" w:hAnsi="ArialMT" w:cs="ArialMT"/>
          <w:color w:val="000000"/>
          <w:sz w:val="20"/>
          <w:szCs w:val="20"/>
        </w:rPr>
        <w:t>Para los efectos del presente capítulo la Dirección deberá c</w:t>
      </w:r>
      <w:r w:rsidR="00360068">
        <w:rPr>
          <w:rFonts w:ascii="ArialMT" w:hAnsi="ArialMT" w:cs="ArialMT"/>
          <w:color w:val="000000"/>
          <w:sz w:val="20"/>
          <w:szCs w:val="20"/>
        </w:rPr>
        <w:t xml:space="preserve">ontar con el personal y el área </w:t>
      </w:r>
      <w:r>
        <w:rPr>
          <w:rFonts w:ascii="ArialMT" w:hAnsi="ArialMT" w:cs="ArialMT"/>
          <w:color w:val="000000"/>
          <w:sz w:val="20"/>
          <w:szCs w:val="20"/>
        </w:rPr>
        <w:t>administrativa para implementar los programas permanentes y transitorios</w:t>
      </w:r>
      <w:r w:rsidR="00360068">
        <w:rPr>
          <w:rFonts w:ascii="ArialMT" w:hAnsi="ArialMT" w:cs="ArialMT"/>
          <w:color w:val="000000"/>
          <w:sz w:val="20"/>
          <w:szCs w:val="20"/>
        </w:rPr>
        <w:t xml:space="preserve"> de seguridad y educación vial, </w:t>
      </w:r>
      <w:r>
        <w:rPr>
          <w:rFonts w:ascii="ArialMT" w:hAnsi="ArialMT" w:cs="ArialMT"/>
          <w:color w:val="000000"/>
          <w:sz w:val="20"/>
          <w:szCs w:val="20"/>
        </w:rPr>
        <w:t>quienes deberán ser capacitados en la materia y a su vez podrá impartir su</w:t>
      </w:r>
      <w:r w:rsidR="00360068">
        <w:rPr>
          <w:rFonts w:ascii="ArialMT" w:hAnsi="ArialMT" w:cs="ArialMT"/>
          <w:color w:val="000000"/>
          <w:sz w:val="20"/>
          <w:szCs w:val="20"/>
        </w:rPr>
        <w:t xml:space="preserve">s conocimientos en las escuelas </w:t>
      </w:r>
      <w:r>
        <w:rPr>
          <w:rFonts w:ascii="ArialMT" w:hAnsi="ArialMT" w:cs="ArialMT"/>
          <w:color w:val="000000"/>
          <w:sz w:val="20"/>
          <w:szCs w:val="20"/>
        </w:rPr>
        <w:t>de cualquier nivel, de alguna empresa particular o de alguna dependencia p</w:t>
      </w:r>
      <w:r w:rsidR="00360068">
        <w:rPr>
          <w:rFonts w:ascii="ArialMT" w:hAnsi="ArialMT" w:cs="ArialMT"/>
          <w:color w:val="000000"/>
          <w:sz w:val="20"/>
          <w:szCs w:val="20"/>
        </w:rPr>
        <w:t xml:space="preserve">ública siempre y cuando les sea </w:t>
      </w:r>
      <w:r>
        <w:rPr>
          <w:rFonts w:ascii="ArialMT" w:hAnsi="ArialMT" w:cs="ArialMT"/>
          <w:color w:val="000000"/>
          <w:sz w:val="20"/>
          <w:szCs w:val="20"/>
        </w:rPr>
        <w:t>solicitado, y tendrá la obligación de ofertar al público en general modelos d</w:t>
      </w:r>
      <w:r w:rsidR="00360068">
        <w:rPr>
          <w:rFonts w:ascii="ArialMT" w:hAnsi="ArialMT" w:cs="ArialMT"/>
          <w:color w:val="000000"/>
          <w:sz w:val="20"/>
          <w:szCs w:val="20"/>
        </w:rPr>
        <w:t xml:space="preserve">e capacitación de acuerdo a las </w:t>
      </w:r>
      <w:r>
        <w:rPr>
          <w:rFonts w:ascii="ArialMT" w:hAnsi="ArialMT" w:cs="ArialMT"/>
          <w:color w:val="000000"/>
          <w:sz w:val="20"/>
          <w:szCs w:val="20"/>
        </w:rPr>
        <w:t>necesidades de los grupos de interés, donde estos tendrán que formalizar vía oficio su petición.</w:t>
      </w:r>
    </w:p>
    <w:p w14:paraId="7F071A63"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4E8C40E6"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142.- </w:t>
      </w:r>
      <w:r>
        <w:rPr>
          <w:rFonts w:ascii="ArialMT" w:hAnsi="ArialMT" w:cs="ArialMT"/>
          <w:color w:val="000000"/>
          <w:sz w:val="20"/>
          <w:szCs w:val="20"/>
        </w:rPr>
        <w:t>Existirán modelos de capacitación especializada para la Movilid</w:t>
      </w:r>
      <w:r w:rsidR="00360068">
        <w:rPr>
          <w:rFonts w:ascii="ArialMT" w:hAnsi="ArialMT" w:cs="ArialMT"/>
          <w:color w:val="000000"/>
          <w:sz w:val="20"/>
          <w:szCs w:val="20"/>
        </w:rPr>
        <w:t xml:space="preserve">ad para peatones y ciclistas la </w:t>
      </w:r>
      <w:r>
        <w:rPr>
          <w:rFonts w:ascii="ArialMT" w:hAnsi="ArialMT" w:cs="ArialMT"/>
          <w:color w:val="000000"/>
          <w:sz w:val="20"/>
          <w:szCs w:val="20"/>
        </w:rPr>
        <w:t>cual se impartirá a los interesados, siempre y cuando exista petición formal por escrito de su parte.</w:t>
      </w:r>
    </w:p>
    <w:p w14:paraId="75A297FC" w14:textId="77777777" w:rsidR="00A20BD1" w:rsidRDefault="00A20BD1" w:rsidP="00B92A08">
      <w:pPr>
        <w:autoSpaceDE w:val="0"/>
        <w:autoSpaceDN w:val="0"/>
        <w:adjustRightInd w:val="0"/>
        <w:spacing w:after="0" w:line="240" w:lineRule="auto"/>
        <w:jc w:val="both"/>
        <w:rPr>
          <w:rFonts w:ascii="ArialMT" w:hAnsi="ArialMT" w:cs="ArialMT"/>
          <w:color w:val="000000"/>
          <w:sz w:val="20"/>
          <w:szCs w:val="20"/>
        </w:rPr>
      </w:pPr>
    </w:p>
    <w:p w14:paraId="79AD95FB" w14:textId="77777777" w:rsidR="00A20BD1" w:rsidRDefault="00A20BD1" w:rsidP="00B92A08">
      <w:pPr>
        <w:autoSpaceDE w:val="0"/>
        <w:autoSpaceDN w:val="0"/>
        <w:adjustRightInd w:val="0"/>
        <w:spacing w:after="0" w:line="240" w:lineRule="auto"/>
        <w:jc w:val="both"/>
        <w:rPr>
          <w:rFonts w:ascii="ArialMT" w:hAnsi="ArialMT" w:cs="ArialMT"/>
          <w:color w:val="000000"/>
          <w:sz w:val="20"/>
          <w:szCs w:val="20"/>
        </w:rPr>
      </w:pPr>
    </w:p>
    <w:p w14:paraId="135FACB5"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58714C3B" w14:textId="77777777" w:rsidR="00205346" w:rsidRDefault="00205346" w:rsidP="00360068">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TÍTULO DÉCIMO</w:t>
      </w:r>
    </w:p>
    <w:p w14:paraId="0D866148" w14:textId="77777777" w:rsidR="00205346" w:rsidRDefault="00205346" w:rsidP="00360068">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 PÓLIZA O CONSTANCIA DE SEGURO VEHICULAR</w:t>
      </w:r>
    </w:p>
    <w:p w14:paraId="774EC592"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23FE57A5" w14:textId="77777777" w:rsidR="00205346" w:rsidRDefault="00205346" w:rsidP="00360068">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ÚNICO</w:t>
      </w:r>
    </w:p>
    <w:p w14:paraId="6F75141A" w14:textId="77777777" w:rsidR="00205346" w:rsidRDefault="00205346" w:rsidP="00360068">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LAS COBERTURAS SEGÚN EL TIPO DE VEHÍCULO</w:t>
      </w:r>
    </w:p>
    <w:p w14:paraId="79912E5D"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51ACAEFA" w14:textId="6206D644"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143.- </w:t>
      </w:r>
      <w:r>
        <w:rPr>
          <w:rFonts w:ascii="ArialMT" w:hAnsi="ArialMT" w:cs="ArialMT"/>
          <w:color w:val="000000"/>
          <w:sz w:val="20"/>
          <w:szCs w:val="20"/>
        </w:rPr>
        <w:t xml:space="preserve">Todos los vehículos automotores que transiten en el Municipio, deberán contar con póliza </w:t>
      </w:r>
      <w:r w:rsidR="00866AF4">
        <w:rPr>
          <w:rFonts w:ascii="ArialMT" w:hAnsi="ArialMT" w:cs="ArialMT"/>
          <w:color w:val="000000"/>
          <w:sz w:val="20"/>
          <w:szCs w:val="20"/>
        </w:rPr>
        <w:t>o constancia</w:t>
      </w:r>
      <w:r>
        <w:rPr>
          <w:rFonts w:ascii="ArialMT" w:hAnsi="ArialMT" w:cs="ArialMT"/>
          <w:color w:val="000000"/>
          <w:sz w:val="20"/>
          <w:szCs w:val="20"/>
        </w:rPr>
        <w:t xml:space="preserve"> de seguro, que ampare el pago de daños a terceros en sus bienes y </w:t>
      </w:r>
      <w:r w:rsidR="00360068">
        <w:rPr>
          <w:rFonts w:ascii="ArialMT" w:hAnsi="ArialMT" w:cs="ArialMT"/>
          <w:color w:val="000000"/>
          <w:sz w:val="20"/>
          <w:szCs w:val="20"/>
        </w:rPr>
        <w:t xml:space="preserve">personas por una suma </w:t>
      </w:r>
      <w:r>
        <w:rPr>
          <w:rFonts w:ascii="ArialMT" w:hAnsi="ArialMT" w:cs="ArialMT"/>
          <w:color w:val="000000"/>
          <w:sz w:val="20"/>
          <w:szCs w:val="20"/>
        </w:rPr>
        <w:t>asegurada de cuando por cuatro mil días de Salario Mínimo General y para fa</w:t>
      </w:r>
      <w:r w:rsidR="00360068">
        <w:rPr>
          <w:rFonts w:ascii="ArialMT" w:hAnsi="ArialMT" w:cs="ArialMT"/>
          <w:color w:val="000000"/>
          <w:sz w:val="20"/>
          <w:szCs w:val="20"/>
        </w:rPr>
        <w:t xml:space="preserve">llecimiento por veinticinco mil </w:t>
      </w:r>
      <w:r>
        <w:rPr>
          <w:rFonts w:ascii="ArialMT" w:hAnsi="ArialMT" w:cs="ArialMT"/>
          <w:color w:val="000000"/>
          <w:sz w:val="20"/>
          <w:szCs w:val="20"/>
        </w:rPr>
        <w:t>días de Salario Mínimo General; la contratación de éstos será responsabilidad d</w:t>
      </w:r>
      <w:r w:rsidR="00360068">
        <w:rPr>
          <w:rFonts w:ascii="ArialMT" w:hAnsi="ArialMT" w:cs="ArialMT"/>
          <w:color w:val="000000"/>
          <w:sz w:val="20"/>
          <w:szCs w:val="20"/>
        </w:rPr>
        <w:t xml:space="preserve">el propietario del vehículo, en </w:t>
      </w:r>
      <w:r>
        <w:rPr>
          <w:rFonts w:ascii="ArialMT" w:hAnsi="ArialMT" w:cs="ArialMT"/>
          <w:color w:val="000000"/>
          <w:sz w:val="20"/>
          <w:szCs w:val="20"/>
        </w:rPr>
        <w:t>caso de contravenir esta disposición, se aplicara las sanciones dispuestas p</w:t>
      </w:r>
      <w:r w:rsidR="00954AAA">
        <w:rPr>
          <w:rFonts w:ascii="ArialMT" w:hAnsi="ArialMT" w:cs="ArialMT"/>
          <w:color w:val="000000"/>
          <w:sz w:val="20"/>
          <w:szCs w:val="20"/>
        </w:rPr>
        <w:t>or la Ley,</w:t>
      </w:r>
      <w:r w:rsidR="00360068">
        <w:rPr>
          <w:rFonts w:ascii="ArialMT" w:hAnsi="ArialMT" w:cs="ArialMT"/>
          <w:color w:val="000000"/>
          <w:sz w:val="20"/>
          <w:szCs w:val="20"/>
        </w:rPr>
        <w:t xml:space="preserve"> y </w:t>
      </w:r>
      <w:r>
        <w:rPr>
          <w:rFonts w:ascii="ArialMT" w:hAnsi="ArialMT" w:cs="ArialMT"/>
          <w:color w:val="000000"/>
          <w:sz w:val="20"/>
          <w:szCs w:val="20"/>
        </w:rPr>
        <w:t>el presente Reglamento.</w:t>
      </w:r>
    </w:p>
    <w:p w14:paraId="68C19D23"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66B62C44" w14:textId="77777777" w:rsidR="00360068"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144.- </w:t>
      </w:r>
      <w:r>
        <w:rPr>
          <w:rFonts w:ascii="ArialMT" w:hAnsi="ArialMT" w:cs="ArialMT"/>
          <w:color w:val="000000"/>
          <w:sz w:val="20"/>
          <w:szCs w:val="20"/>
        </w:rPr>
        <w:t>Todos los vehículos de servicio público de transporte de taxi o</w:t>
      </w:r>
      <w:r w:rsidR="00360068">
        <w:rPr>
          <w:rFonts w:ascii="ArialMT" w:hAnsi="ArialMT" w:cs="ArialMT"/>
          <w:color w:val="000000"/>
          <w:sz w:val="20"/>
          <w:szCs w:val="20"/>
        </w:rPr>
        <w:t xml:space="preserve"> radio taxi, así como los autos </w:t>
      </w:r>
      <w:r>
        <w:rPr>
          <w:rFonts w:ascii="ArialMT" w:hAnsi="ArialMT" w:cs="ArialMT"/>
          <w:color w:val="000000"/>
          <w:sz w:val="20"/>
          <w:szCs w:val="20"/>
        </w:rPr>
        <w:t xml:space="preserve">de arrendamiento con chofer, deberán contar con póliza o constancia </w:t>
      </w:r>
      <w:r w:rsidR="00360068">
        <w:rPr>
          <w:rFonts w:ascii="ArialMT" w:hAnsi="ArialMT" w:cs="ArialMT"/>
          <w:color w:val="000000"/>
          <w:sz w:val="20"/>
          <w:szCs w:val="20"/>
        </w:rPr>
        <w:t xml:space="preserve">de seguro que ampare el pago de </w:t>
      </w:r>
      <w:r>
        <w:rPr>
          <w:rFonts w:ascii="ArialMT" w:hAnsi="ArialMT" w:cs="ArialMT"/>
          <w:color w:val="000000"/>
          <w:sz w:val="20"/>
          <w:szCs w:val="20"/>
        </w:rPr>
        <w:t xml:space="preserve">daños a terceros en sus bienes y sus personas por una suma asegurada de </w:t>
      </w:r>
      <w:r w:rsidR="00360068">
        <w:rPr>
          <w:rFonts w:ascii="ArialMT" w:hAnsi="ArialMT" w:cs="ArialMT"/>
          <w:color w:val="000000"/>
          <w:sz w:val="20"/>
          <w:szCs w:val="20"/>
        </w:rPr>
        <w:t xml:space="preserve">cuando menos cuatro mil días de </w:t>
      </w:r>
      <w:r>
        <w:rPr>
          <w:rFonts w:ascii="ArialMT" w:hAnsi="ArialMT" w:cs="ArialMT"/>
          <w:color w:val="000000"/>
          <w:sz w:val="20"/>
          <w:szCs w:val="20"/>
        </w:rPr>
        <w:t>Salario Mínimo General y para fallecimiento por veinticinco mil días de Salario Mí</w:t>
      </w:r>
      <w:r w:rsidR="00360068">
        <w:rPr>
          <w:rFonts w:ascii="ArialMT" w:hAnsi="ArialMT" w:cs="ArialMT"/>
          <w:color w:val="000000"/>
          <w:sz w:val="20"/>
          <w:szCs w:val="20"/>
        </w:rPr>
        <w:t xml:space="preserve">nimo General, en caso de </w:t>
      </w:r>
      <w:r>
        <w:rPr>
          <w:rFonts w:ascii="ArialMT" w:hAnsi="ArialMT" w:cs="ArialMT"/>
          <w:color w:val="000000"/>
          <w:sz w:val="20"/>
          <w:szCs w:val="20"/>
        </w:rPr>
        <w:t xml:space="preserve">contravenir esta disposición, se aplicará las sanciones dispuestas por </w:t>
      </w:r>
      <w:r w:rsidR="00360068">
        <w:rPr>
          <w:rFonts w:ascii="ArialMT" w:hAnsi="ArialMT" w:cs="ArialMT"/>
          <w:color w:val="000000"/>
          <w:sz w:val="20"/>
          <w:szCs w:val="20"/>
        </w:rPr>
        <w:t>la Ley y el Reglamento Estatal.</w:t>
      </w:r>
    </w:p>
    <w:p w14:paraId="75CD23C3" w14:textId="77777777" w:rsidR="00360068" w:rsidRDefault="00360068" w:rsidP="00B92A08">
      <w:pPr>
        <w:autoSpaceDE w:val="0"/>
        <w:autoSpaceDN w:val="0"/>
        <w:adjustRightInd w:val="0"/>
        <w:spacing w:after="0" w:line="240" w:lineRule="auto"/>
        <w:jc w:val="both"/>
        <w:rPr>
          <w:rFonts w:ascii="ArialMT" w:hAnsi="ArialMT" w:cs="ArialMT"/>
          <w:color w:val="000000"/>
          <w:sz w:val="20"/>
          <w:szCs w:val="20"/>
        </w:rPr>
      </w:pPr>
    </w:p>
    <w:p w14:paraId="59E1E1BB"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Asimismo, deberán garantizar la vida de los usuarios del servicio corresp</w:t>
      </w:r>
      <w:r w:rsidR="00360068">
        <w:rPr>
          <w:rFonts w:ascii="ArialMT" w:hAnsi="ArialMT" w:cs="ArialMT"/>
          <w:color w:val="000000"/>
          <w:sz w:val="20"/>
          <w:szCs w:val="20"/>
        </w:rPr>
        <w:t xml:space="preserve">ondiente por una suma asegurada </w:t>
      </w:r>
      <w:r>
        <w:rPr>
          <w:rFonts w:ascii="ArialMT" w:hAnsi="ArialMT" w:cs="ArialMT"/>
          <w:color w:val="000000"/>
          <w:sz w:val="20"/>
          <w:szCs w:val="20"/>
        </w:rPr>
        <w:t>de cuando menos cinco mil días de Salario Mínimo General por cada pas</w:t>
      </w:r>
      <w:r w:rsidR="00360068">
        <w:rPr>
          <w:rFonts w:ascii="ArialMT" w:hAnsi="ArialMT" w:cs="ArialMT"/>
          <w:color w:val="000000"/>
          <w:sz w:val="20"/>
          <w:szCs w:val="20"/>
        </w:rPr>
        <w:t xml:space="preserve">ajero y tratándose de lesiones, </w:t>
      </w:r>
      <w:r>
        <w:rPr>
          <w:rFonts w:ascii="ArialMT" w:hAnsi="ArialMT" w:cs="ArialMT"/>
          <w:color w:val="000000"/>
          <w:sz w:val="20"/>
          <w:szCs w:val="20"/>
        </w:rPr>
        <w:t>deberá contemplar cuando menos dos mil quinientos días de Salario Mínimo General por cada pasajero.</w:t>
      </w:r>
    </w:p>
    <w:p w14:paraId="499DA05E" w14:textId="77777777" w:rsidR="00360068" w:rsidRDefault="00360068" w:rsidP="00B92A08">
      <w:pPr>
        <w:autoSpaceDE w:val="0"/>
        <w:autoSpaceDN w:val="0"/>
        <w:adjustRightInd w:val="0"/>
        <w:spacing w:after="0" w:line="240" w:lineRule="auto"/>
        <w:jc w:val="both"/>
        <w:rPr>
          <w:rFonts w:ascii="Arial-BoldMT" w:hAnsi="Arial-BoldMT" w:cs="Arial-BoldMT"/>
          <w:b/>
          <w:bCs/>
          <w:color w:val="000000"/>
          <w:sz w:val="20"/>
          <w:szCs w:val="20"/>
        </w:rPr>
      </w:pPr>
    </w:p>
    <w:p w14:paraId="3F1E2365"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145.- </w:t>
      </w:r>
      <w:r>
        <w:rPr>
          <w:rFonts w:ascii="ArialMT" w:hAnsi="ArialMT" w:cs="ArialMT"/>
          <w:color w:val="000000"/>
          <w:sz w:val="20"/>
          <w:szCs w:val="20"/>
        </w:rPr>
        <w:t>Todos los concesionarios del servicio público de transporte col</w:t>
      </w:r>
      <w:r w:rsidR="00360068">
        <w:rPr>
          <w:rFonts w:ascii="ArialMT" w:hAnsi="ArialMT" w:cs="ArialMT"/>
          <w:color w:val="000000"/>
          <w:sz w:val="20"/>
          <w:szCs w:val="20"/>
        </w:rPr>
        <w:t xml:space="preserve">ectivo de pasajeros, deberán </w:t>
      </w:r>
      <w:r>
        <w:rPr>
          <w:rFonts w:ascii="ArialMT" w:hAnsi="ArialMT" w:cs="ArialMT"/>
          <w:color w:val="000000"/>
          <w:sz w:val="20"/>
          <w:szCs w:val="20"/>
        </w:rPr>
        <w:t>contar con póliza o constancia de seguro, que ampare el pago de daños</w:t>
      </w:r>
      <w:r w:rsidR="00360068">
        <w:rPr>
          <w:rFonts w:ascii="ArialMT" w:hAnsi="ArialMT" w:cs="ArialMT"/>
          <w:color w:val="000000"/>
          <w:sz w:val="20"/>
          <w:szCs w:val="20"/>
        </w:rPr>
        <w:t xml:space="preserve"> a terceros en sus bienes y sus </w:t>
      </w:r>
      <w:r>
        <w:rPr>
          <w:rFonts w:ascii="ArialMT" w:hAnsi="ArialMT" w:cs="ArialMT"/>
          <w:color w:val="000000"/>
          <w:sz w:val="20"/>
          <w:szCs w:val="20"/>
        </w:rPr>
        <w:t>personas por una suma asegurada de cuando menos cuatro mil días d</w:t>
      </w:r>
      <w:r w:rsidR="00360068">
        <w:rPr>
          <w:rFonts w:ascii="ArialMT" w:hAnsi="ArialMT" w:cs="ArialMT"/>
          <w:color w:val="000000"/>
          <w:sz w:val="20"/>
          <w:szCs w:val="20"/>
        </w:rPr>
        <w:t xml:space="preserve">e Salario Mínimo General y para </w:t>
      </w:r>
      <w:r>
        <w:rPr>
          <w:rFonts w:ascii="ArialMT" w:hAnsi="ArialMT" w:cs="ArialMT"/>
          <w:color w:val="000000"/>
          <w:sz w:val="20"/>
          <w:szCs w:val="20"/>
        </w:rPr>
        <w:t>fallecimiento por veinticinco mil días de Salario Mínimo General, en caso de c</w:t>
      </w:r>
      <w:r w:rsidR="00360068">
        <w:rPr>
          <w:rFonts w:ascii="ArialMT" w:hAnsi="ArialMT" w:cs="ArialMT"/>
          <w:color w:val="000000"/>
          <w:sz w:val="20"/>
          <w:szCs w:val="20"/>
        </w:rPr>
        <w:t xml:space="preserve">ontravenir esta disposición, se </w:t>
      </w:r>
      <w:r>
        <w:rPr>
          <w:rFonts w:ascii="ArialMT" w:hAnsi="ArialMT" w:cs="ArialMT"/>
          <w:color w:val="000000"/>
          <w:sz w:val="20"/>
          <w:szCs w:val="20"/>
        </w:rPr>
        <w:t>aplicarán las sanciones dispuestas por</w:t>
      </w:r>
      <w:r w:rsidR="00954AAA">
        <w:rPr>
          <w:rFonts w:ascii="ArialMT" w:hAnsi="ArialMT" w:cs="ArialMT"/>
          <w:color w:val="000000"/>
          <w:sz w:val="20"/>
          <w:szCs w:val="20"/>
        </w:rPr>
        <w:t xml:space="preserve"> la Ley y el presente Reglamento.</w:t>
      </w:r>
    </w:p>
    <w:p w14:paraId="0240AD17" w14:textId="77777777" w:rsidR="00DA2B02" w:rsidRDefault="00DA2B02" w:rsidP="00B92A08">
      <w:pPr>
        <w:autoSpaceDE w:val="0"/>
        <w:autoSpaceDN w:val="0"/>
        <w:adjustRightInd w:val="0"/>
        <w:spacing w:after="0" w:line="240" w:lineRule="auto"/>
        <w:jc w:val="both"/>
        <w:rPr>
          <w:rFonts w:ascii="ArialMT" w:hAnsi="ArialMT" w:cs="ArialMT"/>
          <w:color w:val="000000"/>
          <w:sz w:val="20"/>
          <w:szCs w:val="20"/>
        </w:rPr>
      </w:pPr>
    </w:p>
    <w:p w14:paraId="063D0534" w14:textId="40DBD72D"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Asimismo, deberán garantizar la vida de los usuarios del servicio por una suma asegurada de cuando </w:t>
      </w:r>
      <w:r w:rsidR="00866AF4">
        <w:rPr>
          <w:rFonts w:ascii="ArialMT" w:hAnsi="ArialMT" w:cs="ArialMT"/>
          <w:color w:val="000000"/>
          <w:sz w:val="20"/>
          <w:szCs w:val="20"/>
        </w:rPr>
        <w:t>menos cinco</w:t>
      </w:r>
      <w:r>
        <w:rPr>
          <w:rFonts w:ascii="ArialMT" w:hAnsi="ArialMT" w:cs="ArialMT"/>
          <w:color w:val="000000"/>
          <w:sz w:val="20"/>
          <w:szCs w:val="20"/>
        </w:rPr>
        <w:t xml:space="preserve"> mil días de Salario Mínimo General por cada pasajero y, tratándose</w:t>
      </w:r>
      <w:r w:rsidR="00DA2B02">
        <w:rPr>
          <w:rFonts w:ascii="ArialMT" w:hAnsi="ArialMT" w:cs="ArialMT"/>
          <w:color w:val="000000"/>
          <w:sz w:val="20"/>
          <w:szCs w:val="20"/>
        </w:rPr>
        <w:t xml:space="preserve"> de lesiones, deberá contemplar </w:t>
      </w:r>
      <w:r>
        <w:rPr>
          <w:rFonts w:ascii="ArialMT" w:hAnsi="ArialMT" w:cs="ArialMT"/>
          <w:color w:val="000000"/>
          <w:sz w:val="20"/>
          <w:szCs w:val="20"/>
        </w:rPr>
        <w:t>cuando menos dos mil quinientos días de Salario Mínimo General por cada pasajero.</w:t>
      </w:r>
    </w:p>
    <w:p w14:paraId="6DFD580F"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2B2822D0"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146.- </w:t>
      </w:r>
      <w:r>
        <w:rPr>
          <w:rFonts w:ascii="ArialMT" w:hAnsi="ArialMT" w:cs="ArialMT"/>
          <w:color w:val="000000"/>
          <w:sz w:val="20"/>
          <w:szCs w:val="20"/>
        </w:rPr>
        <w:t>Los vehículos que por sus características especiales no perte</w:t>
      </w:r>
      <w:r w:rsidR="00DA2B02">
        <w:rPr>
          <w:rFonts w:ascii="ArialMT" w:hAnsi="ArialMT" w:cs="ArialMT"/>
          <w:color w:val="000000"/>
          <w:sz w:val="20"/>
          <w:szCs w:val="20"/>
        </w:rPr>
        <w:t xml:space="preserve">nezcan al transporte privado de </w:t>
      </w:r>
      <w:r>
        <w:rPr>
          <w:rFonts w:ascii="ArialMT" w:hAnsi="ArialMT" w:cs="ArialMT"/>
          <w:color w:val="000000"/>
          <w:sz w:val="20"/>
          <w:szCs w:val="20"/>
        </w:rPr>
        <w:t>personas o al servicio público de transporte de pasajeros y representen un r</w:t>
      </w:r>
      <w:r w:rsidR="00DA2B02">
        <w:rPr>
          <w:rFonts w:ascii="ArialMT" w:hAnsi="ArialMT" w:cs="ArialMT"/>
          <w:color w:val="000000"/>
          <w:sz w:val="20"/>
          <w:szCs w:val="20"/>
        </w:rPr>
        <w:t xml:space="preserve">iesgo por sus dimensiones, peso </w:t>
      </w:r>
      <w:r>
        <w:rPr>
          <w:rFonts w:ascii="ArialMT" w:hAnsi="ArialMT" w:cs="ArialMT"/>
          <w:color w:val="000000"/>
          <w:sz w:val="20"/>
          <w:szCs w:val="20"/>
        </w:rPr>
        <w:t>o tipo de carga en la vialidad general de Jurisdicción Estatal o Municipal, deberán contar con una co</w:t>
      </w:r>
      <w:r w:rsidR="00DA2B02">
        <w:rPr>
          <w:rFonts w:ascii="ArialMT" w:hAnsi="ArialMT" w:cs="ArialMT"/>
          <w:color w:val="000000"/>
          <w:sz w:val="20"/>
          <w:szCs w:val="20"/>
        </w:rPr>
        <w:t xml:space="preserve">nstancia </w:t>
      </w:r>
      <w:r>
        <w:rPr>
          <w:rFonts w:ascii="ArialMT" w:hAnsi="ArialMT" w:cs="ArialMT"/>
          <w:color w:val="000000"/>
          <w:sz w:val="20"/>
          <w:szCs w:val="20"/>
        </w:rPr>
        <w:t>o póliza de seguro, que ampare el pago de daños a terceros en sus bie</w:t>
      </w:r>
      <w:r w:rsidR="00DA2B02">
        <w:rPr>
          <w:rFonts w:ascii="ArialMT" w:hAnsi="ArialMT" w:cs="ArialMT"/>
          <w:color w:val="000000"/>
          <w:sz w:val="20"/>
          <w:szCs w:val="20"/>
        </w:rPr>
        <w:t xml:space="preserve">nes y sus personas por una suma </w:t>
      </w:r>
      <w:r>
        <w:rPr>
          <w:rFonts w:ascii="ArialMT" w:hAnsi="ArialMT" w:cs="ArialMT"/>
          <w:color w:val="000000"/>
          <w:sz w:val="20"/>
          <w:szCs w:val="20"/>
        </w:rPr>
        <w:t>asegurada de cuando menos cuatro mil días de Salario Mínimo General y par</w:t>
      </w:r>
      <w:r w:rsidR="00DA2B02">
        <w:rPr>
          <w:rFonts w:ascii="ArialMT" w:hAnsi="ArialMT" w:cs="ArialMT"/>
          <w:color w:val="000000"/>
          <w:sz w:val="20"/>
          <w:szCs w:val="20"/>
        </w:rPr>
        <w:t xml:space="preserve">a fallecimiento por veinticinco </w:t>
      </w:r>
      <w:r>
        <w:rPr>
          <w:rFonts w:ascii="ArialMT" w:hAnsi="ArialMT" w:cs="ArialMT"/>
          <w:color w:val="000000"/>
          <w:sz w:val="20"/>
          <w:szCs w:val="20"/>
        </w:rPr>
        <w:t>mil días de Salario Mínimo General, en caso de contravenir esta disposi</w:t>
      </w:r>
      <w:r w:rsidR="00DA2B02">
        <w:rPr>
          <w:rFonts w:ascii="ArialMT" w:hAnsi="ArialMT" w:cs="ArialMT"/>
          <w:color w:val="000000"/>
          <w:sz w:val="20"/>
          <w:szCs w:val="20"/>
        </w:rPr>
        <w:t xml:space="preserve">ción, se aplicara las sanciones </w:t>
      </w:r>
      <w:r>
        <w:rPr>
          <w:rFonts w:ascii="ArialMT" w:hAnsi="ArialMT" w:cs="ArialMT"/>
          <w:color w:val="000000"/>
          <w:sz w:val="20"/>
          <w:szCs w:val="20"/>
        </w:rPr>
        <w:t xml:space="preserve">dispuestas por la Ley y el </w:t>
      </w:r>
      <w:r w:rsidR="00F025C6">
        <w:rPr>
          <w:rFonts w:ascii="ArialMT" w:hAnsi="ArialMT" w:cs="ArialMT"/>
          <w:color w:val="000000"/>
          <w:sz w:val="20"/>
          <w:szCs w:val="20"/>
        </w:rPr>
        <w:t>presente Reglamento</w:t>
      </w:r>
      <w:r>
        <w:rPr>
          <w:rFonts w:ascii="ArialMT" w:hAnsi="ArialMT" w:cs="ArialMT"/>
          <w:color w:val="000000"/>
          <w:sz w:val="20"/>
          <w:szCs w:val="20"/>
        </w:rPr>
        <w:t>.</w:t>
      </w:r>
    </w:p>
    <w:p w14:paraId="3DCC5B5B" w14:textId="77777777" w:rsidR="00DA2B02" w:rsidRDefault="00DA2B02" w:rsidP="00B92A08">
      <w:pPr>
        <w:autoSpaceDE w:val="0"/>
        <w:autoSpaceDN w:val="0"/>
        <w:adjustRightInd w:val="0"/>
        <w:spacing w:after="0" w:line="240" w:lineRule="auto"/>
        <w:jc w:val="both"/>
        <w:rPr>
          <w:rFonts w:ascii="ArialMT" w:hAnsi="ArialMT" w:cs="ArialMT"/>
          <w:color w:val="000000"/>
          <w:sz w:val="20"/>
          <w:szCs w:val="20"/>
        </w:rPr>
      </w:pPr>
    </w:p>
    <w:p w14:paraId="63D98B12"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Tratándose de vehículos con los cuales se presta el servicio de ca</w:t>
      </w:r>
      <w:r w:rsidR="00DA2B02">
        <w:rPr>
          <w:rFonts w:ascii="ArialMT" w:hAnsi="ArialMT" w:cs="ArialMT"/>
          <w:color w:val="000000"/>
          <w:sz w:val="20"/>
          <w:szCs w:val="20"/>
        </w:rPr>
        <w:t xml:space="preserve">rga liviana, grúas en todas sus </w:t>
      </w:r>
      <w:r>
        <w:rPr>
          <w:rFonts w:ascii="ArialMT" w:hAnsi="ArialMT" w:cs="ArialMT"/>
          <w:color w:val="000000"/>
          <w:sz w:val="20"/>
          <w:szCs w:val="20"/>
        </w:rPr>
        <w:t>modalidades, deberán garantizar la carga motivo del servicio que presta,</w:t>
      </w:r>
      <w:r w:rsidR="00DA2B02">
        <w:rPr>
          <w:rFonts w:ascii="ArialMT" w:hAnsi="ArialMT" w:cs="ArialMT"/>
          <w:color w:val="000000"/>
          <w:sz w:val="20"/>
          <w:szCs w:val="20"/>
        </w:rPr>
        <w:t xml:space="preserve"> con una constancia o póliza de </w:t>
      </w:r>
      <w:r>
        <w:rPr>
          <w:rFonts w:ascii="ArialMT" w:hAnsi="ArialMT" w:cs="ArialMT"/>
          <w:color w:val="000000"/>
          <w:sz w:val="20"/>
          <w:szCs w:val="20"/>
        </w:rPr>
        <w:t>seguro, que ampare el pago de daños a terceros en sus bienes de cuando m</w:t>
      </w:r>
      <w:r w:rsidR="00DA2B02">
        <w:rPr>
          <w:rFonts w:ascii="ArialMT" w:hAnsi="ArialMT" w:cs="ArialMT"/>
          <w:color w:val="000000"/>
          <w:sz w:val="20"/>
          <w:szCs w:val="20"/>
        </w:rPr>
        <w:t xml:space="preserve">enos cuatro mil días de Salario </w:t>
      </w:r>
      <w:r>
        <w:rPr>
          <w:rFonts w:ascii="ArialMT" w:hAnsi="ArialMT" w:cs="ArialMT"/>
          <w:color w:val="000000"/>
          <w:sz w:val="20"/>
          <w:szCs w:val="20"/>
        </w:rPr>
        <w:t>Mínimo General, en caso de contravenir esta disposición, se aplicará las sanciones dispuestas por</w:t>
      </w:r>
      <w:r w:rsidR="00DA2B02">
        <w:rPr>
          <w:rFonts w:ascii="ArialMT" w:hAnsi="ArialMT" w:cs="ArialMT"/>
          <w:color w:val="000000"/>
          <w:sz w:val="20"/>
          <w:szCs w:val="20"/>
        </w:rPr>
        <w:t xml:space="preserve"> la Ley y </w:t>
      </w:r>
      <w:r w:rsidR="00F025C6">
        <w:rPr>
          <w:rFonts w:ascii="ArialMT" w:hAnsi="ArialMT" w:cs="ArialMT"/>
          <w:color w:val="000000"/>
          <w:sz w:val="20"/>
          <w:szCs w:val="20"/>
        </w:rPr>
        <w:t>el presente Reglamento</w:t>
      </w:r>
      <w:r>
        <w:rPr>
          <w:rFonts w:ascii="ArialMT" w:hAnsi="ArialMT" w:cs="ArialMT"/>
          <w:color w:val="000000"/>
          <w:sz w:val="20"/>
          <w:szCs w:val="20"/>
        </w:rPr>
        <w:t>.</w:t>
      </w:r>
    </w:p>
    <w:p w14:paraId="2BB929A7"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797FA5A9"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147.- </w:t>
      </w:r>
      <w:r>
        <w:rPr>
          <w:rFonts w:ascii="ArialMT" w:hAnsi="ArialMT" w:cs="ArialMT"/>
          <w:color w:val="000000"/>
          <w:sz w:val="20"/>
          <w:szCs w:val="20"/>
        </w:rPr>
        <w:t>Todas los vehículos denominados motocicletas, en los términ</w:t>
      </w:r>
      <w:r w:rsidR="00DA2B02">
        <w:rPr>
          <w:rFonts w:ascii="ArialMT" w:hAnsi="ArialMT" w:cs="ArialMT"/>
          <w:color w:val="000000"/>
          <w:sz w:val="20"/>
          <w:szCs w:val="20"/>
        </w:rPr>
        <w:t xml:space="preserve">os del presente Reglamento, que </w:t>
      </w:r>
      <w:r>
        <w:rPr>
          <w:rFonts w:ascii="ArialMT" w:hAnsi="ArialMT" w:cs="ArialMT"/>
          <w:color w:val="000000"/>
          <w:sz w:val="20"/>
          <w:szCs w:val="20"/>
        </w:rPr>
        <w:t>circulen en el Municipio deberán contar con una póliza o constancia de segu</w:t>
      </w:r>
      <w:r w:rsidR="00DA2B02">
        <w:rPr>
          <w:rFonts w:ascii="ArialMT" w:hAnsi="ArialMT" w:cs="ArialMT"/>
          <w:color w:val="000000"/>
          <w:sz w:val="20"/>
          <w:szCs w:val="20"/>
        </w:rPr>
        <w:t xml:space="preserve">ro, que ampare el pago de daños </w:t>
      </w:r>
      <w:r>
        <w:rPr>
          <w:rFonts w:ascii="ArialMT" w:hAnsi="ArialMT" w:cs="ArialMT"/>
          <w:color w:val="000000"/>
          <w:sz w:val="20"/>
          <w:szCs w:val="20"/>
        </w:rPr>
        <w:t xml:space="preserve">a terceros en sus bienes y sus personas por una suma asegurada de </w:t>
      </w:r>
      <w:r w:rsidR="00DA2B02">
        <w:rPr>
          <w:rFonts w:ascii="ArialMT" w:hAnsi="ArialMT" w:cs="ArialMT"/>
          <w:color w:val="000000"/>
          <w:sz w:val="20"/>
          <w:szCs w:val="20"/>
        </w:rPr>
        <w:t xml:space="preserve">cuando menos cuatro mil días de </w:t>
      </w:r>
      <w:r>
        <w:rPr>
          <w:rFonts w:ascii="ArialMT" w:hAnsi="ArialMT" w:cs="ArialMT"/>
          <w:color w:val="000000"/>
          <w:sz w:val="20"/>
          <w:szCs w:val="20"/>
        </w:rPr>
        <w:t>Salario Mínimo General y para fallecimiento por veinticinco mil días de Sala</w:t>
      </w:r>
      <w:r w:rsidR="00DA2B02">
        <w:rPr>
          <w:rFonts w:ascii="ArialMT" w:hAnsi="ArialMT" w:cs="ArialMT"/>
          <w:color w:val="000000"/>
          <w:sz w:val="20"/>
          <w:szCs w:val="20"/>
        </w:rPr>
        <w:t xml:space="preserve">rio Mínimo General, se aplicará </w:t>
      </w:r>
      <w:r>
        <w:rPr>
          <w:rFonts w:ascii="ArialMT" w:hAnsi="ArialMT" w:cs="ArialMT"/>
          <w:color w:val="000000"/>
          <w:sz w:val="20"/>
          <w:szCs w:val="20"/>
        </w:rPr>
        <w:t>las sanciones dispuestas p</w:t>
      </w:r>
      <w:r w:rsidR="00F025C6">
        <w:rPr>
          <w:rFonts w:ascii="ArialMT" w:hAnsi="ArialMT" w:cs="ArialMT"/>
          <w:color w:val="000000"/>
          <w:sz w:val="20"/>
          <w:szCs w:val="20"/>
        </w:rPr>
        <w:t>or la Ley y el presente Reglamento</w:t>
      </w:r>
      <w:r>
        <w:rPr>
          <w:rFonts w:ascii="ArialMT" w:hAnsi="ArialMT" w:cs="ArialMT"/>
          <w:color w:val="000000"/>
          <w:sz w:val="20"/>
          <w:szCs w:val="20"/>
        </w:rPr>
        <w:t>.</w:t>
      </w:r>
    </w:p>
    <w:p w14:paraId="310334DD"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630FCE7C"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148.- </w:t>
      </w:r>
      <w:r>
        <w:rPr>
          <w:rFonts w:ascii="ArialMT" w:hAnsi="ArialMT" w:cs="ArialMT"/>
          <w:color w:val="000000"/>
          <w:sz w:val="20"/>
          <w:szCs w:val="20"/>
        </w:rPr>
        <w:t>El monto de la cobertura del contrato de seguro será obligat</w:t>
      </w:r>
      <w:r w:rsidR="00DA2B02">
        <w:rPr>
          <w:rFonts w:ascii="ArialMT" w:hAnsi="ArialMT" w:cs="ArialMT"/>
          <w:color w:val="000000"/>
          <w:sz w:val="20"/>
          <w:szCs w:val="20"/>
        </w:rPr>
        <w:t xml:space="preserve">orio en Municipio, en todos los </w:t>
      </w:r>
      <w:r>
        <w:rPr>
          <w:rFonts w:ascii="ArialMT" w:hAnsi="ArialMT" w:cs="ArialMT"/>
          <w:color w:val="000000"/>
          <w:sz w:val="20"/>
          <w:szCs w:val="20"/>
        </w:rPr>
        <w:t>casos, será calculado con base en el salario mínimo general vigente en el Municipio.</w:t>
      </w:r>
    </w:p>
    <w:p w14:paraId="707160D5"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489CB9E6" w14:textId="77777777" w:rsidR="00DA2B02"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149.- </w:t>
      </w:r>
      <w:r>
        <w:rPr>
          <w:rFonts w:ascii="ArialMT" w:hAnsi="ArialMT" w:cs="ArialMT"/>
          <w:color w:val="000000"/>
          <w:sz w:val="20"/>
          <w:szCs w:val="20"/>
        </w:rPr>
        <w:t>La Secretaría, la Secretaría en materia Fiscal, y los Agentes de</w:t>
      </w:r>
      <w:r w:rsidR="00DA2B02">
        <w:rPr>
          <w:rFonts w:ascii="ArialMT" w:hAnsi="ArialMT" w:cs="ArialMT"/>
          <w:color w:val="000000"/>
          <w:sz w:val="20"/>
          <w:szCs w:val="20"/>
        </w:rPr>
        <w:t xml:space="preserve"> Tránsito Municipal en su caso, </w:t>
      </w:r>
      <w:r>
        <w:rPr>
          <w:rFonts w:ascii="ArialMT" w:hAnsi="ArialMT" w:cs="ArialMT"/>
          <w:color w:val="000000"/>
          <w:sz w:val="20"/>
          <w:szCs w:val="20"/>
        </w:rPr>
        <w:t>serán las autoridades facultadas de llevar a cabo la vigilancia y verificac</w:t>
      </w:r>
      <w:r w:rsidR="00DA2B02">
        <w:rPr>
          <w:rFonts w:ascii="ArialMT" w:hAnsi="ArialMT" w:cs="ArialMT"/>
          <w:color w:val="000000"/>
          <w:sz w:val="20"/>
          <w:szCs w:val="20"/>
        </w:rPr>
        <w:t xml:space="preserve">ión de constancias o pólizas de </w:t>
      </w:r>
      <w:r>
        <w:rPr>
          <w:rFonts w:ascii="ArialMT" w:hAnsi="ArialMT" w:cs="ArialMT"/>
          <w:color w:val="000000"/>
          <w:sz w:val="20"/>
          <w:szCs w:val="20"/>
        </w:rPr>
        <w:t>seguros. Todo vehículo automotor deberá portar en todo momento los docum</w:t>
      </w:r>
      <w:r w:rsidR="00DA2B02">
        <w:rPr>
          <w:rFonts w:ascii="ArialMT" w:hAnsi="ArialMT" w:cs="ArialMT"/>
          <w:color w:val="000000"/>
          <w:sz w:val="20"/>
          <w:szCs w:val="20"/>
        </w:rPr>
        <w:t xml:space="preserve">entos originales y vigentes que </w:t>
      </w:r>
      <w:r>
        <w:rPr>
          <w:rFonts w:ascii="ArialMT" w:hAnsi="ArialMT" w:cs="ArialMT"/>
          <w:color w:val="000000"/>
          <w:sz w:val="20"/>
          <w:szCs w:val="20"/>
        </w:rPr>
        <w:t>acrediten la contratación del seguro.</w:t>
      </w:r>
    </w:p>
    <w:p w14:paraId="3F948366"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 falta del comprobante de pago del contrato de seguro, el propietario del</w:t>
      </w:r>
      <w:r w:rsidR="00DA2B02">
        <w:rPr>
          <w:rFonts w:ascii="ArialMT" w:hAnsi="ArialMT" w:cs="ArialMT"/>
          <w:color w:val="000000"/>
          <w:sz w:val="20"/>
          <w:szCs w:val="20"/>
        </w:rPr>
        <w:t xml:space="preserve"> vehículo se hará acreedor a la </w:t>
      </w:r>
      <w:r>
        <w:rPr>
          <w:rFonts w:ascii="ArialMT" w:hAnsi="ArialMT" w:cs="ArialMT"/>
          <w:color w:val="000000"/>
          <w:sz w:val="20"/>
          <w:szCs w:val="20"/>
        </w:rPr>
        <w:t>sanción respectiva, hasta que acredite contar con dicho comprobante.</w:t>
      </w:r>
    </w:p>
    <w:p w14:paraId="3F81A789"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6C05178C"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1A653B77"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38A70365"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7A3A183F"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21C131EF"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0BA559D8"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617479E6" w14:textId="77777777" w:rsidR="00502104" w:rsidRDefault="00502104" w:rsidP="00B92A08">
      <w:pPr>
        <w:autoSpaceDE w:val="0"/>
        <w:autoSpaceDN w:val="0"/>
        <w:adjustRightInd w:val="0"/>
        <w:spacing w:after="0" w:line="240" w:lineRule="auto"/>
        <w:jc w:val="both"/>
        <w:rPr>
          <w:rFonts w:ascii="Arial-BoldMT" w:hAnsi="Arial-BoldMT" w:cs="Arial-BoldMT"/>
          <w:b/>
          <w:bCs/>
          <w:color w:val="000000"/>
          <w:sz w:val="20"/>
          <w:szCs w:val="20"/>
        </w:rPr>
      </w:pPr>
    </w:p>
    <w:p w14:paraId="4C7562DE" w14:textId="77777777" w:rsidR="00205346" w:rsidRDefault="00205346" w:rsidP="00DA2B0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lastRenderedPageBreak/>
        <w:t>TÍTULO DÉCIMO PRIMERO</w:t>
      </w:r>
    </w:p>
    <w:p w14:paraId="4E5EB138" w14:textId="77777777" w:rsidR="00205346" w:rsidRDefault="00205346" w:rsidP="00DA2B0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LAS MEDIDAS ECOLÓGICAS DE PROTECCIÓN AL MEDIO AMBIENTE.</w:t>
      </w:r>
    </w:p>
    <w:p w14:paraId="21C191A1"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19FC90A0" w14:textId="23CFA4B0"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150.- </w:t>
      </w:r>
      <w:r>
        <w:rPr>
          <w:rFonts w:ascii="ArialMT" w:hAnsi="ArialMT" w:cs="ArialMT"/>
          <w:color w:val="000000"/>
          <w:sz w:val="20"/>
          <w:szCs w:val="20"/>
        </w:rPr>
        <w:t>La Dirección, en coordinación</w:t>
      </w:r>
      <w:r w:rsidR="00502104">
        <w:rPr>
          <w:rFonts w:ascii="ArialMT" w:hAnsi="ArialMT" w:cs="ArialMT"/>
          <w:color w:val="000000"/>
          <w:sz w:val="20"/>
          <w:szCs w:val="20"/>
        </w:rPr>
        <w:t xml:space="preserve"> con la Dirección de </w:t>
      </w:r>
      <w:r w:rsidR="00E11CD2">
        <w:rPr>
          <w:rFonts w:ascii="ArialMT" w:hAnsi="ArialMT" w:cs="ArialMT"/>
          <w:color w:val="000000"/>
          <w:sz w:val="20"/>
          <w:szCs w:val="20"/>
        </w:rPr>
        <w:t>Desarrollo Ambiental</w:t>
      </w:r>
      <w:r w:rsidR="00DA2B02">
        <w:rPr>
          <w:rFonts w:ascii="ArialMT" w:hAnsi="ArialMT" w:cs="ArialMT"/>
          <w:color w:val="000000"/>
          <w:sz w:val="20"/>
          <w:szCs w:val="20"/>
        </w:rPr>
        <w:t xml:space="preserve"> del </w:t>
      </w:r>
      <w:r>
        <w:rPr>
          <w:rFonts w:ascii="ArialMT" w:hAnsi="ArialMT" w:cs="ArialMT"/>
          <w:color w:val="000000"/>
          <w:sz w:val="20"/>
          <w:szCs w:val="20"/>
        </w:rPr>
        <w:t xml:space="preserve">Municipio realizará en el ámbito de su jurisdicción las acciones que tiendan al control del equilibrio </w:t>
      </w:r>
      <w:r w:rsidR="00866AF4">
        <w:rPr>
          <w:rFonts w:ascii="ArialMT" w:hAnsi="ArialMT" w:cs="ArialMT"/>
          <w:color w:val="000000"/>
          <w:sz w:val="20"/>
          <w:szCs w:val="20"/>
        </w:rPr>
        <w:t>ecológico, la</w:t>
      </w:r>
      <w:r>
        <w:rPr>
          <w:rFonts w:ascii="ArialMT" w:hAnsi="ArialMT" w:cs="ArialMT"/>
          <w:color w:val="000000"/>
          <w:sz w:val="20"/>
          <w:szCs w:val="20"/>
        </w:rPr>
        <w:t xml:space="preserve"> prevención de la contaminación y la emisión de ruidos contaminantes de vehículos en el Municipio.</w:t>
      </w:r>
    </w:p>
    <w:p w14:paraId="09451A60"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3B119CF5"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151.- </w:t>
      </w:r>
      <w:r>
        <w:rPr>
          <w:rFonts w:ascii="ArialMT" w:hAnsi="ArialMT" w:cs="ArialMT"/>
          <w:color w:val="000000"/>
          <w:sz w:val="20"/>
          <w:szCs w:val="20"/>
        </w:rPr>
        <w:t xml:space="preserve">Los vehículos automotores registrados en el Estado y el </w:t>
      </w:r>
      <w:r w:rsidR="00DA2B02">
        <w:rPr>
          <w:rFonts w:ascii="ArialMT" w:hAnsi="ArialMT" w:cs="ArialMT"/>
          <w:color w:val="000000"/>
          <w:sz w:val="20"/>
          <w:szCs w:val="20"/>
        </w:rPr>
        <w:t xml:space="preserve">Municipio deberán ser sometidos </w:t>
      </w:r>
      <w:r>
        <w:rPr>
          <w:rFonts w:ascii="ArialMT" w:hAnsi="ArialMT" w:cs="ArialMT"/>
          <w:color w:val="000000"/>
          <w:sz w:val="20"/>
          <w:szCs w:val="20"/>
        </w:rPr>
        <w:t xml:space="preserve">cuando menos una vez al año a la verificación de emisores contaminantes de </w:t>
      </w:r>
      <w:r w:rsidR="00DA2B02">
        <w:rPr>
          <w:rFonts w:ascii="ArialMT" w:hAnsi="ArialMT" w:cs="ArialMT"/>
          <w:color w:val="000000"/>
          <w:sz w:val="20"/>
          <w:szCs w:val="20"/>
        </w:rPr>
        <w:t xml:space="preserve">humo, gases tóxicos y ruidos, y </w:t>
      </w:r>
      <w:r>
        <w:rPr>
          <w:rFonts w:ascii="ArialMT" w:hAnsi="ArialMT" w:cs="ArialMT"/>
          <w:color w:val="000000"/>
          <w:sz w:val="20"/>
          <w:szCs w:val="20"/>
        </w:rPr>
        <w:t>contar con el holograma de verificación vehicular adherido en cualquier parte visible del vehículo.</w:t>
      </w:r>
    </w:p>
    <w:p w14:paraId="2DBF32CE" w14:textId="77777777" w:rsidR="00DA2B02" w:rsidRDefault="00DA2B02" w:rsidP="00B92A08">
      <w:pPr>
        <w:autoSpaceDE w:val="0"/>
        <w:autoSpaceDN w:val="0"/>
        <w:adjustRightInd w:val="0"/>
        <w:spacing w:after="0" w:line="240" w:lineRule="auto"/>
        <w:jc w:val="both"/>
        <w:rPr>
          <w:rFonts w:ascii="ArialMT" w:hAnsi="ArialMT" w:cs="ArialMT"/>
          <w:color w:val="000000"/>
          <w:sz w:val="20"/>
          <w:szCs w:val="20"/>
        </w:rPr>
      </w:pPr>
    </w:p>
    <w:p w14:paraId="1B0CCD79"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Cuando el vehículo sea de los que prestan un servicio público de transporte o particulares de uso in</w:t>
      </w:r>
      <w:r w:rsidR="00DA2B02">
        <w:rPr>
          <w:rFonts w:ascii="ArialMT" w:hAnsi="ArialMT" w:cs="ArialMT"/>
          <w:color w:val="000000"/>
          <w:sz w:val="20"/>
          <w:szCs w:val="20"/>
        </w:rPr>
        <w:t xml:space="preserve">tensivo o </w:t>
      </w:r>
      <w:r>
        <w:rPr>
          <w:rFonts w:ascii="ArialMT" w:hAnsi="ArialMT" w:cs="ArialMT"/>
          <w:color w:val="000000"/>
          <w:sz w:val="20"/>
          <w:szCs w:val="20"/>
        </w:rPr>
        <w:t>de trabajo, el periodo de revisión en su mantenimiento será cuando menos dos veces por año.</w:t>
      </w:r>
    </w:p>
    <w:p w14:paraId="55335D1E" w14:textId="77777777" w:rsidR="00DA2B02" w:rsidRDefault="00DA2B02" w:rsidP="00B92A08">
      <w:pPr>
        <w:autoSpaceDE w:val="0"/>
        <w:autoSpaceDN w:val="0"/>
        <w:adjustRightInd w:val="0"/>
        <w:spacing w:after="0" w:line="240" w:lineRule="auto"/>
        <w:jc w:val="both"/>
        <w:rPr>
          <w:rFonts w:ascii="ArialMT" w:hAnsi="ArialMT" w:cs="ArialMT"/>
          <w:color w:val="000000"/>
          <w:sz w:val="20"/>
          <w:szCs w:val="20"/>
        </w:rPr>
      </w:pPr>
    </w:p>
    <w:p w14:paraId="2E8830A6"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Lo anterior con el calendario que disponga el programa respectivo que emita </w:t>
      </w:r>
      <w:r w:rsidR="00DA2B02">
        <w:rPr>
          <w:rFonts w:ascii="ArialMT" w:hAnsi="ArialMT" w:cs="ArialMT"/>
          <w:color w:val="000000"/>
          <w:sz w:val="20"/>
          <w:szCs w:val="20"/>
        </w:rPr>
        <w:t xml:space="preserve">la Secretaría de Medio Ambiente </w:t>
      </w:r>
      <w:r>
        <w:rPr>
          <w:rFonts w:ascii="ArialMT" w:hAnsi="ArialMT" w:cs="ArialMT"/>
          <w:color w:val="000000"/>
          <w:sz w:val="20"/>
          <w:szCs w:val="20"/>
        </w:rPr>
        <w:t>y Desarrollo Territorial.</w:t>
      </w:r>
    </w:p>
    <w:p w14:paraId="39BF2799"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755EE382"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152. </w:t>
      </w:r>
      <w:r>
        <w:rPr>
          <w:rFonts w:ascii="ArialMT" w:hAnsi="ArialMT" w:cs="ArialMT"/>
          <w:color w:val="000000"/>
          <w:sz w:val="20"/>
          <w:szCs w:val="20"/>
        </w:rPr>
        <w:t>A efecto de cumplir lo anterior, los Agentes de Tránsito Mu</w:t>
      </w:r>
      <w:r w:rsidR="00DA2B02">
        <w:rPr>
          <w:rFonts w:ascii="ArialMT" w:hAnsi="ArialMT" w:cs="ArialMT"/>
          <w:color w:val="000000"/>
          <w:sz w:val="20"/>
          <w:szCs w:val="20"/>
        </w:rPr>
        <w:t xml:space="preserve">nicipal, podrán sancionar de la </w:t>
      </w:r>
      <w:r>
        <w:rPr>
          <w:rFonts w:ascii="ArialMT" w:hAnsi="ArialMT" w:cs="ArialMT"/>
          <w:color w:val="000000"/>
          <w:sz w:val="20"/>
          <w:szCs w:val="20"/>
        </w:rPr>
        <w:t>siguiente manera:</w:t>
      </w:r>
    </w:p>
    <w:p w14:paraId="544AE4A4"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 Al conductor que circule en el Municipio, en vehículo que emita </w:t>
      </w:r>
      <w:r w:rsidR="004D4DD8">
        <w:rPr>
          <w:rFonts w:ascii="ArialMT" w:hAnsi="ArialMT" w:cs="ArialMT"/>
          <w:color w:val="000000"/>
          <w:sz w:val="20"/>
          <w:szCs w:val="20"/>
        </w:rPr>
        <w:t>ostensiblemente</w:t>
      </w:r>
      <w:r w:rsidR="00DA2B02">
        <w:rPr>
          <w:rFonts w:ascii="ArialMT" w:hAnsi="ArialMT" w:cs="ArialMT"/>
          <w:color w:val="000000"/>
          <w:sz w:val="20"/>
          <w:szCs w:val="20"/>
        </w:rPr>
        <w:t xml:space="preserve"> contaminantes a la </w:t>
      </w:r>
      <w:r>
        <w:rPr>
          <w:rFonts w:ascii="ArialMT" w:hAnsi="ArialMT" w:cs="ArialMT"/>
          <w:color w:val="000000"/>
          <w:sz w:val="20"/>
          <w:szCs w:val="20"/>
        </w:rPr>
        <w:t>atmósfera, con independencia de que cuente con su holograma de veri</w:t>
      </w:r>
      <w:r w:rsidR="00DA2B02">
        <w:rPr>
          <w:rFonts w:ascii="ArialMT" w:hAnsi="ArialMT" w:cs="ArialMT"/>
          <w:color w:val="000000"/>
          <w:sz w:val="20"/>
          <w:szCs w:val="20"/>
        </w:rPr>
        <w:t xml:space="preserve">ficación vigente, de acuerdo al </w:t>
      </w:r>
      <w:r>
        <w:rPr>
          <w:rFonts w:ascii="ArialMT" w:hAnsi="ArialMT" w:cs="ArialMT"/>
          <w:color w:val="000000"/>
          <w:sz w:val="20"/>
          <w:szCs w:val="20"/>
        </w:rPr>
        <w:t>calendario oficial de la Secretaría en materia de medio ambiente</w:t>
      </w:r>
      <w:r w:rsidR="00DA2B02">
        <w:rPr>
          <w:rFonts w:ascii="ArialMT" w:hAnsi="ArialMT" w:cs="ArialMT"/>
          <w:color w:val="000000"/>
          <w:sz w:val="20"/>
          <w:szCs w:val="20"/>
        </w:rPr>
        <w:t xml:space="preserve"> y desarrollo territorial se le </w:t>
      </w:r>
      <w:r>
        <w:rPr>
          <w:rFonts w:ascii="ArialMT" w:hAnsi="ArialMT" w:cs="ArialMT"/>
          <w:color w:val="000000"/>
          <w:sz w:val="20"/>
          <w:szCs w:val="20"/>
        </w:rPr>
        <w:t>procederá a retirar el vehículo de la circulación como medida de se</w:t>
      </w:r>
      <w:r w:rsidR="00DA2B02">
        <w:rPr>
          <w:rFonts w:ascii="ArialMT" w:hAnsi="ArialMT" w:cs="ArialMT"/>
          <w:color w:val="000000"/>
          <w:sz w:val="20"/>
          <w:szCs w:val="20"/>
        </w:rPr>
        <w:t xml:space="preserve">guridad a un depósito público o </w:t>
      </w:r>
      <w:r>
        <w:rPr>
          <w:rFonts w:ascii="ArialMT" w:hAnsi="ArialMT" w:cs="ArialMT"/>
          <w:color w:val="000000"/>
          <w:sz w:val="20"/>
          <w:szCs w:val="20"/>
        </w:rPr>
        <w:t>privado concesionado;</w:t>
      </w:r>
    </w:p>
    <w:p w14:paraId="58324F81" w14:textId="77777777" w:rsidR="00205346" w:rsidRPr="00DA2B02"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 Al conductor que circule en vehículo que no cuente con holograma de </w:t>
      </w:r>
      <w:r w:rsidR="00DA2B02">
        <w:rPr>
          <w:rFonts w:ascii="ArialMT" w:hAnsi="ArialMT" w:cs="ArialMT"/>
          <w:color w:val="000000"/>
          <w:sz w:val="20"/>
          <w:szCs w:val="20"/>
        </w:rPr>
        <w:t xml:space="preserve">verificación vehicular vigente, </w:t>
      </w:r>
      <w:r>
        <w:rPr>
          <w:rFonts w:ascii="ArialMT" w:hAnsi="ArialMT" w:cs="ArialMT"/>
          <w:color w:val="000000"/>
          <w:sz w:val="20"/>
          <w:szCs w:val="20"/>
        </w:rPr>
        <w:t>se le sancio</w:t>
      </w:r>
      <w:r w:rsidR="00DA2B02">
        <w:rPr>
          <w:rFonts w:ascii="ArialMT" w:hAnsi="ArialMT" w:cs="ArialMT"/>
          <w:color w:val="000000"/>
          <w:sz w:val="20"/>
          <w:szCs w:val="20"/>
        </w:rPr>
        <w:t>nará en los términos de la Ley;</w:t>
      </w:r>
    </w:p>
    <w:p w14:paraId="1D20DF3B"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En el caso del retiro de la circulación de los vehículos que visiblemente emitan contamin</w:t>
      </w:r>
      <w:r w:rsidR="00DA2B02">
        <w:rPr>
          <w:rFonts w:ascii="ArialMT" w:hAnsi="ArialMT" w:cs="ArialMT"/>
          <w:color w:val="000000"/>
          <w:sz w:val="20"/>
          <w:szCs w:val="20"/>
        </w:rPr>
        <w:t xml:space="preserve">ación al </w:t>
      </w:r>
      <w:r>
        <w:rPr>
          <w:rFonts w:ascii="ArialMT" w:hAnsi="ArialMT" w:cs="ArialMT"/>
          <w:color w:val="000000"/>
          <w:sz w:val="20"/>
          <w:szCs w:val="20"/>
        </w:rPr>
        <w:t>medio ambiente de cualquier tipo, una vez subsanada la causa p</w:t>
      </w:r>
      <w:r w:rsidR="00DA2B02">
        <w:rPr>
          <w:rFonts w:ascii="ArialMT" w:hAnsi="ArialMT" w:cs="ArialMT"/>
          <w:color w:val="000000"/>
          <w:sz w:val="20"/>
          <w:szCs w:val="20"/>
        </w:rPr>
        <w:t xml:space="preserve">or la cual fue retirado, y haya </w:t>
      </w:r>
      <w:r>
        <w:rPr>
          <w:rFonts w:ascii="ArialMT" w:hAnsi="ArialMT" w:cs="ArialMT"/>
          <w:color w:val="000000"/>
          <w:sz w:val="20"/>
          <w:szCs w:val="20"/>
        </w:rPr>
        <w:t>cumplido con el procedimiento dispuesto por la Secretaría en materia</w:t>
      </w:r>
      <w:r w:rsidR="00DA2B02">
        <w:rPr>
          <w:rFonts w:ascii="ArialMT" w:hAnsi="ArialMT" w:cs="ArialMT"/>
          <w:color w:val="000000"/>
          <w:sz w:val="20"/>
          <w:szCs w:val="20"/>
        </w:rPr>
        <w:t xml:space="preserve"> de medio ambiente y desarrollo </w:t>
      </w:r>
      <w:r>
        <w:rPr>
          <w:rFonts w:ascii="ArialMT" w:hAnsi="ArialMT" w:cs="ArialMT"/>
          <w:color w:val="000000"/>
          <w:sz w:val="20"/>
          <w:szCs w:val="20"/>
        </w:rPr>
        <w:t>territorial, podrá circular nuevamente; y</w:t>
      </w:r>
    </w:p>
    <w:p w14:paraId="1120AC55"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Tratándose de las infracciones contenidas en las fracciones I y</w:t>
      </w:r>
      <w:r w:rsidR="00DA2B02">
        <w:rPr>
          <w:rFonts w:ascii="ArialMT" w:hAnsi="ArialMT" w:cs="ArialMT"/>
          <w:color w:val="000000"/>
          <w:sz w:val="20"/>
          <w:szCs w:val="20"/>
        </w:rPr>
        <w:t xml:space="preserve"> II de éste artículo podrán ser </w:t>
      </w:r>
      <w:r>
        <w:rPr>
          <w:rFonts w:ascii="ArialMT" w:hAnsi="ArialMT" w:cs="ArialMT"/>
          <w:color w:val="000000"/>
          <w:sz w:val="20"/>
          <w:szCs w:val="20"/>
        </w:rPr>
        <w:t>condonadas dentro de los quince días hábiles siguientes, siempre y</w:t>
      </w:r>
      <w:r w:rsidR="00DA2B02">
        <w:rPr>
          <w:rFonts w:ascii="ArialMT" w:hAnsi="ArialMT" w:cs="ArialMT"/>
          <w:color w:val="000000"/>
          <w:sz w:val="20"/>
          <w:szCs w:val="20"/>
        </w:rPr>
        <w:t xml:space="preserve"> cuando el conductor cumpla con </w:t>
      </w:r>
      <w:r>
        <w:rPr>
          <w:rFonts w:ascii="ArialMT" w:hAnsi="ArialMT" w:cs="ArialMT"/>
          <w:color w:val="000000"/>
          <w:sz w:val="20"/>
          <w:szCs w:val="20"/>
        </w:rPr>
        <w:t>los lineamientos establecidos por la Secretaría en materia de medio ambiente y desarrollo territorial.</w:t>
      </w:r>
    </w:p>
    <w:p w14:paraId="2D8000D0"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Para el caso de la fracción I del presente artículo la condonación só</w:t>
      </w:r>
      <w:r w:rsidR="00DA2B02">
        <w:rPr>
          <w:rFonts w:ascii="ArialMT" w:hAnsi="ArialMT" w:cs="ArialMT"/>
          <w:color w:val="000000"/>
          <w:sz w:val="20"/>
          <w:szCs w:val="20"/>
        </w:rPr>
        <w:t xml:space="preserve">lo opera en cuanto a la sanción </w:t>
      </w:r>
      <w:r>
        <w:rPr>
          <w:rFonts w:ascii="ArialMT" w:hAnsi="ArialMT" w:cs="ArialMT"/>
          <w:color w:val="000000"/>
          <w:sz w:val="20"/>
          <w:szCs w:val="20"/>
        </w:rPr>
        <w:t>pecuniaria.</w:t>
      </w:r>
    </w:p>
    <w:p w14:paraId="22ABED6D" w14:textId="77777777" w:rsidR="00DA2B02" w:rsidRDefault="00DA2B02" w:rsidP="00B92A08">
      <w:pPr>
        <w:autoSpaceDE w:val="0"/>
        <w:autoSpaceDN w:val="0"/>
        <w:adjustRightInd w:val="0"/>
        <w:spacing w:after="0" w:line="240" w:lineRule="auto"/>
        <w:jc w:val="both"/>
        <w:rPr>
          <w:rFonts w:ascii="ArialMT" w:hAnsi="ArialMT" w:cs="ArialMT"/>
          <w:color w:val="000000"/>
          <w:sz w:val="20"/>
          <w:szCs w:val="20"/>
        </w:rPr>
      </w:pPr>
    </w:p>
    <w:p w14:paraId="38C03B7A" w14:textId="77777777" w:rsidR="00A20BD1" w:rsidRDefault="00A20BD1" w:rsidP="00B92A08">
      <w:pPr>
        <w:autoSpaceDE w:val="0"/>
        <w:autoSpaceDN w:val="0"/>
        <w:adjustRightInd w:val="0"/>
        <w:spacing w:after="0" w:line="240" w:lineRule="auto"/>
        <w:jc w:val="both"/>
        <w:rPr>
          <w:rFonts w:ascii="ArialMT" w:hAnsi="ArialMT" w:cs="ArialMT"/>
          <w:color w:val="000000"/>
          <w:sz w:val="20"/>
          <w:szCs w:val="20"/>
        </w:rPr>
      </w:pPr>
    </w:p>
    <w:p w14:paraId="41B678BC" w14:textId="77777777" w:rsidR="00A20BD1" w:rsidRDefault="00A20BD1" w:rsidP="00B92A08">
      <w:pPr>
        <w:autoSpaceDE w:val="0"/>
        <w:autoSpaceDN w:val="0"/>
        <w:adjustRightInd w:val="0"/>
        <w:spacing w:after="0" w:line="240" w:lineRule="auto"/>
        <w:jc w:val="both"/>
        <w:rPr>
          <w:rFonts w:ascii="ArialMT" w:hAnsi="ArialMT" w:cs="ArialMT"/>
          <w:color w:val="000000"/>
          <w:sz w:val="20"/>
          <w:szCs w:val="20"/>
        </w:rPr>
      </w:pPr>
    </w:p>
    <w:p w14:paraId="10428DBB" w14:textId="77777777" w:rsidR="00A20BD1" w:rsidRDefault="00A20BD1" w:rsidP="00B92A08">
      <w:pPr>
        <w:autoSpaceDE w:val="0"/>
        <w:autoSpaceDN w:val="0"/>
        <w:adjustRightInd w:val="0"/>
        <w:spacing w:after="0" w:line="240" w:lineRule="auto"/>
        <w:jc w:val="both"/>
        <w:rPr>
          <w:rFonts w:ascii="ArialMT" w:hAnsi="ArialMT" w:cs="ArialMT"/>
          <w:color w:val="000000"/>
          <w:sz w:val="20"/>
          <w:szCs w:val="20"/>
        </w:rPr>
      </w:pPr>
    </w:p>
    <w:p w14:paraId="6443F2B5" w14:textId="77777777" w:rsidR="00205346" w:rsidRDefault="00205346" w:rsidP="00DA2B0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TÍTULO DÉCIMO SEGUNDO</w:t>
      </w:r>
    </w:p>
    <w:p w14:paraId="1DC2F74D" w14:textId="77777777" w:rsidR="00205346" w:rsidRDefault="00205346" w:rsidP="00DA2B0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LAS MEDIDAS DE SEGURIDAD Y SANCIONES</w:t>
      </w:r>
    </w:p>
    <w:p w14:paraId="5B960DE0"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269F4077" w14:textId="77777777" w:rsidR="00205346" w:rsidRDefault="00205346" w:rsidP="00DA2B0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w:t>
      </w:r>
    </w:p>
    <w:p w14:paraId="4678D2E5" w14:textId="77777777" w:rsidR="00205346" w:rsidRDefault="00205346" w:rsidP="00DA2B0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DISPOSICIONES GENERALES</w:t>
      </w:r>
    </w:p>
    <w:p w14:paraId="243F87D7"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344B051E"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153</w:t>
      </w:r>
      <w:r>
        <w:rPr>
          <w:rFonts w:ascii="ArialMT" w:hAnsi="ArialMT" w:cs="ArialMT"/>
          <w:color w:val="000000"/>
          <w:sz w:val="20"/>
          <w:szCs w:val="20"/>
        </w:rPr>
        <w:t>.-Las medidas de seguridad y sanciones que prevé este Reglam</w:t>
      </w:r>
      <w:r w:rsidR="00DA2B02">
        <w:rPr>
          <w:rFonts w:ascii="ArialMT" w:hAnsi="ArialMT" w:cs="ArialMT"/>
          <w:color w:val="000000"/>
          <w:sz w:val="20"/>
          <w:szCs w:val="20"/>
        </w:rPr>
        <w:t xml:space="preserve">ento, deberán ser aplicadas, en </w:t>
      </w:r>
      <w:r>
        <w:rPr>
          <w:rFonts w:ascii="ArialMT" w:hAnsi="ArialMT" w:cs="ArialMT"/>
          <w:color w:val="000000"/>
          <w:sz w:val="20"/>
          <w:szCs w:val="20"/>
        </w:rPr>
        <w:t>su caso, por los Agentes de Tránsito Municipal, bajo un criterio de imparciali</w:t>
      </w:r>
      <w:r w:rsidR="00DA2B02">
        <w:rPr>
          <w:rFonts w:ascii="ArialMT" w:hAnsi="ArialMT" w:cs="ArialMT"/>
          <w:color w:val="000000"/>
          <w:sz w:val="20"/>
          <w:szCs w:val="20"/>
        </w:rPr>
        <w:t xml:space="preserve">dad y responsabilidad, evitando </w:t>
      </w:r>
      <w:r>
        <w:rPr>
          <w:rFonts w:ascii="ArialMT" w:hAnsi="ArialMT" w:cs="ArialMT"/>
          <w:color w:val="000000"/>
          <w:sz w:val="20"/>
          <w:szCs w:val="20"/>
        </w:rPr>
        <w:t>siempre cualquier acto que pueda constituirse en un abuso de autoridad.</w:t>
      </w:r>
    </w:p>
    <w:p w14:paraId="3D102AB6"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304367A7"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154.-</w:t>
      </w:r>
      <w:r>
        <w:rPr>
          <w:rFonts w:ascii="ArialMT" w:hAnsi="ArialMT" w:cs="ArialMT"/>
          <w:color w:val="000000"/>
          <w:sz w:val="20"/>
          <w:szCs w:val="20"/>
        </w:rPr>
        <w:t>. El procedimiento para aplicar una medida de seguridad se l</w:t>
      </w:r>
      <w:r w:rsidR="00DA2B02">
        <w:rPr>
          <w:rFonts w:ascii="ArialMT" w:hAnsi="ArialMT" w:cs="ArialMT"/>
          <w:color w:val="000000"/>
          <w:sz w:val="20"/>
          <w:szCs w:val="20"/>
        </w:rPr>
        <w:t xml:space="preserve">levará a cabo cumpliendo con lo </w:t>
      </w:r>
      <w:r>
        <w:rPr>
          <w:rFonts w:ascii="ArialMT" w:hAnsi="ArialMT" w:cs="ArialMT"/>
          <w:color w:val="000000"/>
          <w:sz w:val="20"/>
          <w:szCs w:val="20"/>
        </w:rPr>
        <w:t>previsto por este Reglamento.</w:t>
      </w:r>
    </w:p>
    <w:p w14:paraId="24EC3BD9"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15C0C6EE"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lastRenderedPageBreak/>
        <w:t>Artículo 155</w:t>
      </w:r>
      <w:r>
        <w:rPr>
          <w:rFonts w:ascii="ArialMT" w:hAnsi="ArialMT" w:cs="ArialMT"/>
          <w:color w:val="000000"/>
          <w:sz w:val="20"/>
          <w:szCs w:val="20"/>
        </w:rPr>
        <w:t>.- La Dirección, en el ejercicio de sus actividades deberá actuar siempre en apego estricto</w:t>
      </w:r>
      <w:r w:rsidR="00DA2B02">
        <w:rPr>
          <w:rFonts w:ascii="ArialMT" w:hAnsi="ArialMT" w:cs="ArialMT"/>
          <w:color w:val="000000"/>
          <w:sz w:val="20"/>
          <w:szCs w:val="20"/>
        </w:rPr>
        <w:t xml:space="preserve"> a la </w:t>
      </w:r>
      <w:r>
        <w:rPr>
          <w:rFonts w:ascii="ArialMT" w:hAnsi="ArialMT" w:cs="ArialMT"/>
          <w:color w:val="000000"/>
          <w:sz w:val="20"/>
          <w:szCs w:val="20"/>
        </w:rPr>
        <w:t>Ley y ordenamientos aplicables en la materia cuidando que los hechos o actos</w:t>
      </w:r>
      <w:r w:rsidR="00DA2B02">
        <w:rPr>
          <w:rFonts w:ascii="ArialMT" w:hAnsi="ArialMT" w:cs="ArialMT"/>
          <w:color w:val="000000"/>
          <w:sz w:val="20"/>
          <w:szCs w:val="20"/>
        </w:rPr>
        <w:t xml:space="preserve"> que se le imputen al infractor </w:t>
      </w:r>
      <w:r>
        <w:rPr>
          <w:rFonts w:ascii="ArialMT" w:hAnsi="ArialMT" w:cs="ArialMT"/>
          <w:color w:val="000000"/>
          <w:sz w:val="20"/>
          <w:szCs w:val="20"/>
        </w:rPr>
        <w:t>estén plenamente acreditados.</w:t>
      </w:r>
    </w:p>
    <w:p w14:paraId="1F9C5CCC"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4CA0CAC3"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156. </w:t>
      </w:r>
      <w:r>
        <w:rPr>
          <w:rFonts w:ascii="ArialMT" w:hAnsi="ArialMT" w:cs="ArialMT"/>
          <w:color w:val="000000"/>
          <w:sz w:val="20"/>
          <w:szCs w:val="20"/>
        </w:rPr>
        <w:t>Cuando un Agente de Tránsito Municipal observe, en el eje</w:t>
      </w:r>
      <w:r w:rsidR="00DA2B02">
        <w:rPr>
          <w:rFonts w:ascii="ArialMT" w:hAnsi="ArialMT" w:cs="ArialMT"/>
          <w:color w:val="000000"/>
          <w:sz w:val="20"/>
          <w:szCs w:val="20"/>
        </w:rPr>
        <w:t xml:space="preserve">rcicio de sus funciones, que un </w:t>
      </w:r>
      <w:r>
        <w:rPr>
          <w:rFonts w:ascii="ArialMT" w:hAnsi="ArialMT" w:cs="ArialMT"/>
          <w:color w:val="000000"/>
          <w:sz w:val="20"/>
          <w:szCs w:val="20"/>
        </w:rPr>
        <w:t xml:space="preserve">conductor ha incurrido en alguna de las conductas sancionadas por la </w:t>
      </w:r>
      <w:r w:rsidR="00B4104F">
        <w:rPr>
          <w:rFonts w:ascii="ArialMT" w:hAnsi="ArialMT" w:cs="ArialMT"/>
          <w:color w:val="000000"/>
          <w:sz w:val="20"/>
          <w:szCs w:val="20"/>
        </w:rPr>
        <w:t xml:space="preserve">Ley, o el presente Reglamento, </w:t>
      </w:r>
      <w:r w:rsidR="00DA2B02">
        <w:rPr>
          <w:rFonts w:ascii="ArialMT" w:hAnsi="ArialMT" w:cs="ArialMT"/>
          <w:color w:val="000000"/>
          <w:sz w:val="20"/>
          <w:szCs w:val="20"/>
        </w:rPr>
        <w:t xml:space="preserve"> deberá sujetarse al siguiente </w:t>
      </w:r>
      <w:r>
        <w:rPr>
          <w:rFonts w:ascii="ArialMT" w:hAnsi="ArialMT" w:cs="ArialMT"/>
          <w:color w:val="000000"/>
          <w:sz w:val="20"/>
          <w:szCs w:val="20"/>
        </w:rPr>
        <w:t>procedimiento:</w:t>
      </w:r>
    </w:p>
    <w:p w14:paraId="4F8F6DB6"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Encenderá los códigos luminosos o sonoros, enviando señales ma</w:t>
      </w:r>
      <w:r w:rsidR="00DA2B02">
        <w:rPr>
          <w:rFonts w:ascii="ArialMT" w:hAnsi="ArialMT" w:cs="ArialMT"/>
          <w:color w:val="000000"/>
          <w:sz w:val="20"/>
          <w:szCs w:val="20"/>
        </w:rPr>
        <w:t xml:space="preserve">nuales al conductor para que se </w:t>
      </w:r>
      <w:r>
        <w:rPr>
          <w:rFonts w:ascii="ArialMT" w:hAnsi="ArialMT" w:cs="ArialMT"/>
          <w:color w:val="000000"/>
          <w:sz w:val="20"/>
          <w:szCs w:val="20"/>
        </w:rPr>
        <w:t>detenga, en un lugar donde no se ponga en riesgo su integridad físic</w:t>
      </w:r>
      <w:r w:rsidR="00DA2B02">
        <w:rPr>
          <w:rFonts w:ascii="ArialMT" w:hAnsi="ArialMT" w:cs="ArialMT"/>
          <w:color w:val="000000"/>
          <w:sz w:val="20"/>
          <w:szCs w:val="20"/>
        </w:rPr>
        <w:t xml:space="preserve">a o la del conductor y cuidando </w:t>
      </w:r>
      <w:r>
        <w:rPr>
          <w:rFonts w:ascii="ArialMT" w:hAnsi="ArialMT" w:cs="ArialMT"/>
          <w:color w:val="000000"/>
          <w:sz w:val="20"/>
          <w:szCs w:val="20"/>
        </w:rPr>
        <w:t>de no entorpecer el tráfico vehicular;</w:t>
      </w:r>
    </w:p>
    <w:p w14:paraId="4C70B4E9"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Se acercará por el lado del conductor portando el casco o el toca</w:t>
      </w:r>
      <w:r w:rsidR="00DA2B02">
        <w:rPr>
          <w:rFonts w:ascii="ArialMT" w:hAnsi="ArialMT" w:cs="ArialMT"/>
          <w:color w:val="000000"/>
          <w:sz w:val="20"/>
          <w:szCs w:val="20"/>
        </w:rPr>
        <w:t xml:space="preserve">do reglamentario y su gafete de </w:t>
      </w:r>
      <w:r>
        <w:rPr>
          <w:rFonts w:ascii="ArialMT" w:hAnsi="ArialMT" w:cs="ArialMT"/>
          <w:color w:val="000000"/>
          <w:sz w:val="20"/>
          <w:szCs w:val="20"/>
        </w:rPr>
        <w:t>identificación.</w:t>
      </w:r>
    </w:p>
    <w:p w14:paraId="1AD927A9"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En forma atenta hará saber al conductor del vehículo la infracc</w:t>
      </w:r>
      <w:r w:rsidR="00DA2B02">
        <w:rPr>
          <w:rFonts w:ascii="ArialMT" w:hAnsi="ArialMT" w:cs="ArialMT"/>
          <w:color w:val="000000"/>
          <w:sz w:val="20"/>
          <w:szCs w:val="20"/>
        </w:rPr>
        <w:t xml:space="preserve">ión que ha cometido, citando el artículo </w:t>
      </w:r>
      <w:r>
        <w:rPr>
          <w:rFonts w:ascii="ArialMT" w:hAnsi="ArialMT" w:cs="ArialMT"/>
          <w:color w:val="000000"/>
          <w:sz w:val="20"/>
          <w:szCs w:val="20"/>
        </w:rPr>
        <w:t>de la Ley o disposición legal en que se fundamenta la violación.</w:t>
      </w:r>
    </w:p>
    <w:p w14:paraId="17D35025"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Solicitará al conductor la licencia de conducir y la tarjeta de circulación.</w:t>
      </w:r>
    </w:p>
    <w:p w14:paraId="20B65570"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Regresará a su unidad o se retirará prudentemente del vehículo del infr</w:t>
      </w:r>
      <w:r w:rsidR="00DA2B02">
        <w:rPr>
          <w:rFonts w:ascii="ArialMT" w:hAnsi="ArialMT" w:cs="ArialMT"/>
          <w:color w:val="000000"/>
          <w:sz w:val="20"/>
          <w:szCs w:val="20"/>
        </w:rPr>
        <w:t xml:space="preserve">actor, para proceder al llenado </w:t>
      </w:r>
      <w:r>
        <w:rPr>
          <w:rFonts w:ascii="ArialMT" w:hAnsi="ArialMT" w:cs="ArialMT"/>
          <w:color w:val="000000"/>
          <w:sz w:val="20"/>
          <w:szCs w:val="20"/>
        </w:rPr>
        <w:t>de la cédula de notificación, lo cual llevará a cabo en forma rápida p</w:t>
      </w:r>
      <w:r w:rsidR="00DA2B02">
        <w:rPr>
          <w:rFonts w:ascii="ArialMT" w:hAnsi="ArialMT" w:cs="ArialMT"/>
          <w:color w:val="000000"/>
          <w:sz w:val="20"/>
          <w:szCs w:val="20"/>
        </w:rPr>
        <w:t xml:space="preserve">ara no demorar el recorrido del </w:t>
      </w:r>
      <w:r>
        <w:rPr>
          <w:rFonts w:ascii="ArialMT" w:hAnsi="ArialMT" w:cs="ArialMT"/>
          <w:color w:val="000000"/>
          <w:sz w:val="20"/>
          <w:szCs w:val="20"/>
        </w:rPr>
        <w:t>conductor, y</w:t>
      </w:r>
    </w:p>
    <w:p w14:paraId="0DF873CC" w14:textId="77777777" w:rsidR="00DA2B02"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Le informará al conductor el monto en salarios mínimos de la sanción impuesta, el</w:t>
      </w:r>
      <w:r w:rsidR="00DA2B02">
        <w:rPr>
          <w:rFonts w:ascii="ArialMT" w:hAnsi="ArialMT" w:cs="ArialMT"/>
          <w:color w:val="000000"/>
          <w:sz w:val="20"/>
          <w:szCs w:val="20"/>
        </w:rPr>
        <w:t xml:space="preserve"> descuento que por </w:t>
      </w:r>
      <w:r>
        <w:rPr>
          <w:rFonts w:ascii="ArialMT" w:hAnsi="ArialMT" w:cs="ArialMT"/>
          <w:color w:val="000000"/>
          <w:sz w:val="20"/>
          <w:szCs w:val="20"/>
        </w:rPr>
        <w:t>ley tiene derecho en caso de que pague dentro de los cinco días hábil</w:t>
      </w:r>
      <w:r w:rsidR="00DA2B02">
        <w:rPr>
          <w:rFonts w:ascii="ArialMT" w:hAnsi="ArialMT" w:cs="ArialMT"/>
          <w:color w:val="000000"/>
          <w:sz w:val="20"/>
          <w:szCs w:val="20"/>
        </w:rPr>
        <w:t xml:space="preserve">es posteriores a la fecha de la </w:t>
      </w:r>
      <w:r>
        <w:rPr>
          <w:rFonts w:ascii="ArialMT" w:hAnsi="ArialMT" w:cs="ArialMT"/>
          <w:color w:val="000000"/>
          <w:sz w:val="20"/>
          <w:szCs w:val="20"/>
        </w:rPr>
        <w:t>infracción, así como el recurso de inconformidad al que tiene derech</w:t>
      </w:r>
      <w:r w:rsidR="00DA2B02">
        <w:rPr>
          <w:rFonts w:ascii="ArialMT" w:hAnsi="ArialMT" w:cs="ArialMT"/>
          <w:color w:val="000000"/>
          <w:sz w:val="20"/>
          <w:szCs w:val="20"/>
        </w:rPr>
        <w:t>o y el plazo para interponerlo.</w:t>
      </w:r>
    </w:p>
    <w:p w14:paraId="0F7EFEE0"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Entregará a continuación el original de la cédula de notificación al con</w:t>
      </w:r>
      <w:r w:rsidR="00DA2B02">
        <w:rPr>
          <w:rFonts w:ascii="ArialMT" w:hAnsi="ArialMT" w:cs="ArialMT"/>
          <w:color w:val="000000"/>
          <w:sz w:val="20"/>
          <w:szCs w:val="20"/>
        </w:rPr>
        <w:t xml:space="preserve">ductor, solicitándole que firme </w:t>
      </w:r>
      <w:r>
        <w:rPr>
          <w:rFonts w:ascii="ArialMT" w:hAnsi="ArialMT" w:cs="ArialMT"/>
          <w:color w:val="000000"/>
          <w:sz w:val="20"/>
          <w:szCs w:val="20"/>
        </w:rPr>
        <w:t>de recibido la misma, asentando la fecha que corresponda.</w:t>
      </w:r>
    </w:p>
    <w:p w14:paraId="16049FD5"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4A747AA8"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157</w:t>
      </w:r>
      <w:r>
        <w:rPr>
          <w:rFonts w:ascii="ArialMT" w:hAnsi="ArialMT" w:cs="ArialMT"/>
          <w:color w:val="000000"/>
          <w:sz w:val="20"/>
          <w:szCs w:val="20"/>
        </w:rPr>
        <w:t>. En el caso del conductor que habiendo cometido alguna de las in</w:t>
      </w:r>
      <w:r w:rsidR="00DA2B02">
        <w:rPr>
          <w:rFonts w:ascii="ArialMT" w:hAnsi="ArialMT" w:cs="ArialMT"/>
          <w:color w:val="000000"/>
          <w:sz w:val="20"/>
          <w:szCs w:val="20"/>
        </w:rPr>
        <w:t xml:space="preserve">fracciones previstas por la Ley </w:t>
      </w:r>
      <w:r>
        <w:rPr>
          <w:rFonts w:ascii="ArialMT" w:hAnsi="ArialMT" w:cs="ArialMT"/>
          <w:color w:val="000000"/>
          <w:sz w:val="20"/>
          <w:szCs w:val="20"/>
        </w:rPr>
        <w:t>o el Reglamento respectivo, y no se encuentre en el lugar del vehículo, el</w:t>
      </w:r>
      <w:r w:rsidR="00DA2B02">
        <w:rPr>
          <w:rFonts w:ascii="ArialMT" w:hAnsi="ArialMT" w:cs="ArialMT"/>
          <w:color w:val="000000"/>
          <w:sz w:val="20"/>
          <w:szCs w:val="20"/>
        </w:rPr>
        <w:t xml:space="preserve"> agente procederá a elaborar la </w:t>
      </w:r>
      <w:r>
        <w:rPr>
          <w:rFonts w:ascii="ArialMT" w:hAnsi="ArialMT" w:cs="ArialMT"/>
          <w:color w:val="000000"/>
          <w:sz w:val="20"/>
          <w:szCs w:val="20"/>
        </w:rPr>
        <w:t>cédula de notificación correspondiente, la que dejará en lugar visible y seguro del automotor.</w:t>
      </w:r>
    </w:p>
    <w:p w14:paraId="7192556C" w14:textId="77777777" w:rsidR="00DA2B02" w:rsidRDefault="00DA2B02" w:rsidP="00B92A08">
      <w:pPr>
        <w:autoSpaceDE w:val="0"/>
        <w:autoSpaceDN w:val="0"/>
        <w:adjustRightInd w:val="0"/>
        <w:spacing w:after="0" w:line="240" w:lineRule="auto"/>
        <w:jc w:val="both"/>
        <w:rPr>
          <w:rFonts w:ascii="ArialMT" w:hAnsi="ArialMT" w:cs="ArialMT"/>
          <w:color w:val="000000"/>
          <w:sz w:val="20"/>
          <w:szCs w:val="20"/>
        </w:rPr>
      </w:pPr>
    </w:p>
    <w:p w14:paraId="15E3FAA3" w14:textId="2C11C452"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En aquellos lugares en que la Dirección, mediante el señalamiento respectivo</w:t>
      </w:r>
      <w:r w:rsidR="00DA2B02">
        <w:rPr>
          <w:rFonts w:ascii="ArialMT" w:hAnsi="ArialMT" w:cs="ArialMT"/>
          <w:color w:val="000000"/>
          <w:sz w:val="20"/>
          <w:szCs w:val="20"/>
        </w:rPr>
        <w:t xml:space="preserve">, haya autorizado la </w:t>
      </w:r>
      <w:r>
        <w:rPr>
          <w:rFonts w:ascii="ArialMT" w:hAnsi="ArialMT" w:cs="ArialMT"/>
          <w:color w:val="000000"/>
          <w:sz w:val="20"/>
          <w:szCs w:val="20"/>
        </w:rPr>
        <w:t>permanencia de un vehículo automotor en la vía pública por un tiempo determi</w:t>
      </w:r>
      <w:r w:rsidR="00DA2B02">
        <w:rPr>
          <w:rFonts w:ascii="ArialMT" w:hAnsi="ArialMT" w:cs="ArialMT"/>
          <w:color w:val="000000"/>
          <w:sz w:val="20"/>
          <w:szCs w:val="20"/>
        </w:rPr>
        <w:t xml:space="preserve">nado y habiendo transcurrido el </w:t>
      </w:r>
      <w:r>
        <w:rPr>
          <w:rFonts w:ascii="ArialMT" w:hAnsi="ArialMT" w:cs="ArialMT"/>
          <w:color w:val="000000"/>
          <w:sz w:val="20"/>
          <w:szCs w:val="20"/>
        </w:rPr>
        <w:t xml:space="preserve">mismo sin que el conductor lo retire se procederá a sancionar al infractor en los términos del primer </w:t>
      </w:r>
      <w:r w:rsidR="00866AF4">
        <w:rPr>
          <w:rFonts w:ascii="ArialMT" w:hAnsi="ArialMT" w:cs="ArialMT"/>
          <w:color w:val="000000"/>
          <w:sz w:val="20"/>
          <w:szCs w:val="20"/>
        </w:rPr>
        <w:t>párrafo de</w:t>
      </w:r>
      <w:r>
        <w:rPr>
          <w:rFonts w:ascii="ArialMT" w:hAnsi="ArialMT" w:cs="ArialMT"/>
          <w:color w:val="000000"/>
          <w:sz w:val="20"/>
          <w:szCs w:val="20"/>
        </w:rPr>
        <w:t xml:space="preserve"> este artículo.</w:t>
      </w:r>
    </w:p>
    <w:p w14:paraId="6612EFFE"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7F8DC6A0"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158</w:t>
      </w:r>
      <w:r>
        <w:rPr>
          <w:rFonts w:ascii="ArialMT" w:hAnsi="ArialMT" w:cs="ArialMT"/>
          <w:color w:val="000000"/>
          <w:sz w:val="20"/>
          <w:szCs w:val="20"/>
        </w:rPr>
        <w:t>. Cuando el Agente de Tránsito Municipal presuma que el</w:t>
      </w:r>
      <w:r w:rsidR="00DA2B02">
        <w:rPr>
          <w:rFonts w:ascii="ArialMT" w:hAnsi="ArialMT" w:cs="ArialMT"/>
          <w:color w:val="000000"/>
          <w:sz w:val="20"/>
          <w:szCs w:val="20"/>
        </w:rPr>
        <w:t xml:space="preserve"> conductor se encuentre bajo la </w:t>
      </w:r>
      <w:r>
        <w:rPr>
          <w:rFonts w:ascii="ArialMT" w:hAnsi="ArialMT" w:cs="ArialMT"/>
          <w:color w:val="000000"/>
          <w:sz w:val="20"/>
          <w:szCs w:val="20"/>
        </w:rPr>
        <w:t>influencia de bebidas alcohólicas, estupefacientes, enervantes, psicotrópicos o</w:t>
      </w:r>
      <w:r w:rsidR="00DA2B02">
        <w:rPr>
          <w:rFonts w:ascii="ArialMT" w:hAnsi="ArialMT" w:cs="ArialMT"/>
          <w:color w:val="000000"/>
          <w:sz w:val="20"/>
          <w:szCs w:val="20"/>
        </w:rPr>
        <w:t xml:space="preserve"> cualquier sustancia tóxica que </w:t>
      </w:r>
      <w:r>
        <w:rPr>
          <w:rFonts w:ascii="ArialMT" w:hAnsi="ArialMT" w:cs="ArialMT"/>
          <w:color w:val="000000"/>
          <w:sz w:val="20"/>
          <w:szCs w:val="20"/>
        </w:rPr>
        <w:t>altere o disminuya su capacidad para conducir, procederá a la detención de</w:t>
      </w:r>
      <w:r w:rsidR="00DA2B02">
        <w:rPr>
          <w:rFonts w:ascii="ArialMT" w:hAnsi="ArialMT" w:cs="ArialMT"/>
          <w:color w:val="000000"/>
          <w:sz w:val="20"/>
          <w:szCs w:val="20"/>
        </w:rPr>
        <w:t xml:space="preserve">l conductor, para que el médico </w:t>
      </w:r>
      <w:r>
        <w:rPr>
          <w:rFonts w:ascii="ArialMT" w:hAnsi="ArialMT" w:cs="ArialMT"/>
          <w:color w:val="000000"/>
          <w:sz w:val="20"/>
          <w:szCs w:val="20"/>
        </w:rPr>
        <w:t>municipal asignado realice los exámenes correspondientes (alcoholem</w:t>
      </w:r>
      <w:r w:rsidR="00DA2B02">
        <w:rPr>
          <w:rFonts w:ascii="ArialMT" w:hAnsi="ArialMT" w:cs="ArialMT"/>
          <w:color w:val="000000"/>
          <w:sz w:val="20"/>
          <w:szCs w:val="20"/>
        </w:rPr>
        <w:t xml:space="preserve">ia y toxicológico y/o todos los </w:t>
      </w:r>
      <w:r>
        <w:rPr>
          <w:rFonts w:ascii="ArialMT" w:hAnsi="ArialMT" w:cs="ArialMT"/>
          <w:color w:val="000000"/>
          <w:sz w:val="20"/>
          <w:szCs w:val="20"/>
        </w:rPr>
        <w:t>exámenes correspondientes) a fin de dictaminar si efectivamente el presunto infractor se</w:t>
      </w:r>
      <w:r w:rsidR="00DA2B02">
        <w:rPr>
          <w:rFonts w:ascii="ArialMT" w:hAnsi="ArialMT" w:cs="ArialMT"/>
          <w:color w:val="000000"/>
          <w:sz w:val="20"/>
          <w:szCs w:val="20"/>
        </w:rPr>
        <w:t xml:space="preserve"> encuentra bajo la </w:t>
      </w:r>
      <w:r>
        <w:rPr>
          <w:rFonts w:ascii="ArialMT" w:hAnsi="ArialMT" w:cs="ArialMT"/>
          <w:color w:val="000000"/>
          <w:sz w:val="20"/>
          <w:szCs w:val="20"/>
        </w:rPr>
        <w:t>influencia de alguna de las sustancias mencionadas, lo que servirá para d</w:t>
      </w:r>
      <w:r w:rsidR="00DA2B02">
        <w:rPr>
          <w:rFonts w:ascii="ArialMT" w:hAnsi="ArialMT" w:cs="ArialMT"/>
          <w:color w:val="000000"/>
          <w:sz w:val="20"/>
          <w:szCs w:val="20"/>
        </w:rPr>
        <w:t xml:space="preserve">elimitar la responsabilidad del </w:t>
      </w:r>
      <w:r>
        <w:rPr>
          <w:rFonts w:ascii="ArialMT" w:hAnsi="ArialMT" w:cs="ArialMT"/>
          <w:color w:val="000000"/>
          <w:sz w:val="20"/>
          <w:szCs w:val="20"/>
        </w:rPr>
        <w:t>mismo, si esta es administrativa se le sancionará conforme a este reglamen</w:t>
      </w:r>
      <w:r w:rsidR="00DA2B02">
        <w:rPr>
          <w:rFonts w:ascii="ArialMT" w:hAnsi="ArialMT" w:cs="ArialMT"/>
          <w:color w:val="000000"/>
          <w:sz w:val="20"/>
          <w:szCs w:val="20"/>
        </w:rPr>
        <w:t xml:space="preserve">to. Si constituye materia de un </w:t>
      </w:r>
      <w:r>
        <w:rPr>
          <w:rFonts w:ascii="ArialMT" w:hAnsi="ArialMT" w:cs="ArialMT"/>
          <w:color w:val="000000"/>
          <w:sz w:val="20"/>
          <w:szCs w:val="20"/>
        </w:rPr>
        <w:t>delito, se dará parte inmediata a la autoridad correspondiente.</w:t>
      </w:r>
    </w:p>
    <w:p w14:paraId="7D09E2C7"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7F4DF9D4"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159</w:t>
      </w:r>
      <w:r>
        <w:rPr>
          <w:rFonts w:ascii="ArialMT" w:hAnsi="ArialMT" w:cs="ArialMT"/>
          <w:color w:val="000000"/>
          <w:sz w:val="20"/>
          <w:szCs w:val="20"/>
        </w:rPr>
        <w:t xml:space="preserve">. En aquellos casos en que por la infracción a las normas </w:t>
      </w:r>
      <w:r w:rsidR="00DA2B02">
        <w:rPr>
          <w:rFonts w:ascii="ArialMT" w:hAnsi="ArialMT" w:cs="ArialMT"/>
          <w:color w:val="000000"/>
          <w:sz w:val="20"/>
          <w:szCs w:val="20"/>
        </w:rPr>
        <w:t xml:space="preserve">de este reglamento resultare la </w:t>
      </w:r>
      <w:r>
        <w:rPr>
          <w:rFonts w:ascii="ArialMT" w:hAnsi="ArialMT" w:cs="ArialMT"/>
          <w:color w:val="000000"/>
          <w:sz w:val="20"/>
          <w:szCs w:val="20"/>
        </w:rPr>
        <w:t>comisión de un delito y proceda el arresto, se le informará al infractor el moti</w:t>
      </w:r>
      <w:r w:rsidR="00DA2B02">
        <w:rPr>
          <w:rFonts w:ascii="ArialMT" w:hAnsi="ArialMT" w:cs="ArialMT"/>
          <w:color w:val="000000"/>
          <w:sz w:val="20"/>
          <w:szCs w:val="20"/>
        </w:rPr>
        <w:t xml:space="preserve">vo del mismo, las disposiciones </w:t>
      </w:r>
      <w:r>
        <w:rPr>
          <w:rFonts w:ascii="ArialMT" w:hAnsi="ArialMT" w:cs="ArialMT"/>
          <w:color w:val="000000"/>
          <w:sz w:val="20"/>
          <w:szCs w:val="20"/>
        </w:rPr>
        <w:t>legales y reglamentarias que lo contemplan, a disposición de qué autoridad s</w:t>
      </w:r>
      <w:r w:rsidR="00DA2B02">
        <w:rPr>
          <w:rFonts w:ascii="ArialMT" w:hAnsi="ArialMT" w:cs="ArialMT"/>
          <w:color w:val="000000"/>
          <w:sz w:val="20"/>
          <w:szCs w:val="20"/>
        </w:rPr>
        <w:t xml:space="preserve">e encuentra y el lugar donde lo </w:t>
      </w:r>
      <w:r>
        <w:rPr>
          <w:rFonts w:ascii="ArialMT" w:hAnsi="ArialMT" w:cs="ArialMT"/>
          <w:color w:val="000000"/>
          <w:sz w:val="20"/>
          <w:szCs w:val="20"/>
        </w:rPr>
        <w:t>cumplirá sin estar incomunicado. A continuación será remitido d</w:t>
      </w:r>
      <w:r w:rsidR="00DA2B02">
        <w:rPr>
          <w:rFonts w:ascii="ArialMT" w:hAnsi="ArialMT" w:cs="ArialMT"/>
          <w:color w:val="000000"/>
          <w:sz w:val="20"/>
          <w:szCs w:val="20"/>
        </w:rPr>
        <w:t xml:space="preserve">e inmediato a las instalaciones </w:t>
      </w:r>
      <w:r>
        <w:rPr>
          <w:rFonts w:ascii="ArialMT" w:hAnsi="ArialMT" w:cs="ArialMT"/>
          <w:color w:val="000000"/>
          <w:sz w:val="20"/>
          <w:szCs w:val="20"/>
        </w:rPr>
        <w:t>correspondientes de la autoridad competente.</w:t>
      </w:r>
    </w:p>
    <w:p w14:paraId="6D763EDC"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6C568012" w14:textId="4447758D"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160</w:t>
      </w:r>
      <w:r>
        <w:rPr>
          <w:rFonts w:ascii="ArialMT" w:hAnsi="ArialMT" w:cs="ArialMT"/>
          <w:color w:val="000000"/>
          <w:sz w:val="20"/>
          <w:szCs w:val="20"/>
        </w:rPr>
        <w:t>. Para los casos en que la sanción consista en arresto o multa</w:t>
      </w:r>
      <w:r w:rsidR="00DA2B02">
        <w:rPr>
          <w:rFonts w:ascii="ArialMT" w:hAnsi="ArialMT" w:cs="ArialMT"/>
          <w:color w:val="000000"/>
          <w:sz w:val="20"/>
          <w:szCs w:val="20"/>
        </w:rPr>
        <w:t xml:space="preserve">, podrán ser conmutadas, cuando </w:t>
      </w:r>
      <w:r>
        <w:rPr>
          <w:rFonts w:ascii="ArialMT" w:hAnsi="ArialMT" w:cs="ArialMT"/>
          <w:color w:val="000000"/>
          <w:sz w:val="20"/>
          <w:szCs w:val="20"/>
        </w:rPr>
        <w:t>así lo solicite el infractor, por una pena pecuniaria o por trabajo a favor de l</w:t>
      </w:r>
      <w:r w:rsidR="00DA2B02">
        <w:rPr>
          <w:rFonts w:ascii="ArialMT" w:hAnsi="ArialMT" w:cs="ArialMT"/>
          <w:color w:val="000000"/>
          <w:sz w:val="20"/>
          <w:szCs w:val="20"/>
        </w:rPr>
        <w:t xml:space="preserve">a comunidad. Si el infractor no </w:t>
      </w:r>
      <w:r>
        <w:rPr>
          <w:rFonts w:ascii="ArialMT" w:hAnsi="ArialMT" w:cs="ArialMT"/>
          <w:color w:val="000000"/>
          <w:sz w:val="20"/>
          <w:szCs w:val="20"/>
        </w:rPr>
        <w:t xml:space="preserve">quisiera cubrir la pena pecuniaria se sancionara con arresto, si se niega a cumplir voluntariamente con </w:t>
      </w:r>
      <w:r w:rsidR="00866AF4">
        <w:rPr>
          <w:rFonts w:ascii="ArialMT" w:hAnsi="ArialMT" w:cs="ArialMT"/>
          <w:color w:val="000000"/>
          <w:sz w:val="20"/>
          <w:szCs w:val="20"/>
        </w:rPr>
        <w:t>el arresto</w:t>
      </w:r>
      <w:r>
        <w:rPr>
          <w:rFonts w:ascii="ArialMT" w:hAnsi="ArialMT" w:cs="ArialMT"/>
          <w:color w:val="000000"/>
          <w:sz w:val="20"/>
          <w:szCs w:val="20"/>
        </w:rPr>
        <w:t xml:space="preserve">, se solicitará el auxilio de la fuerza pública para su cumplimiento. El arresto no excederá treinta y </w:t>
      </w:r>
      <w:r w:rsidR="00866AF4">
        <w:rPr>
          <w:rFonts w:ascii="ArialMT" w:hAnsi="ArialMT" w:cs="ArialMT"/>
          <w:color w:val="000000"/>
          <w:sz w:val="20"/>
          <w:szCs w:val="20"/>
        </w:rPr>
        <w:t>seis horas</w:t>
      </w:r>
      <w:r>
        <w:rPr>
          <w:rFonts w:ascii="ArialMT" w:hAnsi="ArialMT" w:cs="ArialMT"/>
          <w:color w:val="000000"/>
          <w:sz w:val="20"/>
          <w:szCs w:val="20"/>
        </w:rPr>
        <w:t>.</w:t>
      </w:r>
    </w:p>
    <w:p w14:paraId="4D7C2002"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lastRenderedPageBreak/>
        <w:t>Artículo 161</w:t>
      </w:r>
      <w:r>
        <w:rPr>
          <w:rFonts w:ascii="ArialMT" w:hAnsi="ArialMT" w:cs="ArialMT"/>
          <w:color w:val="000000"/>
          <w:sz w:val="20"/>
          <w:szCs w:val="20"/>
        </w:rPr>
        <w:t>. Solo procederá el arresto en los casos previstos por la Ley y R</w:t>
      </w:r>
      <w:r w:rsidR="00DA2B02">
        <w:rPr>
          <w:rFonts w:ascii="ArialMT" w:hAnsi="ArialMT" w:cs="ArialMT"/>
          <w:color w:val="000000"/>
          <w:sz w:val="20"/>
          <w:szCs w:val="20"/>
        </w:rPr>
        <w:t xml:space="preserve">eglamento Estatal cuando se </w:t>
      </w:r>
      <w:r>
        <w:rPr>
          <w:rFonts w:ascii="ArialMT" w:hAnsi="ArialMT" w:cs="ArialMT"/>
          <w:color w:val="000000"/>
          <w:sz w:val="20"/>
          <w:szCs w:val="20"/>
        </w:rPr>
        <w:t>haya demostrado la falta correspondiente.</w:t>
      </w:r>
    </w:p>
    <w:p w14:paraId="2DE4D51A" w14:textId="77777777" w:rsidR="00DA2B02" w:rsidRDefault="00DA2B02" w:rsidP="00B92A08">
      <w:pPr>
        <w:autoSpaceDE w:val="0"/>
        <w:autoSpaceDN w:val="0"/>
        <w:adjustRightInd w:val="0"/>
        <w:spacing w:after="0" w:line="240" w:lineRule="auto"/>
        <w:jc w:val="both"/>
        <w:rPr>
          <w:rFonts w:ascii="Arial-BoldMT" w:hAnsi="Arial-BoldMT" w:cs="Arial-BoldMT"/>
          <w:b/>
          <w:bCs/>
          <w:color w:val="000000"/>
          <w:sz w:val="20"/>
          <w:szCs w:val="20"/>
        </w:rPr>
      </w:pPr>
    </w:p>
    <w:p w14:paraId="3ED02142" w14:textId="77777777" w:rsidR="00205346" w:rsidRDefault="00205346" w:rsidP="00DA2B0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II</w:t>
      </w:r>
    </w:p>
    <w:p w14:paraId="5198C082" w14:textId="77777777" w:rsidR="00205346" w:rsidRDefault="00205346" w:rsidP="00DA2B0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LAS SANCIONES A CONDUCTORES BAJO EL INFLUJO DEL ALCOHOL, DROGAS,</w:t>
      </w:r>
    </w:p>
    <w:p w14:paraId="6C1E2BC4" w14:textId="77777777" w:rsidR="00205346" w:rsidRDefault="00205346" w:rsidP="00DA2B02">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ESTUPEFACIENTES O PSICOTRÓPICOS.</w:t>
      </w:r>
    </w:p>
    <w:p w14:paraId="5C81F7A9" w14:textId="77777777" w:rsidR="00DA2B02" w:rsidRDefault="00DA2B02" w:rsidP="00DA2B02">
      <w:pPr>
        <w:autoSpaceDE w:val="0"/>
        <w:autoSpaceDN w:val="0"/>
        <w:adjustRightInd w:val="0"/>
        <w:spacing w:after="0" w:line="240" w:lineRule="auto"/>
        <w:jc w:val="center"/>
        <w:rPr>
          <w:rFonts w:ascii="Arial-BoldMT" w:hAnsi="Arial-BoldMT" w:cs="Arial-BoldMT"/>
          <w:b/>
          <w:bCs/>
          <w:color w:val="000000"/>
          <w:sz w:val="20"/>
          <w:szCs w:val="20"/>
        </w:rPr>
      </w:pPr>
    </w:p>
    <w:p w14:paraId="0106F92C"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162.- </w:t>
      </w:r>
      <w:r>
        <w:rPr>
          <w:rFonts w:ascii="ArialMT" w:hAnsi="ArialMT" w:cs="ArialMT"/>
          <w:color w:val="000000"/>
          <w:sz w:val="20"/>
          <w:szCs w:val="20"/>
        </w:rPr>
        <w:t>El Juez Municipal está facultado para calificar e imponer la</w:t>
      </w:r>
      <w:r w:rsidR="00DA2B02">
        <w:rPr>
          <w:rFonts w:ascii="ArialMT" w:hAnsi="ArialMT" w:cs="ArialMT"/>
          <w:color w:val="000000"/>
          <w:sz w:val="20"/>
          <w:szCs w:val="20"/>
        </w:rPr>
        <w:t xml:space="preserve"> sanción, y determinar su monto </w:t>
      </w:r>
      <w:r>
        <w:rPr>
          <w:rFonts w:ascii="ArialMT" w:hAnsi="ArialMT" w:cs="ArialMT"/>
          <w:color w:val="000000"/>
          <w:sz w:val="20"/>
          <w:szCs w:val="20"/>
        </w:rPr>
        <w:t xml:space="preserve">sujetándose a la tabla que hace referencia el Título Décimo Sexto, capítulo </w:t>
      </w:r>
      <w:r w:rsidR="00DA2B02">
        <w:rPr>
          <w:rFonts w:ascii="ArialMT" w:hAnsi="ArialMT" w:cs="ArialMT"/>
          <w:color w:val="000000"/>
          <w:sz w:val="20"/>
          <w:szCs w:val="20"/>
        </w:rPr>
        <w:t xml:space="preserve">II del Reglamento Estatal, para </w:t>
      </w:r>
      <w:r>
        <w:rPr>
          <w:rFonts w:ascii="ArialMT" w:hAnsi="ArialMT" w:cs="ArialMT"/>
          <w:color w:val="000000"/>
          <w:sz w:val="20"/>
          <w:szCs w:val="20"/>
        </w:rPr>
        <w:t>ello tomara en cuenta las circunstancias personales del infractor para individ</w:t>
      </w:r>
      <w:r w:rsidR="00DA2B02">
        <w:rPr>
          <w:rFonts w:ascii="ArialMT" w:hAnsi="ArialMT" w:cs="ArialMT"/>
          <w:color w:val="000000"/>
          <w:sz w:val="20"/>
          <w:szCs w:val="20"/>
        </w:rPr>
        <w:t xml:space="preserve">ualizar la sanción, como son su </w:t>
      </w:r>
      <w:r>
        <w:rPr>
          <w:rFonts w:ascii="ArialMT" w:hAnsi="ArialMT" w:cs="ArialMT"/>
          <w:color w:val="000000"/>
          <w:sz w:val="20"/>
          <w:szCs w:val="20"/>
        </w:rPr>
        <w:t xml:space="preserve">capacidad económica, la reincidencia o cualquier otro elemento del que se </w:t>
      </w:r>
      <w:r w:rsidR="00DA2B02">
        <w:rPr>
          <w:rFonts w:ascii="ArialMT" w:hAnsi="ArialMT" w:cs="ArialMT"/>
          <w:color w:val="000000"/>
          <w:sz w:val="20"/>
          <w:szCs w:val="20"/>
        </w:rPr>
        <w:t xml:space="preserve">desprenda la levedad o gravedad </w:t>
      </w:r>
      <w:r>
        <w:rPr>
          <w:rFonts w:ascii="ArialMT" w:hAnsi="ArialMT" w:cs="ArialMT"/>
          <w:color w:val="000000"/>
          <w:sz w:val="20"/>
          <w:szCs w:val="20"/>
        </w:rPr>
        <w:t>de la infracción, motivando y fundamentando tal decisión, en los términos de los artículos 20, 196 y 198 de la</w:t>
      </w:r>
      <w:r w:rsidR="008A3840">
        <w:rPr>
          <w:rFonts w:ascii="ArialMT" w:hAnsi="ArialMT" w:cs="ArialMT"/>
          <w:color w:val="000000"/>
          <w:sz w:val="20"/>
          <w:szCs w:val="20"/>
        </w:rPr>
        <w:t xml:space="preserve"> Ley.</w:t>
      </w:r>
    </w:p>
    <w:p w14:paraId="0391BA3F" w14:textId="77777777" w:rsidR="00DA2B02" w:rsidRDefault="00DA2B02" w:rsidP="00B92A08">
      <w:pPr>
        <w:autoSpaceDE w:val="0"/>
        <w:autoSpaceDN w:val="0"/>
        <w:adjustRightInd w:val="0"/>
        <w:spacing w:after="0" w:line="240" w:lineRule="auto"/>
        <w:jc w:val="both"/>
        <w:rPr>
          <w:rFonts w:ascii="ArialMT" w:hAnsi="ArialMT" w:cs="ArialMT"/>
          <w:color w:val="000000"/>
          <w:sz w:val="20"/>
          <w:szCs w:val="20"/>
        </w:rPr>
      </w:pPr>
    </w:p>
    <w:p w14:paraId="08A2AB47"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En el caso de que la sanción sea la prevista en la fracción I del artículo 186</w:t>
      </w:r>
      <w:r w:rsidR="00A232CE">
        <w:rPr>
          <w:rFonts w:ascii="ArialMT" w:hAnsi="ArialMT" w:cs="ArialMT"/>
          <w:color w:val="000000"/>
          <w:sz w:val="20"/>
          <w:szCs w:val="20"/>
        </w:rPr>
        <w:t xml:space="preserve">, podrá conmutarse de acuerdo a </w:t>
      </w:r>
      <w:r>
        <w:rPr>
          <w:rFonts w:ascii="ArialMT" w:hAnsi="ArialMT" w:cs="ArialMT"/>
          <w:color w:val="000000"/>
          <w:sz w:val="20"/>
          <w:szCs w:val="20"/>
        </w:rPr>
        <w:t>lo establecido en el artículo 201 de la Ley, lo cual podrá ser con arresto a</w:t>
      </w:r>
      <w:r w:rsidR="00A232CE">
        <w:rPr>
          <w:rFonts w:ascii="ArialMT" w:hAnsi="ArialMT" w:cs="ArialMT"/>
          <w:color w:val="000000"/>
          <w:sz w:val="20"/>
          <w:szCs w:val="20"/>
        </w:rPr>
        <w:t xml:space="preserve">dministrativo o con jornadas de </w:t>
      </w:r>
      <w:r>
        <w:rPr>
          <w:rFonts w:ascii="ArialMT" w:hAnsi="ArialMT" w:cs="ArialMT"/>
          <w:color w:val="000000"/>
          <w:sz w:val="20"/>
          <w:szCs w:val="20"/>
        </w:rPr>
        <w:t>trabajo a favor de la comunidad, para el caso de los conductores infractores</w:t>
      </w:r>
      <w:r w:rsidR="00A232CE">
        <w:rPr>
          <w:rFonts w:ascii="ArialMT" w:hAnsi="ArialMT" w:cs="ArialMT"/>
          <w:color w:val="000000"/>
          <w:sz w:val="20"/>
          <w:szCs w:val="20"/>
        </w:rPr>
        <w:t xml:space="preserve"> que sean menores de edad, </w:t>
      </w:r>
      <w:r>
        <w:rPr>
          <w:rFonts w:ascii="ArialMT" w:hAnsi="ArialMT" w:cs="ArialMT"/>
          <w:color w:val="000000"/>
          <w:sz w:val="20"/>
          <w:szCs w:val="20"/>
        </w:rPr>
        <w:t>serán responsables solidarios de la sanción pecuniaria respectiva los propietarios de los vehículos.</w:t>
      </w:r>
    </w:p>
    <w:p w14:paraId="63917E18"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5F9F3B3C" w14:textId="77777777" w:rsidR="00205346" w:rsidRDefault="00205346" w:rsidP="00A232CE">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III</w:t>
      </w:r>
    </w:p>
    <w:p w14:paraId="7AB05B03" w14:textId="77777777" w:rsidR="00205346" w:rsidRDefault="00205346" w:rsidP="00A232CE">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LAS SANCIONES CONSIDERADAS COMO GRAVES.</w:t>
      </w:r>
    </w:p>
    <w:p w14:paraId="5AA089B5"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5BCFDC43"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BoldMT" w:hAnsi="Arial-BoldMT" w:cs="Arial-BoldMT"/>
          <w:b/>
          <w:bCs/>
          <w:color w:val="000000"/>
          <w:sz w:val="20"/>
          <w:szCs w:val="20"/>
        </w:rPr>
        <w:t xml:space="preserve">Artículo 163.- </w:t>
      </w:r>
      <w:r w:rsidRPr="00B3458A">
        <w:rPr>
          <w:rFonts w:ascii="ArialMT" w:hAnsi="ArialMT" w:cs="ArialMT"/>
          <w:color w:val="000000"/>
          <w:sz w:val="20"/>
          <w:szCs w:val="20"/>
        </w:rPr>
        <w:t>Se consideran como infracciones graves, todas las que sea</w:t>
      </w:r>
      <w:r w:rsidR="00A232CE" w:rsidRPr="00B3458A">
        <w:rPr>
          <w:rFonts w:ascii="ArialMT" w:hAnsi="ArialMT" w:cs="ArialMT"/>
          <w:color w:val="000000"/>
          <w:sz w:val="20"/>
          <w:szCs w:val="20"/>
        </w:rPr>
        <w:t xml:space="preserve">n un factor de riesgo y atenten </w:t>
      </w:r>
      <w:r w:rsidRPr="00B3458A">
        <w:rPr>
          <w:rFonts w:ascii="ArialMT" w:hAnsi="ArialMT" w:cs="ArialMT"/>
          <w:color w:val="000000"/>
          <w:sz w:val="20"/>
          <w:szCs w:val="20"/>
        </w:rPr>
        <w:t>contra la integridad y patrimonio de los sujetos de movilidad, además de las siguientes conductas:</w:t>
      </w:r>
    </w:p>
    <w:p w14:paraId="5041EBAD"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I. No utilizar el cinturón de seguridad o hacerlo inadecuadamente, ta</w:t>
      </w:r>
      <w:r w:rsidR="00A232CE" w:rsidRPr="00B3458A">
        <w:rPr>
          <w:rFonts w:ascii="ArialMT" w:hAnsi="ArialMT" w:cs="ArialMT"/>
          <w:color w:val="000000"/>
          <w:sz w:val="20"/>
          <w:szCs w:val="20"/>
        </w:rPr>
        <w:t xml:space="preserve">nto el conductor como todos sus </w:t>
      </w:r>
      <w:r w:rsidRPr="00B3458A">
        <w:rPr>
          <w:rFonts w:ascii="ArialMT" w:hAnsi="ArialMT" w:cs="ArialMT"/>
          <w:color w:val="000000"/>
          <w:sz w:val="20"/>
          <w:szCs w:val="20"/>
        </w:rPr>
        <w:t>acompañantes;</w:t>
      </w:r>
    </w:p>
    <w:p w14:paraId="0BFB36EC"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II. Transportar un menor de doce años de edad en los asientos delant</w:t>
      </w:r>
      <w:r w:rsidR="00A232CE" w:rsidRPr="00B3458A">
        <w:rPr>
          <w:rFonts w:ascii="ArialMT" w:hAnsi="ArialMT" w:cs="ArialMT"/>
          <w:color w:val="000000"/>
          <w:sz w:val="20"/>
          <w:szCs w:val="20"/>
        </w:rPr>
        <w:t xml:space="preserve">eros salvo los vehículos que no </w:t>
      </w:r>
      <w:r w:rsidRPr="00B3458A">
        <w:rPr>
          <w:rFonts w:ascii="ArialMT" w:hAnsi="ArialMT" w:cs="ArialMT"/>
          <w:color w:val="000000"/>
          <w:sz w:val="20"/>
          <w:szCs w:val="20"/>
        </w:rPr>
        <w:t xml:space="preserve">cuenten con asientos traseros, en ambos casos en todo momento </w:t>
      </w:r>
      <w:r w:rsidR="00A232CE" w:rsidRPr="00B3458A">
        <w:rPr>
          <w:rFonts w:ascii="ArialMT" w:hAnsi="ArialMT" w:cs="ArialMT"/>
          <w:color w:val="000000"/>
          <w:sz w:val="20"/>
          <w:szCs w:val="20"/>
        </w:rPr>
        <w:t xml:space="preserve">deberán transportar al menor en </w:t>
      </w:r>
      <w:r w:rsidRPr="00B3458A">
        <w:rPr>
          <w:rFonts w:ascii="ArialMT" w:hAnsi="ArialMT" w:cs="ArialMT"/>
          <w:color w:val="000000"/>
          <w:sz w:val="20"/>
          <w:szCs w:val="20"/>
        </w:rPr>
        <w:t>asientos de seguridad o sistemas de sujeción adecuados a su edad y const</w:t>
      </w:r>
      <w:r w:rsidR="00A232CE" w:rsidRPr="00B3458A">
        <w:rPr>
          <w:rFonts w:ascii="ArialMT" w:hAnsi="ArialMT" w:cs="ArialMT"/>
          <w:color w:val="000000"/>
          <w:sz w:val="20"/>
          <w:szCs w:val="20"/>
        </w:rPr>
        <w:t>itución física debidamente asegurados;</w:t>
      </w:r>
    </w:p>
    <w:p w14:paraId="3F76C4DD"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III. No porte, debidamente colocado y ajustado con correas de se</w:t>
      </w:r>
      <w:r w:rsidR="00A232CE" w:rsidRPr="00B3458A">
        <w:rPr>
          <w:rFonts w:ascii="ArialMT" w:hAnsi="ArialMT" w:cs="ArialMT"/>
          <w:color w:val="000000"/>
          <w:sz w:val="20"/>
          <w:szCs w:val="20"/>
        </w:rPr>
        <w:t xml:space="preserve">guridad el casco protector para </w:t>
      </w:r>
      <w:r w:rsidRPr="00B3458A">
        <w:rPr>
          <w:rFonts w:ascii="ArialMT" w:hAnsi="ArialMT" w:cs="ArialMT"/>
          <w:color w:val="000000"/>
          <w:sz w:val="20"/>
          <w:szCs w:val="20"/>
        </w:rPr>
        <w:t>motociclista, y en su caso también su acompañante, y los que señal</w:t>
      </w:r>
      <w:r w:rsidR="00A232CE" w:rsidRPr="00B3458A">
        <w:rPr>
          <w:rFonts w:ascii="ArialMT" w:hAnsi="ArialMT" w:cs="ArialMT"/>
          <w:color w:val="000000"/>
          <w:sz w:val="20"/>
          <w:szCs w:val="20"/>
        </w:rPr>
        <w:t xml:space="preserve">a el artículo 184 de la Ley; No </w:t>
      </w:r>
      <w:r w:rsidRPr="00B3458A">
        <w:rPr>
          <w:rFonts w:ascii="ArialMT" w:hAnsi="ArialMT" w:cs="ArialMT"/>
          <w:color w:val="000000"/>
          <w:sz w:val="20"/>
          <w:szCs w:val="20"/>
        </w:rPr>
        <w:t>respetar la luz roja de un semáforo, los señalamientos horizont</w:t>
      </w:r>
      <w:r w:rsidR="00A232CE" w:rsidRPr="00B3458A">
        <w:rPr>
          <w:rFonts w:ascii="ArialMT" w:hAnsi="ArialMT" w:cs="ArialMT"/>
          <w:color w:val="000000"/>
          <w:sz w:val="20"/>
          <w:szCs w:val="20"/>
        </w:rPr>
        <w:t xml:space="preserve">ales y verticales, así como las </w:t>
      </w:r>
      <w:r w:rsidRPr="00B3458A">
        <w:rPr>
          <w:rFonts w:ascii="ArialMT" w:hAnsi="ArialMT" w:cs="ArialMT"/>
          <w:color w:val="000000"/>
          <w:sz w:val="20"/>
          <w:szCs w:val="20"/>
        </w:rPr>
        <w:t>indicaciones de un Agente de Tránsito Municipal en ese sentido;</w:t>
      </w:r>
    </w:p>
    <w:p w14:paraId="4A6B36EA"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IV. Conducir un vehículo con exceso de velocidad en más de diez kilóme</w:t>
      </w:r>
      <w:r w:rsidR="00A232CE" w:rsidRPr="00B3458A">
        <w:rPr>
          <w:rFonts w:ascii="ArialMT" w:hAnsi="ArialMT" w:cs="ArialMT"/>
          <w:color w:val="000000"/>
          <w:sz w:val="20"/>
          <w:szCs w:val="20"/>
        </w:rPr>
        <w:t xml:space="preserve">tros por hora del límite máximo </w:t>
      </w:r>
      <w:r w:rsidRPr="00B3458A">
        <w:rPr>
          <w:rFonts w:ascii="ArialMT" w:hAnsi="ArialMT" w:cs="ArialMT"/>
          <w:color w:val="000000"/>
          <w:sz w:val="20"/>
          <w:szCs w:val="20"/>
        </w:rPr>
        <w:t>permitido, o en las zonas restringidas exceder el límite permitido sin tolerancia alguna;</w:t>
      </w:r>
    </w:p>
    <w:p w14:paraId="0E2686AD"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I. Manejar vehículo de motor, con personas, mascotas u objetos que obstaculicen la conducción;</w:t>
      </w:r>
    </w:p>
    <w:p w14:paraId="77096240"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 xml:space="preserve">II. Conducir vehículo de motor haciendo uso de aparatos de telefonía o dispositivos </w:t>
      </w:r>
      <w:r w:rsidR="00A232CE" w:rsidRPr="00B3458A">
        <w:rPr>
          <w:rFonts w:ascii="ArialMT" w:hAnsi="ArialMT" w:cs="ArialMT"/>
          <w:color w:val="000000"/>
          <w:sz w:val="20"/>
          <w:szCs w:val="20"/>
        </w:rPr>
        <w:t>electrónicos</w:t>
      </w:r>
      <w:r w:rsidRPr="00B3458A">
        <w:rPr>
          <w:rFonts w:ascii="ArialMT" w:hAnsi="ArialMT" w:cs="ArialMT"/>
          <w:color w:val="000000"/>
          <w:sz w:val="20"/>
          <w:szCs w:val="20"/>
        </w:rPr>
        <w:t>;</w:t>
      </w:r>
    </w:p>
    <w:p w14:paraId="3E0B356D"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III. Al que maneje en sentido contrario o al que injustificadamente i</w:t>
      </w:r>
      <w:r w:rsidR="00A232CE" w:rsidRPr="00B3458A">
        <w:rPr>
          <w:rFonts w:ascii="ArialMT" w:hAnsi="ArialMT" w:cs="ArialMT"/>
          <w:color w:val="000000"/>
          <w:sz w:val="20"/>
          <w:szCs w:val="20"/>
        </w:rPr>
        <w:t xml:space="preserve">nvada el sentido contrario para </w:t>
      </w:r>
      <w:r w:rsidRPr="00B3458A">
        <w:rPr>
          <w:rFonts w:ascii="ArialMT" w:hAnsi="ArialMT" w:cs="ArialMT"/>
          <w:color w:val="000000"/>
          <w:sz w:val="20"/>
          <w:szCs w:val="20"/>
        </w:rPr>
        <w:t>rebasar, ya sea en arterias de doble circulación o múltiple circulac</w:t>
      </w:r>
      <w:r w:rsidR="00A232CE" w:rsidRPr="00B3458A">
        <w:rPr>
          <w:rFonts w:ascii="ArialMT" w:hAnsi="ArialMT" w:cs="ArialMT"/>
          <w:color w:val="000000"/>
          <w:sz w:val="20"/>
          <w:szCs w:val="20"/>
        </w:rPr>
        <w:t xml:space="preserve">ión en zona urbana; así como en </w:t>
      </w:r>
      <w:r w:rsidRPr="00B3458A">
        <w:rPr>
          <w:rFonts w:ascii="ArialMT" w:hAnsi="ArialMT" w:cs="ArialMT"/>
          <w:color w:val="000000"/>
          <w:sz w:val="20"/>
          <w:szCs w:val="20"/>
        </w:rPr>
        <w:t>raya continua en carreteras;</w:t>
      </w:r>
    </w:p>
    <w:p w14:paraId="4F0D59F5"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IV. Circular en reversa más de diez metros;</w:t>
      </w:r>
    </w:p>
    <w:p w14:paraId="4E40F128"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V. Dar vuelta prohibida;</w:t>
      </w:r>
    </w:p>
    <w:p w14:paraId="2C706D9D"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VI. Estacionarse en rampas, o en lugares reservados para vehículos de personas con discapacidad;</w:t>
      </w:r>
    </w:p>
    <w:p w14:paraId="7029F0F5"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VII. A los vehículos que transporten carga sin contar con las medidas de seguridad, equipo de prote</w:t>
      </w:r>
      <w:r w:rsidR="00A232CE" w:rsidRPr="00B3458A">
        <w:rPr>
          <w:rFonts w:ascii="ArialMT" w:hAnsi="ArialMT" w:cs="ArialMT"/>
          <w:color w:val="000000"/>
          <w:sz w:val="20"/>
          <w:szCs w:val="20"/>
        </w:rPr>
        <w:t xml:space="preserve">cción </w:t>
      </w:r>
      <w:r w:rsidRPr="00B3458A">
        <w:rPr>
          <w:rFonts w:ascii="ArialMT" w:hAnsi="ArialMT" w:cs="ArialMT"/>
          <w:color w:val="000000"/>
          <w:sz w:val="20"/>
          <w:szCs w:val="20"/>
        </w:rPr>
        <w:t>e higiene ya sea por exceso de dimensiones derrama de la carga o p</w:t>
      </w:r>
      <w:r w:rsidR="00A232CE" w:rsidRPr="00B3458A">
        <w:rPr>
          <w:rFonts w:ascii="ArialMT" w:hAnsi="ArialMT" w:cs="ArialMT"/>
          <w:color w:val="000000"/>
          <w:sz w:val="20"/>
          <w:szCs w:val="20"/>
        </w:rPr>
        <w:t xml:space="preserve">ongan en riesgo la integridad o </w:t>
      </w:r>
      <w:r w:rsidRPr="00B3458A">
        <w:rPr>
          <w:rFonts w:ascii="ArialMT" w:hAnsi="ArialMT" w:cs="ArialMT"/>
          <w:color w:val="000000"/>
          <w:sz w:val="20"/>
          <w:szCs w:val="20"/>
        </w:rPr>
        <w:t>patrimonio de terceros;</w:t>
      </w:r>
    </w:p>
    <w:p w14:paraId="140DC771"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VIII. No respetar las indicaciones de los Agentes de Tránsito Municipales;</w:t>
      </w:r>
    </w:p>
    <w:p w14:paraId="6FA8E4D5"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IX. No respetar el derecho establecido para el paso de peatones en las v</w:t>
      </w:r>
      <w:r w:rsidR="00A232CE" w:rsidRPr="00B3458A">
        <w:rPr>
          <w:rFonts w:ascii="ArialMT" w:hAnsi="ArialMT" w:cs="ArialMT"/>
          <w:color w:val="000000"/>
          <w:sz w:val="20"/>
          <w:szCs w:val="20"/>
        </w:rPr>
        <w:t xml:space="preserve">ías de circulación o invada los </w:t>
      </w:r>
      <w:r w:rsidRPr="00B3458A">
        <w:rPr>
          <w:rFonts w:ascii="ArialMT" w:hAnsi="ArialMT" w:cs="ArialMT"/>
          <w:color w:val="000000"/>
          <w:sz w:val="20"/>
          <w:szCs w:val="20"/>
        </w:rPr>
        <w:t>accesos a zonas peatonales;</w:t>
      </w:r>
    </w:p>
    <w:p w14:paraId="3D5FB4B8"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X. No hacer alto en vías férreas y zonas peatonales;</w:t>
      </w:r>
    </w:p>
    <w:p w14:paraId="1BA4BBB5"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XI. Transportar personas en vehículos de carga liviana o pesada, sin la protección debida;</w:t>
      </w:r>
    </w:p>
    <w:p w14:paraId="19C1BF76" w14:textId="495EF8D6"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lastRenderedPageBreak/>
        <w:t>XII. Circular sobre la banqueta o estacionarse en la misma, de forma tal, o en horas en que se impida o se</w:t>
      </w:r>
      <w:r w:rsidR="00E825EB">
        <w:rPr>
          <w:rFonts w:ascii="ArialMT" w:hAnsi="ArialMT" w:cs="ArialMT"/>
          <w:color w:val="000000"/>
          <w:sz w:val="20"/>
          <w:szCs w:val="20"/>
        </w:rPr>
        <w:t xml:space="preserve"> </w:t>
      </w:r>
      <w:r w:rsidRPr="00B3458A">
        <w:rPr>
          <w:rFonts w:ascii="ArialMT" w:hAnsi="ArialMT" w:cs="ArialMT"/>
          <w:color w:val="000000"/>
          <w:sz w:val="20"/>
          <w:szCs w:val="20"/>
        </w:rPr>
        <w:t>entorpezca la libre y segura circulación peatonal;</w:t>
      </w:r>
    </w:p>
    <w:p w14:paraId="38DAC7E4"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XIII. Proferir ofensas al Agente de Tránsito Municipal;</w:t>
      </w:r>
    </w:p>
    <w:p w14:paraId="3C334E3E"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XIV. Falta total de luces;</w:t>
      </w:r>
    </w:p>
    <w:p w14:paraId="174D8741"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XV. Circular por corredores exclusivos y confinados para el transpor</w:t>
      </w:r>
      <w:r w:rsidR="00A232CE" w:rsidRPr="00B3458A">
        <w:rPr>
          <w:rFonts w:ascii="ArialMT" w:hAnsi="ArialMT" w:cs="ArialMT"/>
          <w:color w:val="000000"/>
          <w:sz w:val="20"/>
          <w:szCs w:val="20"/>
        </w:rPr>
        <w:t xml:space="preserve">te público colectivo y masivo y </w:t>
      </w:r>
      <w:r w:rsidRPr="00B3458A">
        <w:rPr>
          <w:rFonts w:ascii="ArialMT" w:hAnsi="ArialMT" w:cs="ArialMT"/>
          <w:color w:val="000000"/>
          <w:sz w:val="20"/>
          <w:szCs w:val="20"/>
        </w:rPr>
        <w:t>contraflujo;</w:t>
      </w:r>
    </w:p>
    <w:p w14:paraId="144A7D37" w14:textId="549A77C2"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 xml:space="preserve">XVI. Conducir un vehículo de motor en </w:t>
      </w:r>
      <w:r w:rsidR="00866AF4" w:rsidRPr="00B3458A">
        <w:rPr>
          <w:rFonts w:ascii="ArialMT" w:hAnsi="ArialMT" w:cs="ArialMT"/>
          <w:color w:val="000000"/>
          <w:sz w:val="20"/>
          <w:szCs w:val="20"/>
        </w:rPr>
        <w:t>ciclo vías</w:t>
      </w:r>
      <w:r w:rsidRPr="00B3458A">
        <w:rPr>
          <w:rFonts w:ascii="ArialMT" w:hAnsi="ArialMT" w:cs="ArialMT"/>
          <w:color w:val="000000"/>
          <w:sz w:val="20"/>
          <w:szCs w:val="20"/>
        </w:rPr>
        <w:t>, zonas peatonales,</w:t>
      </w:r>
      <w:r w:rsidR="00A232CE" w:rsidRPr="00B3458A">
        <w:rPr>
          <w:rFonts w:ascii="ArialMT" w:hAnsi="ArialMT" w:cs="ArialMT"/>
          <w:color w:val="000000"/>
          <w:sz w:val="20"/>
          <w:szCs w:val="20"/>
        </w:rPr>
        <w:t xml:space="preserve"> plazas y pistas para el uso de </w:t>
      </w:r>
      <w:r w:rsidRPr="00B3458A">
        <w:rPr>
          <w:rFonts w:ascii="ArialMT" w:hAnsi="ArialMT" w:cs="ArialMT"/>
          <w:color w:val="000000"/>
          <w:sz w:val="20"/>
          <w:szCs w:val="20"/>
        </w:rPr>
        <w:t>peatones;</w:t>
      </w:r>
    </w:p>
    <w:p w14:paraId="08B26E17"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 xml:space="preserve">XVII. Al conductor que circule en el interior del Municipio, en vehículo que emita </w:t>
      </w:r>
      <w:r w:rsidR="00A232CE" w:rsidRPr="00B3458A">
        <w:rPr>
          <w:rFonts w:ascii="ArialMT" w:hAnsi="ArialMT" w:cs="ArialMT"/>
          <w:color w:val="000000"/>
          <w:sz w:val="20"/>
          <w:szCs w:val="20"/>
        </w:rPr>
        <w:t xml:space="preserve">visiblemente </w:t>
      </w:r>
      <w:r w:rsidRPr="00B3458A">
        <w:rPr>
          <w:rFonts w:ascii="ArialMT" w:hAnsi="ArialMT" w:cs="ArialMT"/>
          <w:color w:val="000000"/>
          <w:sz w:val="20"/>
          <w:szCs w:val="20"/>
        </w:rPr>
        <w:t>contaminantes a la atmósfera;</w:t>
      </w:r>
    </w:p>
    <w:p w14:paraId="40362A4B"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XVIII. Preste servicio de transporte público en cualquiera de sus modalida</w:t>
      </w:r>
      <w:r w:rsidR="00A232CE" w:rsidRPr="00B3458A">
        <w:rPr>
          <w:rFonts w:ascii="ArialMT" w:hAnsi="ArialMT" w:cs="ArialMT"/>
          <w:color w:val="000000"/>
          <w:sz w:val="20"/>
          <w:szCs w:val="20"/>
        </w:rPr>
        <w:t xml:space="preserve">des sin contar con la concesión </w:t>
      </w:r>
      <w:r w:rsidRPr="00B3458A">
        <w:rPr>
          <w:rFonts w:ascii="ArialMT" w:hAnsi="ArialMT" w:cs="ArialMT"/>
          <w:color w:val="000000"/>
          <w:sz w:val="20"/>
          <w:szCs w:val="20"/>
        </w:rPr>
        <w:t>correspondiente o porte en un vehículo de uso particular los colores a</w:t>
      </w:r>
      <w:r w:rsidR="00A232CE" w:rsidRPr="00B3458A">
        <w:rPr>
          <w:rFonts w:ascii="ArialMT" w:hAnsi="ArialMT" w:cs="ArialMT"/>
          <w:color w:val="000000"/>
          <w:sz w:val="20"/>
          <w:szCs w:val="20"/>
        </w:rPr>
        <w:t xml:space="preserve">signados por la Secretaría para </w:t>
      </w:r>
      <w:r w:rsidRPr="00B3458A">
        <w:rPr>
          <w:rFonts w:ascii="ArialMT" w:hAnsi="ArialMT" w:cs="ArialMT"/>
          <w:color w:val="000000"/>
          <w:sz w:val="20"/>
          <w:szCs w:val="20"/>
        </w:rPr>
        <w:t>las unidades de transporte público;</w:t>
      </w:r>
    </w:p>
    <w:p w14:paraId="79015316" w14:textId="77777777" w:rsidR="00205346" w:rsidRPr="00B3458A"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XIX. Cometer cualquier infracción a la Ley o su Reglamento Estatal, si previa</w:t>
      </w:r>
      <w:r w:rsidR="00A232CE" w:rsidRPr="00B3458A">
        <w:rPr>
          <w:rFonts w:ascii="ArialMT" w:hAnsi="ArialMT" w:cs="ArialMT"/>
          <w:color w:val="000000"/>
          <w:sz w:val="20"/>
          <w:szCs w:val="20"/>
        </w:rPr>
        <w:t xml:space="preserve">mente el titular de la licencia </w:t>
      </w:r>
      <w:r w:rsidRPr="00B3458A">
        <w:rPr>
          <w:rFonts w:ascii="ArialMT" w:hAnsi="ArialMT" w:cs="ArialMT"/>
          <w:color w:val="000000"/>
          <w:sz w:val="20"/>
          <w:szCs w:val="20"/>
        </w:rPr>
        <w:t>de conducir, había sido suspendido temporal o definitivamente par</w:t>
      </w:r>
      <w:r w:rsidR="00A232CE" w:rsidRPr="00B3458A">
        <w:rPr>
          <w:rFonts w:ascii="ArialMT" w:hAnsi="ArialMT" w:cs="ArialMT"/>
          <w:color w:val="000000"/>
          <w:sz w:val="20"/>
          <w:szCs w:val="20"/>
        </w:rPr>
        <w:t xml:space="preserve">a la conducción de vehículos de </w:t>
      </w:r>
      <w:r w:rsidRPr="00B3458A">
        <w:rPr>
          <w:rFonts w:ascii="ArialMT" w:hAnsi="ArialMT" w:cs="ArialMT"/>
          <w:color w:val="000000"/>
          <w:sz w:val="20"/>
          <w:szCs w:val="20"/>
        </w:rPr>
        <w:t>motor, por resolución administrativa o jurisdiccional que haya causado ejecutoria; y</w:t>
      </w:r>
    </w:p>
    <w:p w14:paraId="42DD7D03"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sidRPr="00B3458A">
        <w:rPr>
          <w:rFonts w:ascii="ArialMT" w:hAnsi="ArialMT" w:cs="ArialMT"/>
          <w:color w:val="000000"/>
          <w:sz w:val="20"/>
          <w:szCs w:val="20"/>
        </w:rPr>
        <w:t>XX. En el caso de los conductores de las unidades de transpor</w:t>
      </w:r>
      <w:r w:rsidR="00A232CE" w:rsidRPr="00B3458A">
        <w:rPr>
          <w:rFonts w:ascii="ArialMT" w:hAnsi="ArialMT" w:cs="ArialMT"/>
          <w:color w:val="000000"/>
          <w:sz w:val="20"/>
          <w:szCs w:val="20"/>
        </w:rPr>
        <w:t xml:space="preserve">te público en cualquiera de sus </w:t>
      </w:r>
      <w:r w:rsidRPr="00B3458A">
        <w:rPr>
          <w:rFonts w:ascii="ArialMT" w:hAnsi="ArialMT" w:cs="ArialMT"/>
          <w:color w:val="000000"/>
          <w:sz w:val="20"/>
          <w:szCs w:val="20"/>
        </w:rPr>
        <w:t>modalidades además de las enunciadas en este artículo, se consideran graves las siguientes:</w:t>
      </w:r>
    </w:p>
    <w:p w14:paraId="4611A60B"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 Tomar o dejar pasaje en otro carril que no sea el de su extrema der</w:t>
      </w:r>
      <w:r w:rsidR="00A232CE">
        <w:rPr>
          <w:rFonts w:ascii="ArialMT" w:hAnsi="ArialMT" w:cs="ArialMT"/>
          <w:color w:val="000000"/>
          <w:sz w:val="20"/>
          <w:szCs w:val="20"/>
        </w:rPr>
        <w:t xml:space="preserve">echa así como realizarlo en los </w:t>
      </w:r>
      <w:r>
        <w:rPr>
          <w:rFonts w:ascii="ArialMT" w:hAnsi="ArialMT" w:cs="ArialMT"/>
          <w:color w:val="000000"/>
          <w:sz w:val="20"/>
          <w:szCs w:val="20"/>
        </w:rPr>
        <w:t>lugares distintos a los autorizados;</w:t>
      </w:r>
    </w:p>
    <w:p w14:paraId="2E1BD88D"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b) Cargar y descargar fuera del horario autorizado;</w:t>
      </w:r>
    </w:p>
    <w:p w14:paraId="7D4F69EB"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c) No portar en forma visible el gafete de identificación como operador o conductor;</w:t>
      </w:r>
    </w:p>
    <w:p w14:paraId="6A9F4E43"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d) Circular con alguna de las puertas abiertas;</w:t>
      </w:r>
    </w:p>
    <w:p w14:paraId="7C8A3DC6"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 Rebasar por la derecha y cambiar carril sin precaución;</w:t>
      </w:r>
    </w:p>
    <w:p w14:paraId="5E70C22C"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f) Por moverse del lugar de un accidente de colisión;</w:t>
      </w:r>
    </w:p>
    <w:p w14:paraId="26D60BE5"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g) Circular en carriles centrales o de alta velocidad o por cualquier zona prohibida;</w:t>
      </w:r>
    </w:p>
    <w:p w14:paraId="7C9317F8"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h) Al conductor de servicio de transporte público que realice servicio dist</w:t>
      </w:r>
      <w:r w:rsidR="00A232CE">
        <w:rPr>
          <w:rFonts w:ascii="ArialMT" w:hAnsi="ArialMT" w:cs="ArialMT"/>
          <w:color w:val="000000"/>
          <w:sz w:val="20"/>
          <w:szCs w:val="20"/>
        </w:rPr>
        <w:t xml:space="preserve">into al autorizado en vehículos </w:t>
      </w:r>
      <w:r>
        <w:rPr>
          <w:rFonts w:ascii="ArialMT" w:hAnsi="ArialMT" w:cs="ArialMT"/>
          <w:color w:val="000000"/>
          <w:sz w:val="20"/>
          <w:szCs w:val="20"/>
        </w:rPr>
        <w:t>destinados al servicio público;</w:t>
      </w:r>
    </w:p>
    <w:p w14:paraId="320B85BF"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Abastecer combustible con pasaje a bordo o con motor encendido;</w:t>
      </w:r>
    </w:p>
    <w:p w14:paraId="7F16C594"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j) Negarse injustificadamente a recibir o bajar carga o a subir o</w:t>
      </w:r>
      <w:r w:rsidR="00A232CE">
        <w:rPr>
          <w:rFonts w:ascii="ArialMT" w:hAnsi="ArialMT" w:cs="ArialMT"/>
          <w:color w:val="000000"/>
          <w:sz w:val="20"/>
          <w:szCs w:val="20"/>
        </w:rPr>
        <w:t xml:space="preserve"> bajar pasaje en los lugares no </w:t>
      </w:r>
      <w:r>
        <w:rPr>
          <w:rFonts w:ascii="ArialMT" w:hAnsi="ArialMT" w:cs="ArialMT"/>
          <w:color w:val="000000"/>
          <w:sz w:val="20"/>
          <w:szCs w:val="20"/>
        </w:rPr>
        <w:t>autorizados;</w:t>
      </w:r>
    </w:p>
    <w:p w14:paraId="27A6ACC3"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k) Aplicar condiciones diferentes a las autorizadas en la prest</w:t>
      </w:r>
      <w:r w:rsidR="00A232CE">
        <w:rPr>
          <w:rFonts w:ascii="ArialMT" w:hAnsi="ArialMT" w:cs="ArialMT"/>
          <w:color w:val="000000"/>
          <w:sz w:val="20"/>
          <w:szCs w:val="20"/>
        </w:rPr>
        <w:t xml:space="preserve">ación del servicio, previamente </w:t>
      </w:r>
      <w:r>
        <w:rPr>
          <w:rFonts w:ascii="ArialMT" w:hAnsi="ArialMT" w:cs="ArialMT"/>
          <w:color w:val="000000"/>
          <w:sz w:val="20"/>
          <w:szCs w:val="20"/>
        </w:rPr>
        <w:t>establecidas en el Reglamento;</w:t>
      </w:r>
    </w:p>
    <w:p w14:paraId="403E8131" w14:textId="77777777" w:rsidR="00205346" w:rsidRPr="00A232CE"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 Brinde servicio deficiente, maltrate o falte al respeto a cua</w:t>
      </w:r>
      <w:r w:rsidR="00A232CE">
        <w:rPr>
          <w:rFonts w:ascii="ArialMT" w:hAnsi="ArialMT" w:cs="ArialMT"/>
          <w:color w:val="000000"/>
          <w:sz w:val="20"/>
          <w:szCs w:val="20"/>
        </w:rPr>
        <w:t>lquier ciudadano;</w:t>
      </w:r>
    </w:p>
    <w:p w14:paraId="38EF122A"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m) Niegue, impida u obstaculicen el uso de servicio público a las personas con discapacidad;</w:t>
      </w:r>
    </w:p>
    <w:p w14:paraId="4698952C"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n) Conduzcan durante la prestación de servicio, utilizando equipos de son</w:t>
      </w:r>
      <w:r w:rsidR="00A232CE">
        <w:rPr>
          <w:rFonts w:ascii="ArialMT" w:hAnsi="ArialMT" w:cs="ArialMT"/>
          <w:color w:val="000000"/>
          <w:sz w:val="20"/>
          <w:szCs w:val="20"/>
        </w:rPr>
        <w:t xml:space="preserve">ido, radios, telefonía, equipos </w:t>
      </w:r>
      <w:r>
        <w:rPr>
          <w:rFonts w:ascii="ArialMT" w:hAnsi="ArialMT" w:cs="ArialMT"/>
          <w:color w:val="000000"/>
          <w:sz w:val="20"/>
          <w:szCs w:val="20"/>
        </w:rPr>
        <w:t>de comunicación diversa o luces que distraigan y provoquen mol</w:t>
      </w:r>
      <w:r w:rsidR="00A232CE">
        <w:rPr>
          <w:rFonts w:ascii="ArialMT" w:hAnsi="ArialMT" w:cs="ArialMT"/>
          <w:color w:val="000000"/>
          <w:sz w:val="20"/>
          <w:szCs w:val="20"/>
        </w:rPr>
        <w:t xml:space="preserve">estias al conductor, usuarios o </w:t>
      </w:r>
      <w:r>
        <w:rPr>
          <w:rFonts w:ascii="ArialMT" w:hAnsi="ArialMT" w:cs="ArialMT"/>
          <w:color w:val="000000"/>
          <w:sz w:val="20"/>
          <w:szCs w:val="20"/>
        </w:rPr>
        <w:t>terceros salvo los autorizados expresamente en virtud de sus características;</w:t>
      </w:r>
    </w:p>
    <w:p w14:paraId="669F9080"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o) Se niegue a entregar al usuario el boleto o comprobante de pago del servicio correspondiente; y</w:t>
      </w:r>
    </w:p>
    <w:p w14:paraId="12775E56"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p) Para los efectos del artículo 191 fracción VII de la Ley se enten</w:t>
      </w:r>
      <w:r w:rsidR="00A232CE">
        <w:rPr>
          <w:rFonts w:ascii="ArialMT" w:hAnsi="ArialMT" w:cs="ArialMT"/>
          <w:color w:val="000000"/>
          <w:sz w:val="20"/>
          <w:szCs w:val="20"/>
        </w:rPr>
        <w:t xml:space="preserve">derá que se aplican condiciones </w:t>
      </w:r>
      <w:r>
        <w:rPr>
          <w:rFonts w:ascii="ArialMT" w:hAnsi="ArialMT" w:cs="ArialMT"/>
          <w:color w:val="000000"/>
          <w:sz w:val="20"/>
          <w:szCs w:val="20"/>
        </w:rPr>
        <w:t>diferentes a las autorizadas en la prestación del servicio cualquier i</w:t>
      </w:r>
      <w:r w:rsidR="00A232CE">
        <w:rPr>
          <w:rFonts w:ascii="ArialMT" w:hAnsi="ArialMT" w:cs="ArialMT"/>
          <w:color w:val="000000"/>
          <w:sz w:val="20"/>
          <w:szCs w:val="20"/>
        </w:rPr>
        <w:t xml:space="preserve">ncumplimiento o contravención a </w:t>
      </w:r>
      <w:r>
        <w:rPr>
          <w:rFonts w:ascii="ArialMT" w:hAnsi="ArialMT" w:cs="ArialMT"/>
          <w:color w:val="000000"/>
          <w:sz w:val="20"/>
          <w:szCs w:val="20"/>
        </w:rPr>
        <w:t>lo dispuesto por la Ley y el presente Reglamento y el Reglamento especí</w:t>
      </w:r>
      <w:r w:rsidR="00A232CE">
        <w:rPr>
          <w:rFonts w:ascii="ArialMT" w:hAnsi="ArialMT" w:cs="ArialMT"/>
          <w:color w:val="000000"/>
          <w:sz w:val="20"/>
          <w:szCs w:val="20"/>
        </w:rPr>
        <w:t xml:space="preserve">fico en materia de transporte </w:t>
      </w:r>
      <w:r>
        <w:rPr>
          <w:rFonts w:ascii="ArialMT" w:hAnsi="ArialMT" w:cs="ArialMT"/>
          <w:color w:val="000000"/>
          <w:sz w:val="20"/>
          <w:szCs w:val="20"/>
        </w:rPr>
        <w:t>público.</w:t>
      </w:r>
    </w:p>
    <w:p w14:paraId="086AC8EF"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03AB3B71"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164.- </w:t>
      </w:r>
      <w:r>
        <w:rPr>
          <w:rFonts w:ascii="ArialMT" w:hAnsi="ArialMT" w:cs="ArialMT"/>
          <w:color w:val="000000"/>
          <w:sz w:val="20"/>
          <w:szCs w:val="20"/>
        </w:rPr>
        <w:t>El Municipio organizará un registro de las infracciones para los</w:t>
      </w:r>
      <w:r w:rsidR="00A232CE">
        <w:rPr>
          <w:rFonts w:ascii="ArialMT" w:hAnsi="ArialMT" w:cs="ArialMT"/>
          <w:color w:val="000000"/>
          <w:sz w:val="20"/>
          <w:szCs w:val="20"/>
        </w:rPr>
        <w:t xml:space="preserve"> fines a que diera lugar en los </w:t>
      </w:r>
      <w:r>
        <w:rPr>
          <w:rFonts w:ascii="ArialMT" w:hAnsi="ArialMT" w:cs="ArialMT"/>
          <w:color w:val="000000"/>
          <w:sz w:val="20"/>
          <w:szCs w:val="20"/>
        </w:rPr>
        <w:t>casos de reincidencia en coordinación con el Juez Municipal.</w:t>
      </w:r>
    </w:p>
    <w:p w14:paraId="5B13FD85"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28F1BC3F"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165.- </w:t>
      </w:r>
      <w:r>
        <w:rPr>
          <w:rFonts w:ascii="ArialMT" w:hAnsi="ArialMT" w:cs="ArialMT"/>
          <w:color w:val="000000"/>
          <w:sz w:val="20"/>
          <w:szCs w:val="20"/>
        </w:rPr>
        <w:t>Todas las sanciones que no hayan sido pagadas en el té</w:t>
      </w:r>
      <w:r w:rsidR="00A232CE">
        <w:rPr>
          <w:rFonts w:ascii="ArialMT" w:hAnsi="ArialMT" w:cs="ArialMT"/>
          <w:color w:val="000000"/>
          <w:sz w:val="20"/>
          <w:szCs w:val="20"/>
        </w:rPr>
        <w:t xml:space="preserve">rmino de treinta días naturales </w:t>
      </w:r>
      <w:r>
        <w:rPr>
          <w:rFonts w:ascii="ArialMT" w:hAnsi="ArialMT" w:cs="ArialMT"/>
          <w:color w:val="000000"/>
          <w:sz w:val="20"/>
          <w:szCs w:val="20"/>
        </w:rPr>
        <w:t>posteriores a la fecha de su notificación, serán remitidas a la autoridad fiscal competente para su ejecución</w:t>
      </w:r>
    </w:p>
    <w:p w14:paraId="5CCF8A10"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20F0651A"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41634F64"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19E98AF8"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2F850531"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1D24EC04" w14:textId="77777777" w:rsidR="006D6E7E" w:rsidRDefault="006D6E7E" w:rsidP="00B92A08">
      <w:pPr>
        <w:autoSpaceDE w:val="0"/>
        <w:autoSpaceDN w:val="0"/>
        <w:adjustRightInd w:val="0"/>
        <w:spacing w:after="0" w:line="240" w:lineRule="auto"/>
        <w:jc w:val="both"/>
        <w:rPr>
          <w:rFonts w:ascii="Arial-BoldMT" w:hAnsi="Arial-BoldMT" w:cs="Arial-BoldMT"/>
          <w:b/>
          <w:bCs/>
          <w:color w:val="000000"/>
          <w:sz w:val="20"/>
          <w:szCs w:val="20"/>
        </w:rPr>
      </w:pPr>
    </w:p>
    <w:p w14:paraId="2C7F064F" w14:textId="77777777" w:rsidR="00205346" w:rsidRDefault="00205346" w:rsidP="00A232CE">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lastRenderedPageBreak/>
        <w:t>TÍTULO DECIMO TERCERO</w:t>
      </w:r>
    </w:p>
    <w:p w14:paraId="2021C8A9" w14:textId="77777777" w:rsidR="0088598D" w:rsidRDefault="0088598D" w:rsidP="00A232CE">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CAPITULO I</w:t>
      </w:r>
    </w:p>
    <w:p w14:paraId="4B1BCB91" w14:textId="77777777" w:rsidR="00205346" w:rsidRDefault="00205346" w:rsidP="00A232CE">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MEDIOS DE DEFENSA</w:t>
      </w:r>
    </w:p>
    <w:p w14:paraId="045D6128"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0D64E917"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166.- </w:t>
      </w:r>
      <w:r>
        <w:rPr>
          <w:rFonts w:ascii="ArialMT" w:hAnsi="ArialMT" w:cs="ArialMT"/>
          <w:color w:val="000000"/>
          <w:sz w:val="20"/>
          <w:szCs w:val="20"/>
        </w:rPr>
        <w:t xml:space="preserve">El Recurso de Inconformidad deberá interponerse ante el </w:t>
      </w:r>
      <w:r w:rsidR="00A232CE">
        <w:rPr>
          <w:rFonts w:ascii="ArialMT" w:hAnsi="ArialMT" w:cs="ArialMT"/>
          <w:color w:val="000000"/>
          <w:sz w:val="20"/>
          <w:szCs w:val="20"/>
        </w:rPr>
        <w:t xml:space="preserve">Juez Municipal, se substanciará </w:t>
      </w:r>
      <w:r>
        <w:rPr>
          <w:rFonts w:ascii="ArialMT" w:hAnsi="ArialMT" w:cs="ArialMT"/>
          <w:color w:val="000000"/>
          <w:sz w:val="20"/>
          <w:szCs w:val="20"/>
        </w:rPr>
        <w:t>conforme a lo siguiente:</w:t>
      </w:r>
    </w:p>
    <w:p w14:paraId="734EDB9D" w14:textId="2CFB4EB3"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La inconformidad deberá presentarse por escrito, firmada por el afectado o por su representante </w:t>
      </w:r>
      <w:r w:rsidR="00E825EB">
        <w:rPr>
          <w:rFonts w:ascii="ArialMT" w:hAnsi="ArialMT" w:cs="ArialMT"/>
          <w:color w:val="000000"/>
          <w:sz w:val="20"/>
          <w:szCs w:val="20"/>
        </w:rPr>
        <w:t>debidamente acreditado</w:t>
      </w:r>
      <w:r>
        <w:rPr>
          <w:rFonts w:ascii="ArialMT" w:hAnsi="ArialMT" w:cs="ArialMT"/>
          <w:color w:val="000000"/>
          <w:sz w:val="20"/>
          <w:szCs w:val="20"/>
        </w:rPr>
        <w:t>. El escrito deberá indicar:</w:t>
      </w:r>
    </w:p>
    <w:p w14:paraId="334C0215"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 El nombre y domicilio del inconforme afectado y, en su caso, de </w:t>
      </w:r>
      <w:r w:rsidR="00A232CE">
        <w:rPr>
          <w:rFonts w:ascii="ArialMT" w:hAnsi="ArialMT" w:cs="ArialMT"/>
          <w:color w:val="000000"/>
          <w:sz w:val="20"/>
          <w:szCs w:val="20"/>
        </w:rPr>
        <w:t xml:space="preserve">quien promueve en su nombre. Si </w:t>
      </w:r>
      <w:r>
        <w:rPr>
          <w:rFonts w:ascii="ArialMT" w:hAnsi="ArialMT" w:cs="ArialMT"/>
          <w:color w:val="000000"/>
          <w:sz w:val="20"/>
          <w:szCs w:val="20"/>
        </w:rPr>
        <w:t>fueren varios los recurrentes, deberán señalar un representante común;</w:t>
      </w:r>
    </w:p>
    <w:p w14:paraId="05F8B6C6"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El interés jurídico con que comparece;</w:t>
      </w:r>
    </w:p>
    <w:p w14:paraId="318886EC"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La autoridad o autoridades que dictaron el acto impugnado;</w:t>
      </w:r>
    </w:p>
    <w:p w14:paraId="5DACE007"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La fecha en que, bajo protesta de decir verdad, manifieste el afect</w:t>
      </w:r>
      <w:r w:rsidR="00A232CE">
        <w:rPr>
          <w:rFonts w:ascii="ArialMT" w:hAnsi="ArialMT" w:cs="ArialMT"/>
          <w:color w:val="000000"/>
          <w:sz w:val="20"/>
          <w:szCs w:val="20"/>
        </w:rPr>
        <w:t xml:space="preserve">ado que tuvo conocimiento de la </w:t>
      </w:r>
      <w:r>
        <w:rPr>
          <w:rFonts w:ascii="ArialMT" w:hAnsi="ArialMT" w:cs="ArialMT"/>
          <w:color w:val="000000"/>
          <w:sz w:val="20"/>
          <w:szCs w:val="20"/>
        </w:rPr>
        <w:t>resolución que impugna;</w:t>
      </w:r>
    </w:p>
    <w:p w14:paraId="4C1B53A5"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La mención precisa del acto de autoridad que motive la interposición de la inconformidad;</w:t>
      </w:r>
    </w:p>
    <w:p w14:paraId="4F64B862"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Los conceptos de violación o, en su caso, las objeciones a la resolución o acto que se reclama;</w:t>
      </w:r>
    </w:p>
    <w:p w14:paraId="66026077"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Las pruebas que ofrezca; y</w:t>
      </w:r>
    </w:p>
    <w:p w14:paraId="043B9F68"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El lugar y fecha de la presentación de la inconformidad.</w:t>
      </w:r>
    </w:p>
    <w:p w14:paraId="7E5F1B04"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219C582C"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167.- </w:t>
      </w:r>
      <w:r>
        <w:rPr>
          <w:rFonts w:ascii="ArialMT" w:hAnsi="ArialMT" w:cs="ArialMT"/>
          <w:color w:val="000000"/>
          <w:sz w:val="20"/>
          <w:szCs w:val="20"/>
        </w:rPr>
        <w:t>Al escrito de inconformidad se deberá acompañar:</w:t>
      </w:r>
    </w:p>
    <w:p w14:paraId="05EF633C"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Identificación y los documentos que acrediten su personalidad, cuan</w:t>
      </w:r>
      <w:r w:rsidR="00A232CE">
        <w:rPr>
          <w:rFonts w:ascii="ArialMT" w:hAnsi="ArialMT" w:cs="ArialMT"/>
          <w:color w:val="000000"/>
          <w:sz w:val="20"/>
          <w:szCs w:val="20"/>
        </w:rPr>
        <w:t xml:space="preserve">do actúe en nombre de otro o de </w:t>
      </w:r>
      <w:r>
        <w:rPr>
          <w:rFonts w:ascii="ArialMT" w:hAnsi="ArialMT" w:cs="ArialMT"/>
          <w:color w:val="000000"/>
          <w:sz w:val="20"/>
          <w:szCs w:val="20"/>
        </w:rPr>
        <w:t>personas jurídicas;</w:t>
      </w:r>
    </w:p>
    <w:p w14:paraId="4BBEA0B4"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El documento en que conste el acto impugnado;</w:t>
      </w:r>
    </w:p>
    <w:p w14:paraId="6B280429"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Constancia de notificación del acto impugnado, excepto cuando el p</w:t>
      </w:r>
      <w:r w:rsidR="00A232CE">
        <w:rPr>
          <w:rFonts w:ascii="ArialMT" w:hAnsi="ArialMT" w:cs="ArialMT"/>
          <w:color w:val="000000"/>
          <w:sz w:val="20"/>
          <w:szCs w:val="20"/>
        </w:rPr>
        <w:t xml:space="preserve">romovente declare bajo protesta </w:t>
      </w:r>
      <w:r>
        <w:rPr>
          <w:rFonts w:ascii="ArialMT" w:hAnsi="ArialMT" w:cs="ArialMT"/>
          <w:color w:val="000000"/>
          <w:sz w:val="20"/>
          <w:szCs w:val="20"/>
        </w:rPr>
        <w:t>decir verdad que no la recibió; y</w:t>
      </w:r>
    </w:p>
    <w:p w14:paraId="793492E0"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Las pruebas documentales que ofrezca.</w:t>
      </w:r>
    </w:p>
    <w:p w14:paraId="70F3907C"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4AFAE1A7"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168</w:t>
      </w:r>
      <w:r>
        <w:rPr>
          <w:rFonts w:ascii="ArialMT" w:hAnsi="ArialMT" w:cs="ArialMT"/>
          <w:color w:val="000000"/>
          <w:sz w:val="20"/>
          <w:szCs w:val="20"/>
        </w:rPr>
        <w:t>.- El Juez Municipal, en su caso, resolverá por escrito sobre</w:t>
      </w:r>
      <w:r w:rsidR="00A232CE">
        <w:rPr>
          <w:rFonts w:ascii="ArialMT" w:hAnsi="ArialMT" w:cs="ArialMT"/>
          <w:color w:val="000000"/>
          <w:sz w:val="20"/>
          <w:szCs w:val="20"/>
        </w:rPr>
        <w:t xml:space="preserve"> tal recurso en un plazo que no </w:t>
      </w:r>
      <w:r>
        <w:rPr>
          <w:rFonts w:ascii="ArialMT" w:hAnsi="ArialMT" w:cs="ArialMT"/>
          <w:color w:val="000000"/>
          <w:sz w:val="20"/>
          <w:szCs w:val="20"/>
        </w:rPr>
        <w:t>exceda de cinco días hábiles contados a partir de su interposición;</w:t>
      </w:r>
    </w:p>
    <w:p w14:paraId="15AFA035"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La resolución, fundada y motivada, determinará si es procedente</w:t>
      </w:r>
      <w:r w:rsidR="00A232CE">
        <w:rPr>
          <w:rFonts w:ascii="ArialMT" w:hAnsi="ArialMT" w:cs="ArialMT"/>
          <w:color w:val="000000"/>
          <w:sz w:val="20"/>
          <w:szCs w:val="20"/>
        </w:rPr>
        <w:t xml:space="preserve"> la cancelación, confirmación o </w:t>
      </w:r>
      <w:r>
        <w:rPr>
          <w:rFonts w:ascii="ArialMT" w:hAnsi="ArialMT" w:cs="ArialMT"/>
          <w:color w:val="000000"/>
          <w:sz w:val="20"/>
          <w:szCs w:val="20"/>
        </w:rPr>
        <w:t>reducción de la multa de que se trate;</w:t>
      </w:r>
    </w:p>
    <w:p w14:paraId="0DA1D13F"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Cuando el infractor alegue su calidad específica de obrero, jo</w:t>
      </w:r>
      <w:r w:rsidR="00A232CE">
        <w:rPr>
          <w:rFonts w:ascii="ArialMT" w:hAnsi="ArialMT" w:cs="ArialMT"/>
          <w:color w:val="000000"/>
          <w:sz w:val="20"/>
          <w:szCs w:val="20"/>
        </w:rPr>
        <w:t xml:space="preserve">rnalero o asalariado, deberá de </w:t>
      </w:r>
      <w:r>
        <w:rPr>
          <w:rFonts w:ascii="ArialMT" w:hAnsi="ArialMT" w:cs="ArialMT"/>
          <w:color w:val="000000"/>
          <w:sz w:val="20"/>
          <w:szCs w:val="20"/>
        </w:rPr>
        <w:t>acreditarlo a efecto de que sea procedente la reducción de la multa impuesta; y</w:t>
      </w:r>
    </w:p>
    <w:p w14:paraId="13E51603"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En el Recurso de Inconformidad ante el Juez Municipal o Calif</w:t>
      </w:r>
      <w:r w:rsidR="00A232CE">
        <w:rPr>
          <w:rFonts w:ascii="ArialMT" w:hAnsi="ArialMT" w:cs="ArialMT"/>
          <w:color w:val="000000"/>
          <w:sz w:val="20"/>
          <w:szCs w:val="20"/>
        </w:rPr>
        <w:t xml:space="preserve">icador, únicamente se admitirán </w:t>
      </w:r>
      <w:r>
        <w:rPr>
          <w:rFonts w:ascii="ArialMT" w:hAnsi="ArialMT" w:cs="ArialMT"/>
          <w:color w:val="000000"/>
          <w:sz w:val="20"/>
          <w:szCs w:val="20"/>
        </w:rPr>
        <w:t xml:space="preserve">pruebas documentales públicas o privadas, la </w:t>
      </w:r>
      <w:r w:rsidR="007B4423">
        <w:rPr>
          <w:rFonts w:ascii="ArialMT" w:hAnsi="ArialMT" w:cs="ArialMT"/>
          <w:color w:val="000000"/>
          <w:sz w:val="20"/>
          <w:szCs w:val="20"/>
        </w:rPr>
        <w:t>presunción</w:t>
      </w:r>
      <w:r w:rsidR="00024298">
        <w:rPr>
          <w:rFonts w:ascii="ArialMT" w:hAnsi="ArialMT" w:cs="ArialMT"/>
          <w:color w:val="000000"/>
          <w:sz w:val="20"/>
          <w:szCs w:val="20"/>
        </w:rPr>
        <w:t xml:space="preserve"> </w:t>
      </w:r>
      <w:r>
        <w:rPr>
          <w:rFonts w:ascii="ArialMT" w:hAnsi="ArialMT" w:cs="ArialMT"/>
          <w:color w:val="000000"/>
          <w:sz w:val="20"/>
          <w:szCs w:val="20"/>
        </w:rPr>
        <w:t>al e instrumental.</w:t>
      </w:r>
    </w:p>
    <w:p w14:paraId="568A2670"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0CF17D1E" w14:textId="77777777" w:rsidR="00205346" w:rsidRPr="00A232CE"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169.- </w:t>
      </w:r>
      <w:r>
        <w:rPr>
          <w:rFonts w:ascii="ArialMT" w:hAnsi="ArialMT" w:cs="ArialMT"/>
          <w:color w:val="000000"/>
          <w:sz w:val="20"/>
          <w:szCs w:val="20"/>
        </w:rPr>
        <w:t>En caso de ser procedente la imposición de la multa, se califica</w:t>
      </w:r>
      <w:r w:rsidR="00A232CE">
        <w:rPr>
          <w:rFonts w:ascii="ArialMT" w:hAnsi="ArialMT" w:cs="ArialMT"/>
          <w:color w:val="000000"/>
          <w:sz w:val="20"/>
          <w:szCs w:val="20"/>
        </w:rPr>
        <w:t xml:space="preserve">rá conforme a las disposiciones </w:t>
      </w:r>
      <w:r>
        <w:rPr>
          <w:rFonts w:ascii="ArialMT" w:hAnsi="ArialMT" w:cs="ArialMT"/>
          <w:color w:val="000000"/>
          <w:sz w:val="20"/>
          <w:szCs w:val="20"/>
        </w:rPr>
        <w:t>aplicables y se notificará personalmente en el domicilio señalado por el infracto</w:t>
      </w:r>
      <w:r w:rsidR="00A232CE">
        <w:rPr>
          <w:rFonts w:ascii="ArialMT" w:hAnsi="ArialMT" w:cs="ArialMT"/>
          <w:color w:val="000000"/>
          <w:sz w:val="20"/>
          <w:szCs w:val="20"/>
        </w:rPr>
        <w:t xml:space="preserve">r en el escrito mediante el que </w:t>
      </w:r>
      <w:r>
        <w:rPr>
          <w:rFonts w:ascii="ArialMT" w:hAnsi="ArialMT" w:cs="ArialMT"/>
          <w:color w:val="000000"/>
          <w:sz w:val="20"/>
          <w:szCs w:val="20"/>
        </w:rPr>
        <w:t>interpon</w:t>
      </w:r>
      <w:r w:rsidR="00A232CE">
        <w:rPr>
          <w:rFonts w:ascii="ArialMT" w:hAnsi="ArialMT" w:cs="ArialMT"/>
          <w:color w:val="000000"/>
          <w:sz w:val="20"/>
          <w:szCs w:val="20"/>
        </w:rPr>
        <w:t>ga el Recurso de Inconformidad</w:t>
      </w:r>
    </w:p>
    <w:p w14:paraId="2759A6FD"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Para la reducción de las multas de tránsito, el Director de Tránsito y Movil</w:t>
      </w:r>
      <w:r w:rsidR="00A232CE">
        <w:rPr>
          <w:rFonts w:ascii="ArialMT" w:hAnsi="ArialMT" w:cs="ArialMT"/>
          <w:color w:val="000000"/>
          <w:sz w:val="20"/>
          <w:szCs w:val="20"/>
        </w:rPr>
        <w:t xml:space="preserve">idad Municipal por conducto del </w:t>
      </w:r>
      <w:r>
        <w:rPr>
          <w:rFonts w:ascii="ArialMT" w:hAnsi="ArialMT" w:cs="ArialMT"/>
          <w:color w:val="000000"/>
          <w:sz w:val="20"/>
          <w:szCs w:val="20"/>
        </w:rPr>
        <w:t xml:space="preserve">Juez Municipal deberá tomar en consideración que, si el infractor fuese un </w:t>
      </w:r>
      <w:r w:rsidR="00A232CE">
        <w:rPr>
          <w:rFonts w:ascii="ArialMT" w:hAnsi="ArialMT" w:cs="ArialMT"/>
          <w:color w:val="000000"/>
          <w:sz w:val="20"/>
          <w:szCs w:val="20"/>
        </w:rPr>
        <w:t xml:space="preserve">jornalero o trabajador sujeto a </w:t>
      </w:r>
      <w:r>
        <w:rPr>
          <w:rFonts w:ascii="ArialMT" w:hAnsi="ArialMT" w:cs="ArialMT"/>
          <w:color w:val="000000"/>
          <w:sz w:val="20"/>
          <w:szCs w:val="20"/>
        </w:rPr>
        <w:t>salario mínimo, la multa no deberá exceder del importe de su jornal o salario de un día.</w:t>
      </w:r>
    </w:p>
    <w:p w14:paraId="35680F81"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Se considera reincidencia, para los efectos de este capítulo, la aplica</w:t>
      </w:r>
      <w:r w:rsidR="00A232CE">
        <w:rPr>
          <w:rFonts w:ascii="ArialMT" w:hAnsi="ArialMT" w:cs="ArialMT"/>
          <w:color w:val="000000"/>
          <w:sz w:val="20"/>
          <w:szCs w:val="20"/>
        </w:rPr>
        <w:t xml:space="preserve">ción de una sanción de un mismo </w:t>
      </w:r>
      <w:r>
        <w:rPr>
          <w:rFonts w:ascii="ArialMT" w:hAnsi="ArialMT" w:cs="ArialMT"/>
          <w:color w:val="000000"/>
          <w:sz w:val="20"/>
          <w:szCs w:val="20"/>
        </w:rPr>
        <w:t>infractor y por la misma causa, en un periodo de tres meses anteriores inmediatos a la nueva sanción.</w:t>
      </w:r>
    </w:p>
    <w:p w14:paraId="7427884C"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2BA4D3E8"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170.- </w:t>
      </w:r>
      <w:r>
        <w:rPr>
          <w:rFonts w:ascii="ArialMT" w:hAnsi="ArialMT" w:cs="ArialMT"/>
          <w:color w:val="000000"/>
          <w:sz w:val="20"/>
          <w:szCs w:val="20"/>
        </w:rPr>
        <w:t>Para poder liberar el vehículo y los documentos deberá a</w:t>
      </w:r>
      <w:r w:rsidR="00A232CE">
        <w:rPr>
          <w:rFonts w:ascii="ArialMT" w:hAnsi="ArialMT" w:cs="ArialMT"/>
          <w:color w:val="000000"/>
          <w:sz w:val="20"/>
          <w:szCs w:val="20"/>
        </w:rPr>
        <w:t>cudir a las instalaciones de la Dirección</w:t>
      </w:r>
      <w:r w:rsidR="003B203C">
        <w:rPr>
          <w:rFonts w:ascii="ArialMT" w:hAnsi="ArialMT" w:cs="ArialMT"/>
          <w:color w:val="000000"/>
          <w:sz w:val="20"/>
          <w:szCs w:val="20"/>
        </w:rPr>
        <w:t xml:space="preserve"> de Tránsito y Vialidad Municipal</w:t>
      </w:r>
      <w:r w:rsidR="00A232CE">
        <w:rPr>
          <w:rFonts w:ascii="ArialMT" w:hAnsi="ArialMT" w:cs="ArialMT"/>
          <w:color w:val="000000"/>
          <w:sz w:val="20"/>
          <w:szCs w:val="20"/>
        </w:rPr>
        <w:t xml:space="preserve"> con los siguientes </w:t>
      </w:r>
      <w:r>
        <w:rPr>
          <w:rFonts w:ascii="ArialMT" w:hAnsi="ArialMT" w:cs="ArialMT"/>
          <w:color w:val="000000"/>
          <w:sz w:val="20"/>
          <w:szCs w:val="20"/>
        </w:rPr>
        <w:t>requisitos;</w:t>
      </w:r>
    </w:p>
    <w:p w14:paraId="6D622E57" w14:textId="77777777" w:rsidR="00A232CE" w:rsidRDefault="00A232CE" w:rsidP="00B92A08">
      <w:pPr>
        <w:autoSpaceDE w:val="0"/>
        <w:autoSpaceDN w:val="0"/>
        <w:adjustRightInd w:val="0"/>
        <w:spacing w:after="0" w:line="240" w:lineRule="auto"/>
        <w:jc w:val="both"/>
        <w:rPr>
          <w:rFonts w:ascii="ArialMT" w:hAnsi="ArialMT" w:cs="ArialMT"/>
          <w:color w:val="000000"/>
          <w:sz w:val="20"/>
          <w:szCs w:val="20"/>
        </w:rPr>
      </w:pPr>
    </w:p>
    <w:p w14:paraId="6A98AF3F"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El propietario o apoderado legal del vehículo deberá acreditar la propiedad con;</w:t>
      </w:r>
    </w:p>
    <w:p w14:paraId="7E87F699"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Copia de la factura o carta factura, endosada a nombre del interesado y propietario;</w:t>
      </w:r>
    </w:p>
    <w:p w14:paraId="410C4F4E"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Copia del último pago de refrendo vigente;</w:t>
      </w:r>
    </w:p>
    <w:p w14:paraId="104B49C4"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Copia de la identificación con fotografía del propietario y apoderado legal;</w:t>
      </w:r>
    </w:p>
    <w:p w14:paraId="3359A34B"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Copia del comprobante de domicilio y;</w:t>
      </w:r>
    </w:p>
    <w:p w14:paraId="10DA4BD7" w14:textId="77777777" w:rsidR="00A232CE" w:rsidRPr="006D6E7E"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Recibo del pago de la infracción.</w:t>
      </w:r>
    </w:p>
    <w:p w14:paraId="219C378C" w14:textId="77777777" w:rsidR="0054747F"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lastRenderedPageBreak/>
        <w:t xml:space="preserve">Artículo 171- </w:t>
      </w:r>
      <w:r>
        <w:rPr>
          <w:rFonts w:ascii="ArialMT" w:hAnsi="ArialMT" w:cs="ArialMT"/>
          <w:color w:val="000000"/>
          <w:sz w:val="20"/>
          <w:szCs w:val="20"/>
        </w:rPr>
        <w:t>El propietario o conductor, podrá liberar la placa o docume</w:t>
      </w:r>
      <w:r w:rsidR="00A232CE">
        <w:rPr>
          <w:rFonts w:ascii="ArialMT" w:hAnsi="ArialMT" w:cs="ArialMT"/>
          <w:color w:val="000000"/>
          <w:sz w:val="20"/>
          <w:szCs w:val="20"/>
        </w:rPr>
        <w:t xml:space="preserve">nto, en las instalaciones de la Dirección, toda vez que </w:t>
      </w:r>
      <w:r>
        <w:rPr>
          <w:rFonts w:ascii="ArialMT" w:hAnsi="ArialMT" w:cs="ArialMT"/>
          <w:color w:val="000000"/>
          <w:sz w:val="20"/>
          <w:szCs w:val="20"/>
        </w:rPr>
        <w:t>presente el recibo de pago correspondiente a la boleta de infracción y que</w:t>
      </w:r>
      <w:r w:rsidR="00A232CE">
        <w:rPr>
          <w:rFonts w:ascii="ArialMT" w:hAnsi="ArialMT" w:cs="ArialMT"/>
          <w:color w:val="000000"/>
          <w:sz w:val="20"/>
          <w:szCs w:val="20"/>
        </w:rPr>
        <w:t xml:space="preserve"> podrá realizar en la Tesorería </w:t>
      </w:r>
      <w:r>
        <w:rPr>
          <w:rFonts w:ascii="ArialMT" w:hAnsi="ArialMT" w:cs="ArialMT"/>
          <w:color w:val="000000"/>
          <w:sz w:val="20"/>
          <w:szCs w:val="20"/>
        </w:rPr>
        <w:t>Municipal dentro de las instalaciones d</w:t>
      </w:r>
      <w:r w:rsidR="006D76BA">
        <w:rPr>
          <w:rFonts w:ascii="ArialMT" w:hAnsi="ArialMT" w:cs="ArialMT"/>
          <w:color w:val="000000"/>
          <w:sz w:val="20"/>
          <w:szCs w:val="20"/>
        </w:rPr>
        <w:t>e la Presidencia Municipal.</w:t>
      </w:r>
    </w:p>
    <w:p w14:paraId="010BB16E" w14:textId="77777777" w:rsidR="006D23B5" w:rsidRDefault="006D23B5" w:rsidP="006D23B5">
      <w:pPr>
        <w:autoSpaceDE w:val="0"/>
        <w:autoSpaceDN w:val="0"/>
        <w:adjustRightInd w:val="0"/>
        <w:spacing w:after="0" w:line="240" w:lineRule="auto"/>
        <w:jc w:val="center"/>
        <w:rPr>
          <w:rFonts w:ascii="ArialMT" w:hAnsi="ArialMT" w:cs="ArialMT"/>
          <w:color w:val="000000"/>
          <w:sz w:val="20"/>
          <w:szCs w:val="20"/>
        </w:rPr>
      </w:pPr>
    </w:p>
    <w:p w14:paraId="38A28BF3" w14:textId="77777777" w:rsidR="0054747F" w:rsidRDefault="0088598D" w:rsidP="0054747F">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CAPÍTULO II</w:t>
      </w:r>
    </w:p>
    <w:p w14:paraId="4EDFAB97" w14:textId="77777777" w:rsidR="0054747F" w:rsidRDefault="0054747F" w:rsidP="0054747F">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DE LAS SANCIONES ADMINISTRATIVAS EN MATERIA DE MOVILIDAD Y TRANSPORTE.</w:t>
      </w:r>
    </w:p>
    <w:p w14:paraId="75C69BA4" w14:textId="77777777" w:rsidR="006D23B5" w:rsidRDefault="006D23B5" w:rsidP="006D23B5">
      <w:pPr>
        <w:autoSpaceDE w:val="0"/>
        <w:autoSpaceDN w:val="0"/>
        <w:adjustRightInd w:val="0"/>
        <w:spacing w:after="0" w:line="240" w:lineRule="auto"/>
        <w:jc w:val="center"/>
        <w:rPr>
          <w:rFonts w:ascii="ArialMT" w:hAnsi="ArialMT" w:cs="ArialMT"/>
          <w:color w:val="000000"/>
          <w:sz w:val="20"/>
          <w:szCs w:val="20"/>
        </w:rPr>
      </w:pPr>
    </w:p>
    <w:p w14:paraId="5F4DCFF9" w14:textId="77777777" w:rsidR="006D76BA" w:rsidRDefault="0054747F"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
          <w:bCs/>
          <w:color w:val="000000"/>
          <w:sz w:val="20"/>
          <w:szCs w:val="20"/>
        </w:rPr>
        <w:t xml:space="preserve">Artículo 172- </w:t>
      </w:r>
      <w:r>
        <w:rPr>
          <w:rFonts w:ascii="Arial-BoldMT" w:hAnsi="Arial-BoldMT" w:cs="Arial-BoldMT"/>
          <w:bCs/>
          <w:color w:val="000000"/>
          <w:sz w:val="20"/>
          <w:szCs w:val="20"/>
        </w:rPr>
        <w:t>Las infracciones en materia de Tránsito y transporte, serán sancionadas administrativamente y se harán constar por medio de cedula de notificación de infracci</w:t>
      </w:r>
      <w:r w:rsidR="001D0537">
        <w:rPr>
          <w:rFonts w:ascii="Arial-BoldMT" w:hAnsi="Arial-BoldMT" w:cs="Arial-BoldMT"/>
          <w:bCs/>
          <w:color w:val="000000"/>
          <w:sz w:val="20"/>
          <w:szCs w:val="20"/>
        </w:rPr>
        <w:t>ón</w:t>
      </w:r>
      <w:r w:rsidR="00245C8A">
        <w:rPr>
          <w:rFonts w:ascii="Arial-BoldMT" w:hAnsi="Arial-BoldMT" w:cs="Arial-BoldMT"/>
          <w:bCs/>
          <w:color w:val="000000"/>
          <w:sz w:val="20"/>
          <w:szCs w:val="20"/>
        </w:rPr>
        <w:t xml:space="preserve"> y Amonestación Escrita</w:t>
      </w:r>
      <w:r w:rsidR="001D0537">
        <w:rPr>
          <w:rFonts w:ascii="Arial-BoldMT" w:hAnsi="Arial-BoldMT" w:cs="Arial-BoldMT"/>
          <w:bCs/>
          <w:color w:val="000000"/>
          <w:sz w:val="20"/>
          <w:szCs w:val="20"/>
        </w:rPr>
        <w:t xml:space="preserve"> por conducto de los Agentes de Tránsito M</w:t>
      </w:r>
      <w:r>
        <w:rPr>
          <w:rFonts w:ascii="Arial-BoldMT" w:hAnsi="Arial-BoldMT" w:cs="Arial-BoldMT"/>
          <w:bCs/>
          <w:color w:val="000000"/>
          <w:sz w:val="20"/>
          <w:szCs w:val="20"/>
        </w:rPr>
        <w:t xml:space="preserve">unicipal, en los términos de este reglamento y se aplicaran al propietario o conductor del vehículo ambos responderán solidariamente por el pago de la sanción. </w:t>
      </w:r>
    </w:p>
    <w:p w14:paraId="473064CA" w14:textId="77777777" w:rsidR="006D76BA" w:rsidRDefault="006D76BA" w:rsidP="0054747F">
      <w:pPr>
        <w:autoSpaceDE w:val="0"/>
        <w:autoSpaceDN w:val="0"/>
        <w:adjustRightInd w:val="0"/>
        <w:spacing w:after="0" w:line="240" w:lineRule="auto"/>
        <w:jc w:val="both"/>
        <w:rPr>
          <w:rFonts w:ascii="Arial-BoldMT" w:hAnsi="Arial-BoldMT" w:cs="Arial-BoldMT"/>
          <w:bCs/>
          <w:color w:val="000000"/>
          <w:sz w:val="20"/>
          <w:szCs w:val="20"/>
        </w:rPr>
      </w:pPr>
    </w:p>
    <w:p w14:paraId="2697715A" w14:textId="77777777" w:rsidR="006D76BA" w:rsidRDefault="006D76BA"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El monto de las sanciones se determina en base al valor diario de la unidad de medida y Actualización</w:t>
      </w:r>
    </w:p>
    <w:p w14:paraId="29E35501" w14:textId="77777777" w:rsidR="00BB10CD" w:rsidRDefault="00BB10CD" w:rsidP="0054747F">
      <w:pPr>
        <w:autoSpaceDE w:val="0"/>
        <w:autoSpaceDN w:val="0"/>
        <w:adjustRightInd w:val="0"/>
        <w:spacing w:after="0" w:line="240" w:lineRule="auto"/>
        <w:jc w:val="both"/>
        <w:rPr>
          <w:rFonts w:ascii="Arial-BoldMT" w:hAnsi="Arial-BoldMT" w:cs="Arial-BoldMT"/>
          <w:bCs/>
          <w:color w:val="000000"/>
          <w:sz w:val="20"/>
          <w:szCs w:val="20"/>
        </w:rPr>
      </w:pPr>
    </w:p>
    <w:p w14:paraId="1140E254" w14:textId="6D737F5A" w:rsidR="00DD6B4B" w:rsidRDefault="00BB10CD"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 xml:space="preserve">En el caso donde proceda sanción </w:t>
      </w:r>
      <w:r w:rsidR="00821A52">
        <w:rPr>
          <w:rFonts w:ascii="Arial-BoldMT" w:hAnsi="Arial-BoldMT" w:cs="Arial-BoldMT"/>
          <w:bCs/>
          <w:color w:val="000000"/>
          <w:sz w:val="20"/>
          <w:szCs w:val="20"/>
        </w:rPr>
        <w:t>pecuniaria, arresto administrativo inconmutable o trabajo comunitario, o aplique suspensión o cancelación</w:t>
      </w:r>
      <w:r w:rsidR="00DD6B4B">
        <w:rPr>
          <w:rFonts w:ascii="Arial-BoldMT" w:hAnsi="Arial-BoldMT" w:cs="Arial-BoldMT"/>
          <w:bCs/>
          <w:color w:val="000000"/>
          <w:sz w:val="20"/>
          <w:szCs w:val="20"/>
        </w:rPr>
        <w:t xml:space="preserve"> de la licencia se </w:t>
      </w:r>
      <w:r w:rsidR="00F7734D">
        <w:rPr>
          <w:rFonts w:ascii="Arial-BoldMT" w:hAnsi="Arial-BoldMT" w:cs="Arial-BoldMT"/>
          <w:bCs/>
          <w:color w:val="000000"/>
          <w:sz w:val="20"/>
          <w:szCs w:val="20"/>
        </w:rPr>
        <w:t>observará</w:t>
      </w:r>
      <w:r w:rsidR="00DD6B4B">
        <w:rPr>
          <w:rFonts w:ascii="Arial-BoldMT" w:hAnsi="Arial-BoldMT" w:cs="Arial-BoldMT"/>
          <w:bCs/>
          <w:color w:val="000000"/>
          <w:sz w:val="20"/>
          <w:szCs w:val="20"/>
        </w:rPr>
        <w:t xml:space="preserve"> lo dispu</w:t>
      </w:r>
      <w:r w:rsidR="003B4E6F">
        <w:rPr>
          <w:rFonts w:ascii="Arial-BoldMT" w:hAnsi="Arial-BoldMT" w:cs="Arial-BoldMT"/>
          <w:bCs/>
          <w:color w:val="000000"/>
          <w:sz w:val="20"/>
          <w:szCs w:val="20"/>
        </w:rPr>
        <w:t>esto en el presente reglamento.</w:t>
      </w:r>
    </w:p>
    <w:p w14:paraId="47F4F710" w14:textId="77777777" w:rsidR="00DD6B4B" w:rsidRDefault="00DD6B4B" w:rsidP="0054747F">
      <w:pPr>
        <w:autoSpaceDE w:val="0"/>
        <w:autoSpaceDN w:val="0"/>
        <w:adjustRightInd w:val="0"/>
        <w:spacing w:after="0" w:line="240" w:lineRule="auto"/>
        <w:jc w:val="both"/>
        <w:rPr>
          <w:rFonts w:ascii="Arial-BoldMT" w:hAnsi="Arial-BoldMT" w:cs="Arial-BoldMT"/>
          <w:bCs/>
          <w:color w:val="000000"/>
          <w:sz w:val="20"/>
          <w:szCs w:val="20"/>
        </w:rPr>
      </w:pPr>
    </w:p>
    <w:p w14:paraId="1BB6F4A9" w14:textId="552CC8F5" w:rsidR="00DD6B4B" w:rsidRDefault="00DD6B4B"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
          <w:bCs/>
          <w:color w:val="000000"/>
          <w:sz w:val="20"/>
          <w:szCs w:val="20"/>
        </w:rPr>
        <w:t xml:space="preserve">Artículo 173- </w:t>
      </w:r>
      <w:r>
        <w:rPr>
          <w:rFonts w:ascii="Arial-BoldMT" w:hAnsi="Arial-BoldMT" w:cs="Arial-BoldMT"/>
          <w:bCs/>
          <w:color w:val="000000"/>
          <w:sz w:val="20"/>
          <w:szCs w:val="20"/>
        </w:rPr>
        <w:t xml:space="preserve">Se </w:t>
      </w:r>
      <w:r w:rsidR="00F7734D">
        <w:rPr>
          <w:rFonts w:ascii="Arial-BoldMT" w:hAnsi="Arial-BoldMT" w:cs="Arial-BoldMT"/>
          <w:bCs/>
          <w:color w:val="000000"/>
          <w:sz w:val="20"/>
          <w:szCs w:val="20"/>
        </w:rPr>
        <w:t>sancionará</w:t>
      </w:r>
      <w:r>
        <w:rPr>
          <w:rFonts w:ascii="Arial-BoldMT" w:hAnsi="Arial-BoldMT" w:cs="Arial-BoldMT"/>
          <w:bCs/>
          <w:color w:val="000000"/>
          <w:sz w:val="20"/>
          <w:szCs w:val="20"/>
        </w:rPr>
        <w:t xml:space="preserve"> a los conductores o propietarios de vehículos que comet</w:t>
      </w:r>
      <w:r w:rsidR="00D16C55">
        <w:rPr>
          <w:rFonts w:ascii="Arial-BoldMT" w:hAnsi="Arial-BoldMT" w:cs="Arial-BoldMT"/>
          <w:bCs/>
          <w:color w:val="000000"/>
          <w:sz w:val="20"/>
          <w:szCs w:val="20"/>
        </w:rPr>
        <w:t>an las siguientes infracciones:</w:t>
      </w:r>
    </w:p>
    <w:p w14:paraId="54D4C026" w14:textId="77777777" w:rsidR="00D16C55" w:rsidRDefault="00D16C55" w:rsidP="0054747F">
      <w:pPr>
        <w:autoSpaceDE w:val="0"/>
        <w:autoSpaceDN w:val="0"/>
        <w:adjustRightInd w:val="0"/>
        <w:spacing w:after="0" w:line="240" w:lineRule="auto"/>
        <w:jc w:val="both"/>
        <w:rPr>
          <w:rFonts w:ascii="Arial-BoldMT" w:hAnsi="Arial-BoldMT" w:cs="Arial-BoldMT"/>
          <w:bCs/>
          <w:color w:val="000000"/>
          <w:sz w:val="20"/>
          <w:szCs w:val="20"/>
        </w:rPr>
      </w:pPr>
    </w:p>
    <w:p w14:paraId="00DC59F6" w14:textId="4C825C7A" w:rsidR="00CA0823" w:rsidRDefault="00DD6B4B" w:rsidP="00CA0823">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I.- Falta de defensa</w:t>
      </w:r>
      <w:r w:rsidR="00F7734D">
        <w:rPr>
          <w:rFonts w:ascii="Arial-BoldMT" w:hAnsi="Arial-BoldMT" w:cs="Arial-BoldMT"/>
          <w:bCs/>
          <w:color w:val="000000"/>
          <w:sz w:val="20"/>
          <w:szCs w:val="20"/>
        </w:rPr>
        <w:t>, de 3 a 5 UMAS.</w:t>
      </w:r>
    </w:p>
    <w:p w14:paraId="2073D1EA" w14:textId="77777777" w:rsidR="00CA0823" w:rsidRDefault="00CA0823" w:rsidP="00CA0823">
      <w:pPr>
        <w:autoSpaceDE w:val="0"/>
        <w:autoSpaceDN w:val="0"/>
        <w:adjustRightInd w:val="0"/>
        <w:spacing w:after="0" w:line="240" w:lineRule="auto"/>
        <w:jc w:val="both"/>
        <w:rPr>
          <w:rFonts w:ascii="Arial-BoldMT" w:hAnsi="Arial-BoldMT" w:cs="Arial-BoldMT"/>
          <w:bCs/>
          <w:color w:val="000000"/>
          <w:sz w:val="20"/>
          <w:szCs w:val="20"/>
        </w:rPr>
      </w:pPr>
    </w:p>
    <w:p w14:paraId="1648C38C" w14:textId="7F6A1E98" w:rsidR="00962FD1" w:rsidRDefault="00962FD1"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II.- Falta de limpiaparabrisas</w:t>
      </w:r>
      <w:r w:rsidR="00F7734D">
        <w:rPr>
          <w:rFonts w:ascii="Arial-BoldMT" w:hAnsi="Arial-BoldMT" w:cs="Arial-BoldMT"/>
          <w:bCs/>
          <w:color w:val="000000"/>
          <w:sz w:val="20"/>
          <w:szCs w:val="20"/>
        </w:rPr>
        <w:t>, , de 3 a 5 UMAS.</w:t>
      </w:r>
    </w:p>
    <w:p w14:paraId="0082800F" w14:textId="77777777" w:rsidR="00CA0823" w:rsidRDefault="00CA0823" w:rsidP="0054747F">
      <w:pPr>
        <w:autoSpaceDE w:val="0"/>
        <w:autoSpaceDN w:val="0"/>
        <w:adjustRightInd w:val="0"/>
        <w:spacing w:after="0" w:line="240" w:lineRule="auto"/>
        <w:jc w:val="both"/>
        <w:rPr>
          <w:rFonts w:ascii="Arial-BoldMT" w:hAnsi="Arial-BoldMT" w:cs="Arial-BoldMT"/>
          <w:bCs/>
          <w:color w:val="000000"/>
          <w:sz w:val="20"/>
          <w:szCs w:val="20"/>
        </w:rPr>
      </w:pPr>
    </w:p>
    <w:p w14:paraId="29775F08" w14:textId="0A350489" w:rsidR="00FC2162" w:rsidRDefault="00962FD1"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III.- Falta de espejo lateral</w:t>
      </w:r>
      <w:r w:rsidR="00F7734D">
        <w:rPr>
          <w:rFonts w:ascii="Arial-BoldMT" w:hAnsi="Arial-BoldMT" w:cs="Arial-BoldMT"/>
          <w:bCs/>
          <w:color w:val="000000"/>
          <w:sz w:val="20"/>
          <w:szCs w:val="20"/>
        </w:rPr>
        <w:t>, de 3 a 5 UMAS.</w:t>
      </w:r>
    </w:p>
    <w:p w14:paraId="6385921B" w14:textId="77777777" w:rsidR="00CA0823" w:rsidRDefault="00CA0823" w:rsidP="0054747F">
      <w:pPr>
        <w:autoSpaceDE w:val="0"/>
        <w:autoSpaceDN w:val="0"/>
        <w:adjustRightInd w:val="0"/>
        <w:spacing w:after="0" w:line="240" w:lineRule="auto"/>
        <w:jc w:val="both"/>
        <w:rPr>
          <w:rFonts w:ascii="Arial-BoldMT" w:hAnsi="Arial-BoldMT" w:cs="Arial-BoldMT"/>
          <w:bCs/>
          <w:color w:val="000000"/>
          <w:sz w:val="20"/>
          <w:szCs w:val="20"/>
        </w:rPr>
      </w:pPr>
    </w:p>
    <w:p w14:paraId="1642FB7D" w14:textId="61A77118" w:rsidR="00FC2162" w:rsidRDefault="00FC2162"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IV.- Falta de equipo de protección que señale el presente reglamento en su artículo 59</w:t>
      </w:r>
      <w:r w:rsidR="00F7734D">
        <w:rPr>
          <w:rFonts w:ascii="Arial-BoldMT" w:hAnsi="Arial-BoldMT" w:cs="Arial-BoldMT"/>
          <w:bCs/>
          <w:color w:val="000000"/>
          <w:sz w:val="20"/>
          <w:szCs w:val="20"/>
        </w:rPr>
        <w:t xml:space="preserve"> , de 3 a 5 UMAS.</w:t>
      </w:r>
    </w:p>
    <w:p w14:paraId="22B6B08C" w14:textId="77777777" w:rsidR="00CA0823" w:rsidRDefault="00CA0823" w:rsidP="0054747F">
      <w:pPr>
        <w:autoSpaceDE w:val="0"/>
        <w:autoSpaceDN w:val="0"/>
        <w:adjustRightInd w:val="0"/>
        <w:spacing w:after="0" w:line="240" w:lineRule="auto"/>
        <w:jc w:val="both"/>
        <w:rPr>
          <w:rFonts w:ascii="Arial-BoldMT" w:hAnsi="Arial-BoldMT" w:cs="Arial-BoldMT"/>
          <w:bCs/>
          <w:color w:val="000000"/>
          <w:sz w:val="20"/>
          <w:szCs w:val="20"/>
        </w:rPr>
      </w:pPr>
    </w:p>
    <w:p w14:paraId="559F9EEF" w14:textId="75E45FA9" w:rsidR="00FC2162" w:rsidRDefault="00FC2162"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V.- No presentar la tarjeta de circulación vigente o pago de refrendo vehicular vigente</w:t>
      </w:r>
      <w:r w:rsidR="00F7734D">
        <w:rPr>
          <w:rFonts w:ascii="Arial-BoldMT" w:hAnsi="Arial-BoldMT" w:cs="Arial-BoldMT"/>
          <w:bCs/>
          <w:color w:val="000000"/>
          <w:sz w:val="20"/>
          <w:szCs w:val="20"/>
        </w:rPr>
        <w:t>, de 3 a 5 UMAS.</w:t>
      </w:r>
    </w:p>
    <w:p w14:paraId="67A119E1" w14:textId="77777777" w:rsidR="00CA0823" w:rsidRDefault="00CA0823" w:rsidP="0054747F">
      <w:pPr>
        <w:autoSpaceDE w:val="0"/>
        <w:autoSpaceDN w:val="0"/>
        <w:adjustRightInd w:val="0"/>
        <w:spacing w:after="0" w:line="240" w:lineRule="auto"/>
        <w:jc w:val="both"/>
        <w:rPr>
          <w:rFonts w:ascii="Arial-BoldMT" w:hAnsi="Arial-BoldMT" w:cs="Arial-BoldMT"/>
          <w:bCs/>
          <w:color w:val="000000"/>
          <w:sz w:val="20"/>
          <w:szCs w:val="20"/>
        </w:rPr>
      </w:pPr>
    </w:p>
    <w:p w14:paraId="2A6AAB86" w14:textId="304FD146" w:rsidR="00FC2162" w:rsidRDefault="00FC2162"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VI.- Tener el vehículo su parabrisas estrellado, de tal manera que dificulte la visibilidad</w:t>
      </w:r>
      <w:r w:rsidR="00F7734D">
        <w:rPr>
          <w:rFonts w:ascii="Arial-BoldMT" w:hAnsi="Arial-BoldMT" w:cs="Arial-BoldMT"/>
          <w:bCs/>
          <w:color w:val="000000"/>
          <w:sz w:val="20"/>
          <w:szCs w:val="20"/>
        </w:rPr>
        <w:t>, de 3 a 5 UMAS.</w:t>
      </w:r>
    </w:p>
    <w:p w14:paraId="594304E7" w14:textId="77777777" w:rsidR="00CA0823" w:rsidRDefault="00CA0823" w:rsidP="0054747F">
      <w:pPr>
        <w:autoSpaceDE w:val="0"/>
        <w:autoSpaceDN w:val="0"/>
        <w:adjustRightInd w:val="0"/>
        <w:spacing w:after="0" w:line="240" w:lineRule="auto"/>
        <w:jc w:val="both"/>
        <w:rPr>
          <w:rFonts w:ascii="Arial-BoldMT" w:hAnsi="Arial-BoldMT" w:cs="Arial-BoldMT"/>
          <w:bCs/>
          <w:color w:val="000000"/>
          <w:sz w:val="20"/>
          <w:szCs w:val="20"/>
        </w:rPr>
      </w:pPr>
    </w:p>
    <w:p w14:paraId="7B1FE7DC" w14:textId="320F9849" w:rsidR="00FC2162" w:rsidRDefault="00FC2162"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VII.- Carecer el vehículo de holograma que contenga el número de  las placas</w:t>
      </w:r>
      <w:r w:rsidR="00F7734D">
        <w:rPr>
          <w:rFonts w:ascii="Arial-BoldMT" w:hAnsi="Arial-BoldMT" w:cs="Arial-BoldMT"/>
          <w:bCs/>
          <w:color w:val="000000"/>
          <w:sz w:val="20"/>
          <w:szCs w:val="20"/>
        </w:rPr>
        <w:t>, de 3 a 5 UMAS.</w:t>
      </w:r>
    </w:p>
    <w:p w14:paraId="120EC9E0" w14:textId="77777777" w:rsidR="00CA0823" w:rsidRDefault="00CA0823" w:rsidP="0054747F">
      <w:pPr>
        <w:autoSpaceDE w:val="0"/>
        <w:autoSpaceDN w:val="0"/>
        <w:adjustRightInd w:val="0"/>
        <w:spacing w:after="0" w:line="240" w:lineRule="auto"/>
        <w:jc w:val="both"/>
        <w:rPr>
          <w:rFonts w:ascii="Arial-BoldMT" w:hAnsi="Arial-BoldMT" w:cs="Arial-BoldMT"/>
          <w:bCs/>
          <w:color w:val="000000"/>
          <w:sz w:val="20"/>
          <w:szCs w:val="20"/>
        </w:rPr>
      </w:pPr>
    </w:p>
    <w:p w14:paraId="5C636007" w14:textId="2F5EEDC3" w:rsidR="00FC2162" w:rsidRDefault="00FC2162"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VIII.- Arrojar desde el interior del vehículo cualquier clase de objeto o basura a la vía publica, o depositar materiales y objetos que entorpezcan las condiciones apropiadas para circular, detener y estacionar vehículos automotores</w:t>
      </w:r>
      <w:r w:rsidR="00F7734D">
        <w:rPr>
          <w:rFonts w:ascii="Arial-BoldMT" w:hAnsi="Arial-BoldMT" w:cs="Arial-BoldMT"/>
          <w:bCs/>
          <w:color w:val="000000"/>
          <w:sz w:val="20"/>
          <w:szCs w:val="20"/>
        </w:rPr>
        <w:t>, de 10 a 20 UMAS.</w:t>
      </w:r>
    </w:p>
    <w:p w14:paraId="6B67DB96" w14:textId="77777777" w:rsidR="00CA0823" w:rsidRDefault="00CA0823" w:rsidP="0054747F">
      <w:pPr>
        <w:autoSpaceDE w:val="0"/>
        <w:autoSpaceDN w:val="0"/>
        <w:adjustRightInd w:val="0"/>
        <w:spacing w:after="0" w:line="240" w:lineRule="auto"/>
        <w:jc w:val="both"/>
        <w:rPr>
          <w:rFonts w:ascii="Arial-BoldMT" w:hAnsi="Arial-BoldMT" w:cs="Arial-BoldMT"/>
          <w:bCs/>
          <w:color w:val="000000"/>
          <w:sz w:val="20"/>
          <w:szCs w:val="20"/>
        </w:rPr>
      </w:pPr>
    </w:p>
    <w:p w14:paraId="0A5FEAAE" w14:textId="27AAF544" w:rsidR="00FC2162" w:rsidRDefault="006C40D6" w:rsidP="0054747F">
      <w:pPr>
        <w:autoSpaceDE w:val="0"/>
        <w:autoSpaceDN w:val="0"/>
        <w:adjustRightInd w:val="0"/>
        <w:spacing w:after="0" w:line="240" w:lineRule="auto"/>
        <w:jc w:val="both"/>
        <w:rPr>
          <w:rFonts w:ascii="Arial-BoldMT" w:hAnsi="Arial-BoldMT" w:cs="Arial-BoldMT"/>
          <w:bCs/>
          <w:color w:val="000000"/>
          <w:sz w:val="20"/>
          <w:szCs w:val="20"/>
        </w:rPr>
      </w:pPr>
      <w:commentRangeStart w:id="0"/>
      <w:r>
        <w:rPr>
          <w:rFonts w:ascii="Arial-BoldMT" w:hAnsi="Arial-BoldMT" w:cs="Arial-BoldMT"/>
          <w:bCs/>
          <w:color w:val="000000"/>
          <w:sz w:val="20"/>
          <w:szCs w:val="20"/>
        </w:rPr>
        <w:t xml:space="preserve">IX.- </w:t>
      </w:r>
      <w:r w:rsidR="00CA0823">
        <w:rPr>
          <w:rFonts w:ascii="Arial-BoldMT" w:hAnsi="Arial-BoldMT" w:cs="Arial-BoldMT"/>
          <w:bCs/>
          <w:color w:val="000000"/>
          <w:sz w:val="20"/>
          <w:szCs w:val="20"/>
        </w:rPr>
        <w:t>Reincidir en conductas que se sancione</w:t>
      </w:r>
      <w:r w:rsidR="006D6E7E">
        <w:rPr>
          <w:rFonts w:ascii="Arial-BoldMT" w:hAnsi="Arial-BoldMT" w:cs="Arial-BoldMT"/>
          <w:bCs/>
          <w:color w:val="000000"/>
          <w:sz w:val="20"/>
          <w:szCs w:val="20"/>
        </w:rPr>
        <w:t>n mediante Amonestación Escrita</w:t>
      </w:r>
      <w:r w:rsidR="00F7734D">
        <w:rPr>
          <w:rFonts w:ascii="Arial-BoldMT" w:hAnsi="Arial-BoldMT" w:cs="Arial-BoldMT"/>
          <w:bCs/>
          <w:color w:val="000000"/>
          <w:sz w:val="20"/>
          <w:szCs w:val="20"/>
        </w:rPr>
        <w:t xml:space="preserve">, de </w:t>
      </w:r>
      <w:r w:rsidR="00DF29A9">
        <w:rPr>
          <w:rFonts w:ascii="Arial-BoldMT" w:hAnsi="Arial-BoldMT" w:cs="Arial-BoldMT"/>
          <w:bCs/>
          <w:color w:val="000000"/>
          <w:sz w:val="20"/>
          <w:szCs w:val="20"/>
        </w:rPr>
        <w:t>5</w:t>
      </w:r>
      <w:r w:rsidR="00F7734D">
        <w:rPr>
          <w:rFonts w:ascii="Arial-BoldMT" w:hAnsi="Arial-BoldMT" w:cs="Arial-BoldMT"/>
          <w:bCs/>
          <w:color w:val="000000"/>
          <w:sz w:val="20"/>
          <w:szCs w:val="20"/>
        </w:rPr>
        <w:t xml:space="preserve"> a </w:t>
      </w:r>
      <w:r w:rsidR="00DF29A9">
        <w:rPr>
          <w:rFonts w:ascii="Arial-BoldMT" w:hAnsi="Arial-BoldMT" w:cs="Arial-BoldMT"/>
          <w:bCs/>
          <w:color w:val="000000"/>
          <w:sz w:val="20"/>
          <w:szCs w:val="20"/>
        </w:rPr>
        <w:t>10</w:t>
      </w:r>
      <w:r w:rsidR="00F7734D">
        <w:rPr>
          <w:rFonts w:ascii="Arial-BoldMT" w:hAnsi="Arial-BoldMT" w:cs="Arial-BoldMT"/>
          <w:bCs/>
          <w:color w:val="000000"/>
          <w:sz w:val="20"/>
          <w:szCs w:val="20"/>
        </w:rPr>
        <w:t xml:space="preserve"> UMAS.</w:t>
      </w:r>
      <w:commentRangeEnd w:id="0"/>
      <w:r w:rsidR="00DF29A9">
        <w:rPr>
          <w:rStyle w:val="Refdecomentario"/>
        </w:rPr>
        <w:commentReference w:id="0"/>
      </w:r>
    </w:p>
    <w:p w14:paraId="4E01CD65" w14:textId="77777777" w:rsidR="00F7734D" w:rsidRDefault="00F7734D" w:rsidP="0054747F">
      <w:pPr>
        <w:autoSpaceDE w:val="0"/>
        <w:autoSpaceDN w:val="0"/>
        <w:adjustRightInd w:val="0"/>
        <w:spacing w:after="0" w:line="240" w:lineRule="auto"/>
        <w:jc w:val="both"/>
        <w:rPr>
          <w:rFonts w:ascii="Arial-BoldMT" w:hAnsi="Arial-BoldMT" w:cs="Arial-BoldMT"/>
          <w:bCs/>
          <w:color w:val="000000"/>
          <w:sz w:val="20"/>
          <w:szCs w:val="20"/>
        </w:rPr>
      </w:pPr>
    </w:p>
    <w:p w14:paraId="1CBAB8F4" w14:textId="77777777" w:rsidR="00FC2162" w:rsidRDefault="00FC2162"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 xml:space="preserve"> </w:t>
      </w:r>
      <w:r>
        <w:rPr>
          <w:rFonts w:ascii="Arial-BoldMT" w:hAnsi="Arial-BoldMT" w:cs="Arial-BoldMT"/>
          <w:b/>
          <w:bCs/>
          <w:color w:val="000000"/>
          <w:sz w:val="20"/>
          <w:szCs w:val="20"/>
        </w:rPr>
        <w:t xml:space="preserve">Artículo 174- </w:t>
      </w:r>
      <w:r>
        <w:rPr>
          <w:rFonts w:ascii="Arial-BoldMT" w:hAnsi="Arial-BoldMT" w:cs="Arial-BoldMT"/>
          <w:bCs/>
          <w:color w:val="000000"/>
          <w:sz w:val="20"/>
          <w:szCs w:val="20"/>
        </w:rPr>
        <w:t>Se sancionara a los conductores o propietarios de vehículos que cometan las siguientes infracciones:</w:t>
      </w:r>
    </w:p>
    <w:p w14:paraId="425634C5" w14:textId="77777777" w:rsidR="00FC2162" w:rsidRDefault="00FC2162" w:rsidP="0054747F">
      <w:pPr>
        <w:autoSpaceDE w:val="0"/>
        <w:autoSpaceDN w:val="0"/>
        <w:adjustRightInd w:val="0"/>
        <w:spacing w:after="0" w:line="240" w:lineRule="auto"/>
        <w:jc w:val="both"/>
        <w:rPr>
          <w:rFonts w:ascii="Arial-BoldMT" w:hAnsi="Arial-BoldMT" w:cs="Arial-BoldMT"/>
          <w:bCs/>
          <w:color w:val="000000"/>
          <w:sz w:val="20"/>
          <w:szCs w:val="20"/>
        </w:rPr>
      </w:pPr>
    </w:p>
    <w:p w14:paraId="00333207" w14:textId="3769BAA8" w:rsidR="00352579" w:rsidRDefault="00FC2162"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I.- No pr</w:t>
      </w:r>
      <w:r w:rsidR="00352579">
        <w:rPr>
          <w:rFonts w:ascii="Arial-BoldMT" w:hAnsi="Arial-BoldMT" w:cs="Arial-BoldMT"/>
          <w:bCs/>
          <w:color w:val="000000"/>
          <w:sz w:val="20"/>
          <w:szCs w:val="20"/>
        </w:rPr>
        <w:t>esentar licencia o permiso vigente para conducir</w:t>
      </w:r>
      <w:r w:rsidR="00F7734D">
        <w:rPr>
          <w:rFonts w:ascii="Arial-BoldMT" w:hAnsi="Arial-BoldMT" w:cs="Arial-BoldMT"/>
          <w:bCs/>
          <w:color w:val="000000"/>
          <w:sz w:val="20"/>
          <w:szCs w:val="20"/>
        </w:rPr>
        <w:t>, de 3 a 5 UMAS.</w:t>
      </w:r>
    </w:p>
    <w:p w14:paraId="4712DC75" w14:textId="77777777" w:rsidR="00352579" w:rsidRDefault="00352579" w:rsidP="0054747F">
      <w:pPr>
        <w:autoSpaceDE w:val="0"/>
        <w:autoSpaceDN w:val="0"/>
        <w:adjustRightInd w:val="0"/>
        <w:spacing w:after="0" w:line="240" w:lineRule="auto"/>
        <w:jc w:val="both"/>
        <w:rPr>
          <w:rFonts w:ascii="Arial-BoldMT" w:hAnsi="Arial-BoldMT" w:cs="Arial-BoldMT"/>
          <w:bCs/>
          <w:color w:val="000000"/>
          <w:sz w:val="20"/>
          <w:szCs w:val="20"/>
        </w:rPr>
      </w:pPr>
    </w:p>
    <w:p w14:paraId="39A04AE6" w14:textId="7456E7C0" w:rsidR="00352579" w:rsidRDefault="00352579"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II.- Estacionarse en zona prohibida en calle local</w:t>
      </w:r>
      <w:r w:rsidR="00F7734D">
        <w:rPr>
          <w:rFonts w:ascii="Arial-BoldMT" w:hAnsi="Arial-BoldMT" w:cs="Arial-BoldMT"/>
          <w:bCs/>
          <w:color w:val="000000"/>
          <w:sz w:val="20"/>
          <w:szCs w:val="20"/>
        </w:rPr>
        <w:t>, de 3 a 5 UMAS.</w:t>
      </w:r>
    </w:p>
    <w:p w14:paraId="55662BFA" w14:textId="77777777" w:rsidR="00352579" w:rsidRDefault="00352579" w:rsidP="0054747F">
      <w:pPr>
        <w:autoSpaceDE w:val="0"/>
        <w:autoSpaceDN w:val="0"/>
        <w:adjustRightInd w:val="0"/>
        <w:spacing w:after="0" w:line="240" w:lineRule="auto"/>
        <w:jc w:val="both"/>
        <w:rPr>
          <w:rFonts w:ascii="Arial-BoldMT" w:hAnsi="Arial-BoldMT" w:cs="Arial-BoldMT"/>
          <w:bCs/>
          <w:color w:val="000000"/>
          <w:sz w:val="20"/>
          <w:szCs w:val="20"/>
        </w:rPr>
      </w:pPr>
    </w:p>
    <w:p w14:paraId="4BB1E82B" w14:textId="0212840D" w:rsidR="00352579" w:rsidRDefault="004C2271"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 xml:space="preserve">III.- Falta parcial </w:t>
      </w:r>
      <w:r w:rsidR="00352579">
        <w:rPr>
          <w:rFonts w:ascii="Arial-BoldMT" w:hAnsi="Arial-BoldMT" w:cs="Arial-BoldMT"/>
          <w:bCs/>
          <w:color w:val="000000"/>
          <w:sz w:val="20"/>
          <w:szCs w:val="20"/>
        </w:rPr>
        <w:t xml:space="preserve"> de luces</w:t>
      </w:r>
      <w:r w:rsidR="00F7734D">
        <w:rPr>
          <w:rFonts w:ascii="Arial-BoldMT" w:hAnsi="Arial-BoldMT" w:cs="Arial-BoldMT"/>
          <w:bCs/>
          <w:color w:val="000000"/>
          <w:sz w:val="20"/>
          <w:szCs w:val="20"/>
        </w:rPr>
        <w:t>, de 3 a 5 UMAS.</w:t>
      </w:r>
    </w:p>
    <w:p w14:paraId="03248501" w14:textId="77777777" w:rsidR="00352579" w:rsidRDefault="00352579" w:rsidP="0054747F">
      <w:pPr>
        <w:autoSpaceDE w:val="0"/>
        <w:autoSpaceDN w:val="0"/>
        <w:adjustRightInd w:val="0"/>
        <w:spacing w:after="0" w:line="240" w:lineRule="auto"/>
        <w:jc w:val="both"/>
        <w:rPr>
          <w:rFonts w:ascii="Arial-BoldMT" w:hAnsi="Arial-BoldMT" w:cs="Arial-BoldMT"/>
          <w:bCs/>
          <w:color w:val="000000"/>
          <w:sz w:val="20"/>
          <w:szCs w:val="20"/>
        </w:rPr>
      </w:pPr>
    </w:p>
    <w:p w14:paraId="2B0F2080" w14:textId="66726C65" w:rsidR="00693E9E" w:rsidRDefault="00352579"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lastRenderedPageBreak/>
        <w:t>IV.- Usar cristales polarizados u otros elementos que impidan totalmente la visibilidad</w:t>
      </w:r>
      <w:r w:rsidR="00693E9E">
        <w:rPr>
          <w:rFonts w:ascii="Arial-BoldMT" w:hAnsi="Arial-BoldMT" w:cs="Arial-BoldMT"/>
          <w:bCs/>
          <w:color w:val="000000"/>
          <w:sz w:val="20"/>
          <w:szCs w:val="20"/>
        </w:rPr>
        <w:t xml:space="preserve"> hacia el interior del vehículo, o polarizado de cualquier intensidad en el parabrisas del </w:t>
      </w:r>
      <w:r w:rsidR="0079734D">
        <w:rPr>
          <w:rFonts w:ascii="Arial-BoldMT" w:hAnsi="Arial-BoldMT" w:cs="Arial-BoldMT"/>
          <w:bCs/>
          <w:color w:val="000000"/>
          <w:sz w:val="20"/>
          <w:szCs w:val="20"/>
        </w:rPr>
        <w:t>vehículo</w:t>
      </w:r>
      <w:r w:rsidR="00F7734D">
        <w:rPr>
          <w:rFonts w:ascii="Arial-BoldMT" w:hAnsi="Arial-BoldMT" w:cs="Arial-BoldMT"/>
          <w:bCs/>
          <w:color w:val="000000"/>
          <w:sz w:val="20"/>
          <w:szCs w:val="20"/>
        </w:rPr>
        <w:t>, de 3 a 5 UMAS.</w:t>
      </w:r>
    </w:p>
    <w:p w14:paraId="7E5E9DA0" w14:textId="77777777" w:rsidR="00693E9E" w:rsidRDefault="00693E9E" w:rsidP="0054747F">
      <w:pPr>
        <w:autoSpaceDE w:val="0"/>
        <w:autoSpaceDN w:val="0"/>
        <w:adjustRightInd w:val="0"/>
        <w:spacing w:after="0" w:line="240" w:lineRule="auto"/>
        <w:jc w:val="both"/>
        <w:rPr>
          <w:rFonts w:ascii="Arial-BoldMT" w:hAnsi="Arial-BoldMT" w:cs="Arial-BoldMT"/>
          <w:bCs/>
          <w:color w:val="000000"/>
          <w:sz w:val="20"/>
          <w:szCs w:val="20"/>
        </w:rPr>
      </w:pPr>
    </w:p>
    <w:p w14:paraId="0ED1ECC7" w14:textId="1C1AEA7E" w:rsidR="00693E9E" w:rsidRDefault="00693E9E"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V.- Estacionarse en sentido contrario a la circulación</w:t>
      </w:r>
      <w:r w:rsidR="00F7734D">
        <w:rPr>
          <w:rFonts w:ascii="Arial-BoldMT" w:hAnsi="Arial-BoldMT" w:cs="Arial-BoldMT"/>
          <w:bCs/>
          <w:color w:val="000000"/>
          <w:sz w:val="20"/>
          <w:szCs w:val="20"/>
        </w:rPr>
        <w:t>, de 3 a 5 UMAS.</w:t>
      </w:r>
    </w:p>
    <w:p w14:paraId="26754644" w14:textId="77777777" w:rsidR="00693E9E" w:rsidRDefault="00693E9E" w:rsidP="0054747F">
      <w:pPr>
        <w:autoSpaceDE w:val="0"/>
        <w:autoSpaceDN w:val="0"/>
        <w:adjustRightInd w:val="0"/>
        <w:spacing w:after="0" w:line="240" w:lineRule="auto"/>
        <w:jc w:val="both"/>
        <w:rPr>
          <w:rFonts w:ascii="Arial-BoldMT" w:hAnsi="Arial-BoldMT" w:cs="Arial-BoldMT"/>
          <w:bCs/>
          <w:color w:val="000000"/>
          <w:sz w:val="20"/>
          <w:szCs w:val="20"/>
        </w:rPr>
      </w:pPr>
    </w:p>
    <w:p w14:paraId="7C156C7A" w14:textId="2B18895B" w:rsidR="001A6683" w:rsidRDefault="00693E9E"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 xml:space="preserve">VI.- circular en reversa </w:t>
      </w:r>
      <w:r w:rsidR="0079734D">
        <w:rPr>
          <w:rFonts w:ascii="Arial-BoldMT" w:hAnsi="Arial-BoldMT" w:cs="Arial-BoldMT"/>
          <w:bCs/>
          <w:color w:val="000000"/>
          <w:sz w:val="20"/>
          <w:szCs w:val="20"/>
        </w:rPr>
        <w:t>más</w:t>
      </w:r>
      <w:r>
        <w:rPr>
          <w:rFonts w:ascii="Arial-BoldMT" w:hAnsi="Arial-BoldMT" w:cs="Arial-BoldMT"/>
          <w:bCs/>
          <w:color w:val="000000"/>
          <w:sz w:val="20"/>
          <w:szCs w:val="20"/>
        </w:rPr>
        <w:t xml:space="preserve"> de diez metros</w:t>
      </w:r>
      <w:r w:rsidR="00F7734D">
        <w:rPr>
          <w:rFonts w:ascii="Arial-BoldMT" w:hAnsi="Arial-BoldMT" w:cs="Arial-BoldMT"/>
          <w:bCs/>
          <w:color w:val="000000"/>
          <w:sz w:val="20"/>
          <w:szCs w:val="20"/>
        </w:rPr>
        <w:t>, de 3 a 5 UMAS.</w:t>
      </w:r>
    </w:p>
    <w:p w14:paraId="5CEF72FD" w14:textId="77777777" w:rsidR="001A6683" w:rsidRDefault="001A6683" w:rsidP="0054747F">
      <w:pPr>
        <w:autoSpaceDE w:val="0"/>
        <w:autoSpaceDN w:val="0"/>
        <w:adjustRightInd w:val="0"/>
        <w:spacing w:after="0" w:line="240" w:lineRule="auto"/>
        <w:jc w:val="both"/>
        <w:rPr>
          <w:rFonts w:ascii="Arial-BoldMT" w:hAnsi="Arial-BoldMT" w:cs="Arial-BoldMT"/>
          <w:bCs/>
          <w:color w:val="000000"/>
          <w:sz w:val="20"/>
          <w:szCs w:val="20"/>
        </w:rPr>
      </w:pPr>
    </w:p>
    <w:p w14:paraId="691B38B0" w14:textId="09BF0756" w:rsidR="001A6683" w:rsidRDefault="001A6683"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VII.- Dar vuelta prohibida</w:t>
      </w:r>
      <w:r w:rsidR="00F7734D">
        <w:rPr>
          <w:rFonts w:ascii="Arial-BoldMT" w:hAnsi="Arial-BoldMT" w:cs="Arial-BoldMT"/>
          <w:bCs/>
          <w:color w:val="000000"/>
          <w:sz w:val="20"/>
          <w:szCs w:val="20"/>
        </w:rPr>
        <w:t>, de 3 a 5 UMAS.</w:t>
      </w:r>
    </w:p>
    <w:p w14:paraId="545A9D8A" w14:textId="77777777" w:rsidR="001A6683" w:rsidRDefault="001A6683" w:rsidP="0054747F">
      <w:pPr>
        <w:autoSpaceDE w:val="0"/>
        <w:autoSpaceDN w:val="0"/>
        <w:adjustRightInd w:val="0"/>
        <w:spacing w:after="0" w:line="240" w:lineRule="auto"/>
        <w:jc w:val="both"/>
        <w:rPr>
          <w:rFonts w:ascii="Arial-BoldMT" w:hAnsi="Arial-BoldMT" w:cs="Arial-BoldMT"/>
          <w:bCs/>
          <w:color w:val="000000"/>
          <w:sz w:val="20"/>
          <w:szCs w:val="20"/>
        </w:rPr>
      </w:pPr>
    </w:p>
    <w:p w14:paraId="335A9CA9" w14:textId="2AAE0130" w:rsidR="001A6683" w:rsidRDefault="001A6683"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VIII.- Producir ruido excesivo con claxon o mofleo</w:t>
      </w:r>
      <w:r w:rsidR="00F7734D">
        <w:rPr>
          <w:rFonts w:ascii="Arial-BoldMT" w:hAnsi="Arial-BoldMT" w:cs="Arial-BoldMT"/>
          <w:bCs/>
          <w:color w:val="000000"/>
          <w:sz w:val="20"/>
          <w:szCs w:val="20"/>
        </w:rPr>
        <w:t>, de 3 a 5 UMAS.</w:t>
      </w:r>
    </w:p>
    <w:p w14:paraId="3638DDF4" w14:textId="77777777" w:rsidR="001A6683" w:rsidRDefault="001A6683" w:rsidP="0054747F">
      <w:pPr>
        <w:autoSpaceDE w:val="0"/>
        <w:autoSpaceDN w:val="0"/>
        <w:adjustRightInd w:val="0"/>
        <w:spacing w:after="0" w:line="240" w:lineRule="auto"/>
        <w:jc w:val="both"/>
        <w:rPr>
          <w:rFonts w:ascii="Arial-BoldMT" w:hAnsi="Arial-BoldMT" w:cs="Arial-BoldMT"/>
          <w:bCs/>
          <w:color w:val="000000"/>
          <w:sz w:val="20"/>
          <w:szCs w:val="20"/>
        </w:rPr>
      </w:pPr>
    </w:p>
    <w:p w14:paraId="3EA7BC52" w14:textId="1E610264" w:rsidR="001A6683" w:rsidRDefault="001A6683"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IX.- Falta de una placa de circulación</w:t>
      </w:r>
      <w:r w:rsidR="00F7734D">
        <w:rPr>
          <w:rFonts w:ascii="Arial-BoldMT" w:hAnsi="Arial-BoldMT" w:cs="Arial-BoldMT"/>
          <w:bCs/>
          <w:color w:val="000000"/>
          <w:sz w:val="20"/>
          <w:szCs w:val="20"/>
        </w:rPr>
        <w:t>, de 3 a 5 UMAS.</w:t>
      </w:r>
    </w:p>
    <w:p w14:paraId="43F07818" w14:textId="77777777" w:rsidR="001A6683" w:rsidRDefault="001A6683" w:rsidP="0054747F">
      <w:pPr>
        <w:autoSpaceDE w:val="0"/>
        <w:autoSpaceDN w:val="0"/>
        <w:adjustRightInd w:val="0"/>
        <w:spacing w:after="0" w:line="240" w:lineRule="auto"/>
        <w:jc w:val="both"/>
        <w:rPr>
          <w:rFonts w:ascii="Arial-BoldMT" w:hAnsi="Arial-BoldMT" w:cs="Arial-BoldMT"/>
          <w:bCs/>
          <w:color w:val="000000"/>
          <w:sz w:val="20"/>
          <w:szCs w:val="20"/>
        </w:rPr>
      </w:pPr>
    </w:p>
    <w:p w14:paraId="7B3C168B" w14:textId="77777777" w:rsidR="00FC2162" w:rsidRPr="00FC2162" w:rsidRDefault="00693E9E"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 xml:space="preserve"> </w:t>
      </w:r>
      <w:r w:rsidR="00352579">
        <w:rPr>
          <w:rFonts w:ascii="Arial-BoldMT" w:hAnsi="Arial-BoldMT" w:cs="Arial-BoldMT"/>
          <w:bCs/>
          <w:color w:val="000000"/>
          <w:sz w:val="20"/>
          <w:szCs w:val="20"/>
        </w:rPr>
        <w:t xml:space="preserve"> </w:t>
      </w:r>
      <w:r w:rsidR="00FC2162">
        <w:rPr>
          <w:rFonts w:ascii="Arial-BoldMT" w:hAnsi="Arial-BoldMT" w:cs="Arial-BoldMT"/>
          <w:bCs/>
          <w:color w:val="000000"/>
          <w:sz w:val="20"/>
          <w:szCs w:val="20"/>
        </w:rPr>
        <w:t xml:space="preserve"> </w:t>
      </w:r>
    </w:p>
    <w:p w14:paraId="4B39CCEE" w14:textId="77777777" w:rsidR="001A6683" w:rsidRDefault="001A6683" w:rsidP="0054747F">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Artículo 175- </w:t>
      </w:r>
      <w:r>
        <w:rPr>
          <w:rFonts w:ascii="Arial-BoldMT" w:hAnsi="Arial-BoldMT" w:cs="Arial-BoldMT"/>
          <w:bCs/>
          <w:color w:val="000000"/>
          <w:sz w:val="20"/>
          <w:szCs w:val="20"/>
        </w:rPr>
        <w:t xml:space="preserve"> </w:t>
      </w:r>
      <w:r>
        <w:rPr>
          <w:rFonts w:ascii="ArialMT" w:hAnsi="ArialMT" w:cs="ArialMT"/>
          <w:color w:val="000000"/>
          <w:sz w:val="20"/>
          <w:szCs w:val="20"/>
        </w:rPr>
        <w:t>Se sancionará a los conductores o propietarios de los vehículos que cometan las siguientes infracciones:</w:t>
      </w:r>
    </w:p>
    <w:p w14:paraId="037798D0" w14:textId="77777777" w:rsidR="001A6683" w:rsidRDefault="001A6683" w:rsidP="0054747F">
      <w:pPr>
        <w:autoSpaceDE w:val="0"/>
        <w:autoSpaceDN w:val="0"/>
        <w:adjustRightInd w:val="0"/>
        <w:spacing w:after="0" w:line="240" w:lineRule="auto"/>
        <w:jc w:val="both"/>
        <w:rPr>
          <w:rFonts w:ascii="ArialMT" w:hAnsi="ArialMT" w:cs="ArialMT"/>
          <w:color w:val="000000"/>
          <w:sz w:val="20"/>
          <w:szCs w:val="20"/>
        </w:rPr>
      </w:pPr>
    </w:p>
    <w:p w14:paraId="1E2E0894" w14:textId="1EFFD7C4" w:rsidR="00962FD1" w:rsidRDefault="001A6683"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 Prestar servicio de reparación en la vía </w:t>
      </w:r>
      <w:r w:rsidR="00E825EB">
        <w:rPr>
          <w:rFonts w:ascii="ArialMT" w:hAnsi="ArialMT" w:cs="ArialMT"/>
          <w:color w:val="000000"/>
          <w:sz w:val="20"/>
          <w:szCs w:val="20"/>
        </w:rPr>
        <w:t>pública</w:t>
      </w:r>
      <w:r>
        <w:rPr>
          <w:rFonts w:ascii="ArialMT" w:hAnsi="ArialMT" w:cs="ArialMT"/>
          <w:color w:val="000000"/>
          <w:sz w:val="20"/>
          <w:szCs w:val="20"/>
        </w:rPr>
        <w:t xml:space="preserve"> cuando obstaculice o entorpezca la vialidad, salvo en casos de emergencia</w:t>
      </w:r>
      <w:r w:rsidR="00F7734D">
        <w:rPr>
          <w:rFonts w:ascii="Arial-BoldMT" w:hAnsi="Arial-BoldMT" w:cs="Arial-BoldMT"/>
          <w:bCs/>
          <w:color w:val="000000"/>
          <w:sz w:val="20"/>
          <w:szCs w:val="20"/>
        </w:rPr>
        <w:t>, de 3 a 5 UMAS.</w:t>
      </w:r>
      <w:r>
        <w:rPr>
          <w:rFonts w:ascii="ArialMT" w:hAnsi="ArialMT" w:cs="ArialMT"/>
          <w:color w:val="000000"/>
          <w:sz w:val="20"/>
          <w:szCs w:val="20"/>
        </w:rPr>
        <w:t xml:space="preserve"> </w:t>
      </w:r>
    </w:p>
    <w:p w14:paraId="670BE543" w14:textId="77777777" w:rsidR="001A6683" w:rsidRDefault="001A6683" w:rsidP="0054747F">
      <w:pPr>
        <w:autoSpaceDE w:val="0"/>
        <w:autoSpaceDN w:val="0"/>
        <w:adjustRightInd w:val="0"/>
        <w:spacing w:after="0" w:line="240" w:lineRule="auto"/>
        <w:jc w:val="both"/>
        <w:rPr>
          <w:rFonts w:ascii="ArialMT" w:hAnsi="ArialMT" w:cs="ArialMT"/>
          <w:color w:val="000000"/>
          <w:sz w:val="20"/>
          <w:szCs w:val="20"/>
        </w:rPr>
      </w:pPr>
    </w:p>
    <w:p w14:paraId="4E6730D4" w14:textId="12FDE385" w:rsidR="001A6683" w:rsidRDefault="001A6683"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Abandonar el vehículo en la vía pública, en los términos</w:t>
      </w:r>
      <w:r w:rsidR="00784517">
        <w:rPr>
          <w:rFonts w:ascii="ArialMT" w:hAnsi="ArialMT" w:cs="ArialMT"/>
          <w:color w:val="000000"/>
          <w:sz w:val="20"/>
          <w:szCs w:val="20"/>
        </w:rPr>
        <w:t xml:space="preserve"> que establezca el artículo 97 del presente reglamento</w:t>
      </w:r>
      <w:r w:rsidR="00F7734D">
        <w:rPr>
          <w:rFonts w:ascii="Arial-BoldMT" w:hAnsi="Arial-BoldMT" w:cs="Arial-BoldMT"/>
          <w:bCs/>
          <w:color w:val="000000"/>
          <w:sz w:val="20"/>
          <w:szCs w:val="20"/>
        </w:rPr>
        <w:t>, de 3 a 5 UMAS.</w:t>
      </w:r>
    </w:p>
    <w:p w14:paraId="67C907A9" w14:textId="77777777" w:rsidR="00784517" w:rsidRDefault="00784517" w:rsidP="0054747F">
      <w:pPr>
        <w:autoSpaceDE w:val="0"/>
        <w:autoSpaceDN w:val="0"/>
        <w:adjustRightInd w:val="0"/>
        <w:spacing w:after="0" w:line="240" w:lineRule="auto"/>
        <w:jc w:val="both"/>
        <w:rPr>
          <w:rFonts w:ascii="ArialMT" w:hAnsi="ArialMT" w:cs="ArialMT"/>
          <w:color w:val="000000"/>
          <w:sz w:val="20"/>
          <w:szCs w:val="20"/>
        </w:rPr>
      </w:pPr>
    </w:p>
    <w:p w14:paraId="2637C5A6" w14:textId="07D0D348" w:rsidR="00784517" w:rsidRDefault="00784517" w:rsidP="00784517">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II</w:t>
      </w:r>
      <w:r w:rsidR="00EE50A2">
        <w:rPr>
          <w:rFonts w:ascii="Arial-BoldMT" w:hAnsi="Arial-BoldMT" w:cs="Arial-BoldMT"/>
          <w:bCs/>
          <w:color w:val="000000"/>
          <w:sz w:val="20"/>
          <w:szCs w:val="20"/>
        </w:rPr>
        <w:t>I</w:t>
      </w:r>
      <w:r>
        <w:rPr>
          <w:rFonts w:ascii="Arial-BoldMT" w:hAnsi="Arial-BoldMT" w:cs="Arial-BoldMT"/>
          <w:bCs/>
          <w:color w:val="000000"/>
          <w:sz w:val="20"/>
          <w:szCs w:val="20"/>
        </w:rPr>
        <w:t>.- Cargar y descargar fuera del horario autorizado,</w:t>
      </w:r>
      <w:r w:rsidR="00E01D8F">
        <w:rPr>
          <w:rFonts w:ascii="Arial-BoldMT" w:hAnsi="Arial-BoldMT" w:cs="Arial-BoldMT"/>
          <w:bCs/>
          <w:color w:val="000000"/>
          <w:sz w:val="20"/>
          <w:szCs w:val="20"/>
        </w:rPr>
        <w:t xml:space="preserve"> de acuerdo a lo establecido en el artículo 47 del presente reglamento</w:t>
      </w:r>
      <w:r w:rsidR="00F7734D">
        <w:rPr>
          <w:rFonts w:ascii="Arial-BoldMT" w:hAnsi="Arial-BoldMT" w:cs="Arial-BoldMT"/>
          <w:bCs/>
          <w:color w:val="000000"/>
          <w:sz w:val="20"/>
          <w:szCs w:val="20"/>
        </w:rPr>
        <w:t>, de 3 a 5 UMAS.</w:t>
      </w:r>
    </w:p>
    <w:p w14:paraId="44A63052" w14:textId="77777777" w:rsidR="00E01D8F" w:rsidRDefault="00E01D8F" w:rsidP="00784517">
      <w:pPr>
        <w:autoSpaceDE w:val="0"/>
        <w:autoSpaceDN w:val="0"/>
        <w:adjustRightInd w:val="0"/>
        <w:spacing w:after="0" w:line="240" w:lineRule="auto"/>
        <w:jc w:val="both"/>
        <w:rPr>
          <w:rFonts w:ascii="Arial-BoldMT" w:hAnsi="Arial-BoldMT" w:cs="Arial-BoldMT"/>
          <w:bCs/>
          <w:color w:val="000000"/>
          <w:sz w:val="20"/>
          <w:szCs w:val="20"/>
        </w:rPr>
      </w:pPr>
    </w:p>
    <w:p w14:paraId="36988A6A" w14:textId="28D60519" w:rsidR="00E01D8F" w:rsidRDefault="00EE50A2" w:rsidP="00784517">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IV</w:t>
      </w:r>
      <w:r w:rsidR="00E01D8F">
        <w:rPr>
          <w:rFonts w:ascii="Arial-BoldMT" w:hAnsi="Arial-BoldMT" w:cs="Arial-BoldMT"/>
          <w:bCs/>
          <w:color w:val="000000"/>
          <w:sz w:val="20"/>
          <w:szCs w:val="20"/>
        </w:rPr>
        <w:t>.- Manejar vehículos de motor con personas, mascotas u objetos que obstaculicen la conducción</w:t>
      </w:r>
      <w:r w:rsidR="00F7734D">
        <w:rPr>
          <w:rFonts w:ascii="Arial-BoldMT" w:hAnsi="Arial-BoldMT" w:cs="Arial-BoldMT"/>
          <w:bCs/>
          <w:color w:val="000000"/>
          <w:sz w:val="20"/>
          <w:szCs w:val="20"/>
        </w:rPr>
        <w:t>, de 3 a 5 UMAS.</w:t>
      </w:r>
    </w:p>
    <w:p w14:paraId="1502C912" w14:textId="77777777" w:rsidR="00E01D8F" w:rsidRDefault="00E01D8F" w:rsidP="00784517">
      <w:pPr>
        <w:autoSpaceDE w:val="0"/>
        <w:autoSpaceDN w:val="0"/>
        <w:adjustRightInd w:val="0"/>
        <w:spacing w:after="0" w:line="240" w:lineRule="auto"/>
        <w:jc w:val="both"/>
        <w:rPr>
          <w:rFonts w:ascii="Arial-BoldMT" w:hAnsi="Arial-BoldMT" w:cs="Arial-BoldMT"/>
          <w:bCs/>
          <w:color w:val="000000"/>
          <w:sz w:val="20"/>
          <w:szCs w:val="20"/>
        </w:rPr>
      </w:pPr>
    </w:p>
    <w:p w14:paraId="26E872BC" w14:textId="300CFC3D" w:rsidR="00E01D8F" w:rsidRDefault="00EE50A2" w:rsidP="00784517">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V</w:t>
      </w:r>
      <w:r w:rsidR="00E01D8F">
        <w:rPr>
          <w:rFonts w:ascii="Arial-BoldMT" w:hAnsi="Arial-BoldMT" w:cs="Arial-BoldMT"/>
          <w:bCs/>
          <w:color w:val="000000"/>
          <w:sz w:val="20"/>
          <w:szCs w:val="20"/>
        </w:rPr>
        <w:t xml:space="preserve">.- Colocar las placas en lugar distinto al que señale </w:t>
      </w:r>
      <w:r>
        <w:rPr>
          <w:rFonts w:ascii="Arial-BoldMT" w:hAnsi="Arial-BoldMT" w:cs="Arial-BoldMT"/>
          <w:bCs/>
          <w:color w:val="000000"/>
          <w:sz w:val="20"/>
          <w:szCs w:val="20"/>
        </w:rPr>
        <w:t>el artículo 119 fracción IV del presente reglamento</w:t>
      </w:r>
      <w:r w:rsidR="00F7734D">
        <w:rPr>
          <w:rFonts w:ascii="Arial-BoldMT" w:hAnsi="Arial-BoldMT" w:cs="Arial-BoldMT"/>
          <w:bCs/>
          <w:color w:val="000000"/>
          <w:sz w:val="20"/>
          <w:szCs w:val="20"/>
        </w:rPr>
        <w:t>, de 3 a 5 UMAS.</w:t>
      </w:r>
    </w:p>
    <w:p w14:paraId="3E865CCE" w14:textId="77777777" w:rsidR="00EE50A2" w:rsidRDefault="00EE50A2" w:rsidP="00784517">
      <w:pPr>
        <w:autoSpaceDE w:val="0"/>
        <w:autoSpaceDN w:val="0"/>
        <w:adjustRightInd w:val="0"/>
        <w:spacing w:after="0" w:line="240" w:lineRule="auto"/>
        <w:jc w:val="both"/>
        <w:rPr>
          <w:rFonts w:ascii="Arial-BoldMT" w:hAnsi="Arial-BoldMT" w:cs="Arial-BoldMT"/>
          <w:bCs/>
          <w:color w:val="000000"/>
          <w:sz w:val="20"/>
          <w:szCs w:val="20"/>
        </w:rPr>
      </w:pPr>
    </w:p>
    <w:p w14:paraId="43A321C1" w14:textId="0A692EC3" w:rsidR="00EE50A2" w:rsidRDefault="00331281" w:rsidP="00784517">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VI</w:t>
      </w:r>
      <w:r w:rsidR="00EE50A2">
        <w:rPr>
          <w:rFonts w:ascii="Arial-BoldMT" w:hAnsi="Arial-BoldMT" w:cs="Arial-BoldMT"/>
          <w:bCs/>
          <w:color w:val="000000"/>
          <w:sz w:val="20"/>
          <w:szCs w:val="20"/>
        </w:rPr>
        <w:t>.- Negarse a acatar la medida que ordene retirar a un vehículo de circulación</w:t>
      </w:r>
      <w:r w:rsidR="00F7734D">
        <w:rPr>
          <w:rFonts w:ascii="Arial-BoldMT" w:hAnsi="Arial-BoldMT" w:cs="Arial-BoldMT"/>
          <w:bCs/>
          <w:color w:val="000000"/>
          <w:sz w:val="20"/>
          <w:szCs w:val="20"/>
        </w:rPr>
        <w:t>, de 3 a 5 UMAS.</w:t>
      </w:r>
    </w:p>
    <w:p w14:paraId="6452B790" w14:textId="77777777" w:rsidR="00331281" w:rsidRDefault="00331281" w:rsidP="00784517">
      <w:pPr>
        <w:autoSpaceDE w:val="0"/>
        <w:autoSpaceDN w:val="0"/>
        <w:adjustRightInd w:val="0"/>
        <w:spacing w:after="0" w:line="240" w:lineRule="auto"/>
        <w:jc w:val="both"/>
        <w:rPr>
          <w:rFonts w:ascii="Arial-BoldMT" w:hAnsi="Arial-BoldMT" w:cs="Arial-BoldMT"/>
          <w:bCs/>
          <w:color w:val="000000"/>
          <w:sz w:val="20"/>
          <w:szCs w:val="20"/>
        </w:rPr>
      </w:pPr>
    </w:p>
    <w:p w14:paraId="5458EFF8" w14:textId="575CD54E" w:rsidR="00331281" w:rsidRDefault="00331281" w:rsidP="00784517">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VII.- Conducir un vehículo al que la autoridad de Transito lo haya declarado fuera de circulación</w:t>
      </w:r>
      <w:r w:rsidR="00F7734D">
        <w:rPr>
          <w:rFonts w:ascii="Arial-BoldMT" w:hAnsi="Arial-BoldMT" w:cs="Arial-BoldMT"/>
          <w:bCs/>
          <w:color w:val="000000"/>
          <w:sz w:val="20"/>
          <w:szCs w:val="20"/>
        </w:rPr>
        <w:t>, de 3 a 5 UMAS.</w:t>
      </w:r>
    </w:p>
    <w:p w14:paraId="72FAE312" w14:textId="77777777" w:rsidR="00331281" w:rsidRDefault="00331281" w:rsidP="00784517">
      <w:pPr>
        <w:autoSpaceDE w:val="0"/>
        <w:autoSpaceDN w:val="0"/>
        <w:adjustRightInd w:val="0"/>
        <w:spacing w:after="0" w:line="240" w:lineRule="auto"/>
        <w:jc w:val="both"/>
        <w:rPr>
          <w:rFonts w:ascii="Arial-BoldMT" w:hAnsi="Arial-BoldMT" w:cs="Arial-BoldMT"/>
          <w:bCs/>
          <w:color w:val="000000"/>
          <w:sz w:val="20"/>
          <w:szCs w:val="20"/>
        </w:rPr>
      </w:pPr>
    </w:p>
    <w:p w14:paraId="1DE60B8C" w14:textId="4D95CFEF" w:rsidR="00331281" w:rsidRDefault="00331281" w:rsidP="00784517">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VIII.- Circular con placas ocultas, total o parcialmente; con cualquier objeto o material que impida su plena identificación o llevar en la parte exterior del vehículo, además de las placas autorizadas, otras diferentes que contengan numeración o que impidan la visibilidad de aquellas</w:t>
      </w:r>
      <w:r w:rsidR="00F7734D">
        <w:rPr>
          <w:rFonts w:ascii="Arial-BoldMT" w:hAnsi="Arial-BoldMT" w:cs="Arial-BoldMT"/>
          <w:bCs/>
          <w:color w:val="000000"/>
          <w:sz w:val="20"/>
          <w:szCs w:val="20"/>
        </w:rPr>
        <w:t>, de 150 a 200 UMAS.</w:t>
      </w:r>
      <w:r>
        <w:rPr>
          <w:rFonts w:ascii="Arial-BoldMT" w:hAnsi="Arial-BoldMT" w:cs="Arial-BoldMT"/>
          <w:bCs/>
          <w:color w:val="000000"/>
          <w:sz w:val="20"/>
          <w:szCs w:val="20"/>
        </w:rPr>
        <w:t xml:space="preserve"> </w:t>
      </w:r>
    </w:p>
    <w:p w14:paraId="1D55C3D1" w14:textId="77777777" w:rsidR="00331281" w:rsidRDefault="00331281" w:rsidP="00784517">
      <w:pPr>
        <w:autoSpaceDE w:val="0"/>
        <w:autoSpaceDN w:val="0"/>
        <w:adjustRightInd w:val="0"/>
        <w:spacing w:after="0" w:line="240" w:lineRule="auto"/>
        <w:jc w:val="both"/>
        <w:rPr>
          <w:rFonts w:ascii="Arial-BoldMT" w:hAnsi="Arial-BoldMT" w:cs="Arial-BoldMT"/>
          <w:bCs/>
          <w:color w:val="000000"/>
          <w:sz w:val="20"/>
          <w:szCs w:val="20"/>
        </w:rPr>
      </w:pPr>
    </w:p>
    <w:p w14:paraId="7E45E71D" w14:textId="77218F34" w:rsidR="00331281" w:rsidRDefault="00331281" w:rsidP="00784517">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IX.- Estacionarse en lugares reservados para vehículos conducidos por personas con discapacidad</w:t>
      </w:r>
      <w:r w:rsidR="00847F3C">
        <w:rPr>
          <w:rFonts w:ascii="Arial-BoldMT" w:hAnsi="Arial-BoldMT" w:cs="Arial-BoldMT"/>
          <w:bCs/>
          <w:color w:val="000000"/>
          <w:sz w:val="20"/>
          <w:szCs w:val="20"/>
        </w:rPr>
        <w:t>, de 3 a 5 UMAS.</w:t>
      </w:r>
    </w:p>
    <w:p w14:paraId="5AC03A98" w14:textId="77777777" w:rsidR="00331281" w:rsidRDefault="00331281" w:rsidP="00784517">
      <w:pPr>
        <w:autoSpaceDE w:val="0"/>
        <w:autoSpaceDN w:val="0"/>
        <w:adjustRightInd w:val="0"/>
        <w:spacing w:after="0" w:line="240" w:lineRule="auto"/>
        <w:jc w:val="both"/>
        <w:rPr>
          <w:rFonts w:ascii="Arial-BoldMT" w:hAnsi="Arial-BoldMT" w:cs="Arial-BoldMT"/>
          <w:bCs/>
          <w:color w:val="000000"/>
          <w:sz w:val="20"/>
          <w:szCs w:val="20"/>
        </w:rPr>
      </w:pPr>
    </w:p>
    <w:p w14:paraId="1B94CB30" w14:textId="054B4E66" w:rsidR="00331281" w:rsidRDefault="00331281" w:rsidP="00784517">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 xml:space="preserve">X.- Modificar, sin autorización oficial, las características del vehículo previstas </w:t>
      </w:r>
      <w:r w:rsidR="008B2861">
        <w:rPr>
          <w:rFonts w:ascii="Arial-BoldMT" w:hAnsi="Arial-BoldMT" w:cs="Arial-BoldMT"/>
          <w:bCs/>
          <w:color w:val="000000"/>
          <w:sz w:val="20"/>
          <w:szCs w:val="20"/>
        </w:rPr>
        <w:t>en el artículo 54 del presente reglamento</w:t>
      </w:r>
      <w:r w:rsidR="00847F3C">
        <w:rPr>
          <w:rFonts w:ascii="Arial-BoldMT" w:hAnsi="Arial-BoldMT" w:cs="Arial-BoldMT"/>
          <w:bCs/>
          <w:color w:val="000000"/>
          <w:sz w:val="20"/>
          <w:szCs w:val="20"/>
        </w:rPr>
        <w:t>, de 3 a 5 UMAS.</w:t>
      </w:r>
    </w:p>
    <w:p w14:paraId="3643AE7B" w14:textId="77777777" w:rsidR="008B2861" w:rsidRDefault="008B2861" w:rsidP="00784517">
      <w:pPr>
        <w:autoSpaceDE w:val="0"/>
        <w:autoSpaceDN w:val="0"/>
        <w:adjustRightInd w:val="0"/>
        <w:spacing w:after="0" w:line="240" w:lineRule="auto"/>
        <w:jc w:val="both"/>
        <w:rPr>
          <w:rFonts w:ascii="Arial-BoldMT" w:hAnsi="Arial-BoldMT" w:cs="Arial-BoldMT"/>
          <w:bCs/>
          <w:color w:val="000000"/>
          <w:sz w:val="20"/>
          <w:szCs w:val="20"/>
        </w:rPr>
      </w:pPr>
    </w:p>
    <w:p w14:paraId="5D896771" w14:textId="0FF3CB5D" w:rsidR="008B2861" w:rsidRDefault="008B2861" w:rsidP="00784517">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 xml:space="preserve">XI.- Transportar carga en forma </w:t>
      </w:r>
      <w:r w:rsidR="009B7D80">
        <w:rPr>
          <w:rFonts w:ascii="Arial-BoldMT" w:hAnsi="Arial-BoldMT" w:cs="Arial-BoldMT"/>
          <w:bCs/>
          <w:color w:val="000000"/>
          <w:sz w:val="20"/>
          <w:szCs w:val="20"/>
        </w:rPr>
        <w:t>y horario distintos a los señalados</w:t>
      </w:r>
      <w:r>
        <w:rPr>
          <w:rFonts w:ascii="Arial-BoldMT" w:hAnsi="Arial-BoldMT" w:cs="Arial-BoldMT"/>
          <w:bCs/>
          <w:color w:val="000000"/>
          <w:sz w:val="20"/>
          <w:szCs w:val="20"/>
        </w:rPr>
        <w:t xml:space="preserve"> </w:t>
      </w:r>
      <w:r w:rsidR="007E2C72">
        <w:rPr>
          <w:rFonts w:ascii="Arial-BoldMT" w:hAnsi="Arial-BoldMT" w:cs="Arial-BoldMT"/>
          <w:bCs/>
          <w:color w:val="000000"/>
          <w:sz w:val="20"/>
          <w:szCs w:val="20"/>
        </w:rPr>
        <w:t>en los artículos 45, 46, 47, 48, 49, 50, 51 y 52 del presente reglamento</w:t>
      </w:r>
      <w:r w:rsidR="00847F3C">
        <w:rPr>
          <w:rFonts w:ascii="Arial-BoldMT" w:hAnsi="Arial-BoldMT" w:cs="Arial-BoldMT"/>
          <w:bCs/>
          <w:color w:val="000000"/>
          <w:sz w:val="20"/>
          <w:szCs w:val="20"/>
        </w:rPr>
        <w:t>, de 3 a 5 UMAS.</w:t>
      </w:r>
    </w:p>
    <w:p w14:paraId="7B52542E" w14:textId="77777777" w:rsidR="007E2C72" w:rsidRDefault="007E2C72" w:rsidP="00784517">
      <w:pPr>
        <w:autoSpaceDE w:val="0"/>
        <w:autoSpaceDN w:val="0"/>
        <w:adjustRightInd w:val="0"/>
        <w:spacing w:after="0" w:line="240" w:lineRule="auto"/>
        <w:jc w:val="both"/>
        <w:rPr>
          <w:rFonts w:ascii="Arial-BoldMT" w:hAnsi="Arial-BoldMT" w:cs="Arial-BoldMT"/>
          <w:bCs/>
          <w:color w:val="000000"/>
          <w:sz w:val="20"/>
          <w:szCs w:val="20"/>
        </w:rPr>
      </w:pPr>
    </w:p>
    <w:p w14:paraId="20746BC3" w14:textId="61CF0409" w:rsidR="007E2C72" w:rsidRDefault="007E2C72" w:rsidP="00784517">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XII.- No respetar las indicaciones de los policías viales</w:t>
      </w:r>
      <w:r w:rsidR="00847F3C">
        <w:rPr>
          <w:rFonts w:ascii="Arial-BoldMT" w:hAnsi="Arial-BoldMT" w:cs="Arial-BoldMT"/>
          <w:bCs/>
          <w:color w:val="000000"/>
          <w:sz w:val="20"/>
          <w:szCs w:val="20"/>
        </w:rPr>
        <w:t>, de 3 a 5 UMAS.</w:t>
      </w:r>
    </w:p>
    <w:p w14:paraId="2D56E5D7" w14:textId="77777777" w:rsidR="007E2C72" w:rsidRDefault="007E2C72" w:rsidP="00784517">
      <w:pPr>
        <w:autoSpaceDE w:val="0"/>
        <w:autoSpaceDN w:val="0"/>
        <w:adjustRightInd w:val="0"/>
        <w:spacing w:after="0" w:line="240" w:lineRule="auto"/>
        <w:jc w:val="both"/>
        <w:rPr>
          <w:rFonts w:ascii="Arial-BoldMT" w:hAnsi="Arial-BoldMT" w:cs="Arial-BoldMT"/>
          <w:bCs/>
          <w:color w:val="000000"/>
          <w:sz w:val="20"/>
          <w:szCs w:val="20"/>
        </w:rPr>
      </w:pPr>
    </w:p>
    <w:p w14:paraId="79BC4650" w14:textId="289D0B18" w:rsidR="007E2C72" w:rsidRDefault="007E2C72" w:rsidP="00784517">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XIII.- No respetar el derecho establecido para el paso de peatones en la vía de circulación o invadan los accesos o zonas peatonales</w:t>
      </w:r>
      <w:r w:rsidR="00847F3C">
        <w:rPr>
          <w:rFonts w:ascii="Arial-BoldMT" w:hAnsi="Arial-BoldMT" w:cs="Arial-BoldMT"/>
          <w:bCs/>
          <w:color w:val="000000"/>
          <w:sz w:val="20"/>
          <w:szCs w:val="20"/>
        </w:rPr>
        <w:t>, de 3 a 5 UMAS.</w:t>
      </w:r>
    </w:p>
    <w:p w14:paraId="46E269C4" w14:textId="77777777" w:rsidR="007E2C72" w:rsidRDefault="007E2C72" w:rsidP="00784517">
      <w:pPr>
        <w:autoSpaceDE w:val="0"/>
        <w:autoSpaceDN w:val="0"/>
        <w:adjustRightInd w:val="0"/>
        <w:spacing w:after="0" w:line="240" w:lineRule="auto"/>
        <w:jc w:val="both"/>
        <w:rPr>
          <w:rFonts w:ascii="Arial-BoldMT" w:hAnsi="Arial-BoldMT" w:cs="Arial-BoldMT"/>
          <w:bCs/>
          <w:color w:val="000000"/>
          <w:sz w:val="20"/>
          <w:szCs w:val="20"/>
        </w:rPr>
      </w:pPr>
    </w:p>
    <w:p w14:paraId="77006409" w14:textId="69B97506" w:rsidR="007E2C72" w:rsidRDefault="007E2C72" w:rsidP="00784517">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XIV.- No hacer alto en cruce de vías férreas y zonas peatonales</w:t>
      </w:r>
      <w:r w:rsidR="00847F3C">
        <w:rPr>
          <w:rFonts w:ascii="Arial-BoldMT" w:hAnsi="Arial-BoldMT" w:cs="Arial-BoldMT"/>
          <w:bCs/>
          <w:color w:val="000000"/>
          <w:sz w:val="20"/>
          <w:szCs w:val="20"/>
        </w:rPr>
        <w:t>, de 3 a 5 UMAS.</w:t>
      </w:r>
    </w:p>
    <w:p w14:paraId="650A9352" w14:textId="77777777" w:rsidR="007E2C72" w:rsidRDefault="007E2C72" w:rsidP="00784517">
      <w:pPr>
        <w:autoSpaceDE w:val="0"/>
        <w:autoSpaceDN w:val="0"/>
        <w:adjustRightInd w:val="0"/>
        <w:spacing w:after="0" w:line="240" w:lineRule="auto"/>
        <w:jc w:val="both"/>
        <w:rPr>
          <w:rFonts w:ascii="Arial-BoldMT" w:hAnsi="Arial-BoldMT" w:cs="Arial-BoldMT"/>
          <w:bCs/>
          <w:color w:val="000000"/>
          <w:sz w:val="20"/>
          <w:szCs w:val="20"/>
        </w:rPr>
      </w:pPr>
    </w:p>
    <w:p w14:paraId="61C299E9" w14:textId="381ECE37" w:rsidR="007E2C72" w:rsidRDefault="007E2C72" w:rsidP="00784517">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XV.- Estacionarse obstruyendo cochera o estacionamiento exclusivo</w:t>
      </w:r>
      <w:r w:rsidR="00847F3C">
        <w:rPr>
          <w:rFonts w:ascii="Arial-BoldMT" w:hAnsi="Arial-BoldMT" w:cs="Arial-BoldMT"/>
          <w:bCs/>
          <w:color w:val="000000"/>
          <w:sz w:val="20"/>
          <w:szCs w:val="20"/>
        </w:rPr>
        <w:t>, de 3 a 5 UMAS.</w:t>
      </w:r>
    </w:p>
    <w:p w14:paraId="019779C8" w14:textId="77777777" w:rsidR="007E2C72" w:rsidRDefault="007E2C72" w:rsidP="00784517">
      <w:pPr>
        <w:autoSpaceDE w:val="0"/>
        <w:autoSpaceDN w:val="0"/>
        <w:adjustRightInd w:val="0"/>
        <w:spacing w:after="0" w:line="240" w:lineRule="auto"/>
        <w:jc w:val="both"/>
        <w:rPr>
          <w:rFonts w:ascii="Arial-BoldMT" w:hAnsi="Arial-BoldMT" w:cs="Arial-BoldMT"/>
          <w:bCs/>
          <w:color w:val="000000"/>
          <w:sz w:val="20"/>
          <w:szCs w:val="20"/>
        </w:rPr>
      </w:pPr>
    </w:p>
    <w:p w14:paraId="2B27A3FB" w14:textId="11381D7A" w:rsidR="007E2C72" w:rsidRDefault="007E2C72" w:rsidP="00784517">
      <w:pPr>
        <w:autoSpaceDE w:val="0"/>
        <w:autoSpaceDN w:val="0"/>
        <w:adjustRightInd w:val="0"/>
        <w:spacing w:after="0" w:line="240" w:lineRule="auto"/>
        <w:jc w:val="both"/>
        <w:rPr>
          <w:rFonts w:ascii="Arial-BoldMT" w:hAnsi="Arial-BoldMT" w:cs="Arial-BoldMT"/>
          <w:bCs/>
          <w:color w:val="000000"/>
          <w:sz w:val="20"/>
          <w:szCs w:val="20"/>
        </w:rPr>
      </w:pPr>
      <w:r>
        <w:rPr>
          <w:rFonts w:ascii="Arial-BoldMT" w:hAnsi="Arial-BoldMT" w:cs="Arial-BoldMT"/>
          <w:bCs/>
          <w:color w:val="000000"/>
          <w:sz w:val="20"/>
          <w:szCs w:val="20"/>
        </w:rPr>
        <w:t>XVI.- Mover o trasladar maquinaria pesada con rodamiento neumático y equipo móvil especial, sin el permiso correspondiente</w:t>
      </w:r>
      <w:r w:rsidR="00847F3C">
        <w:rPr>
          <w:rFonts w:ascii="Arial-BoldMT" w:hAnsi="Arial-BoldMT" w:cs="Arial-BoldMT"/>
          <w:bCs/>
          <w:color w:val="000000"/>
          <w:sz w:val="20"/>
          <w:szCs w:val="20"/>
        </w:rPr>
        <w:t>, de 3 a 5 UMAS.</w:t>
      </w:r>
      <w:r w:rsidRPr="007E2C72">
        <w:rPr>
          <w:rFonts w:ascii="Arial-BoldMT" w:hAnsi="Arial-BoldMT" w:cs="Arial-BoldMT"/>
          <w:b/>
          <w:bCs/>
          <w:color w:val="000000"/>
          <w:sz w:val="20"/>
          <w:szCs w:val="20"/>
        </w:rPr>
        <w:t xml:space="preserve"> </w:t>
      </w:r>
    </w:p>
    <w:p w14:paraId="2ACAA21D" w14:textId="77777777" w:rsidR="00EE50A2" w:rsidRDefault="00EE50A2" w:rsidP="00784517">
      <w:pPr>
        <w:autoSpaceDE w:val="0"/>
        <w:autoSpaceDN w:val="0"/>
        <w:adjustRightInd w:val="0"/>
        <w:spacing w:after="0" w:line="240" w:lineRule="auto"/>
        <w:jc w:val="both"/>
        <w:rPr>
          <w:rFonts w:ascii="Arial-BoldMT" w:hAnsi="Arial-BoldMT" w:cs="Arial-BoldMT"/>
          <w:bCs/>
          <w:color w:val="000000"/>
          <w:sz w:val="20"/>
          <w:szCs w:val="20"/>
        </w:rPr>
      </w:pPr>
    </w:p>
    <w:p w14:paraId="3AB9EDEB" w14:textId="77777777" w:rsidR="008430D9" w:rsidRDefault="00EE50A2" w:rsidP="008430D9">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Cs/>
          <w:color w:val="000000"/>
          <w:sz w:val="20"/>
          <w:szCs w:val="20"/>
        </w:rPr>
        <w:t xml:space="preserve"> </w:t>
      </w:r>
      <w:r w:rsidR="008430D9">
        <w:rPr>
          <w:rFonts w:ascii="Arial-BoldMT" w:hAnsi="Arial-BoldMT" w:cs="Arial-BoldMT"/>
          <w:b/>
          <w:bCs/>
          <w:color w:val="000000"/>
          <w:sz w:val="20"/>
          <w:szCs w:val="20"/>
        </w:rPr>
        <w:t xml:space="preserve">Artículo 176- </w:t>
      </w:r>
      <w:r w:rsidR="008430D9">
        <w:rPr>
          <w:rFonts w:ascii="ArialMT" w:hAnsi="ArialMT" w:cs="ArialMT"/>
          <w:color w:val="000000"/>
          <w:sz w:val="20"/>
          <w:szCs w:val="20"/>
        </w:rPr>
        <w:t>Se sancionara a los conductores o propietarios de vehículos que cometan las siguientes infracciones:</w:t>
      </w:r>
    </w:p>
    <w:p w14:paraId="09E9151F" w14:textId="77777777" w:rsidR="008430D9" w:rsidRDefault="008430D9" w:rsidP="008430D9">
      <w:pPr>
        <w:autoSpaceDE w:val="0"/>
        <w:autoSpaceDN w:val="0"/>
        <w:adjustRightInd w:val="0"/>
        <w:spacing w:after="0" w:line="240" w:lineRule="auto"/>
        <w:jc w:val="both"/>
        <w:rPr>
          <w:rFonts w:ascii="ArialMT" w:hAnsi="ArialMT" w:cs="ArialMT"/>
          <w:color w:val="000000"/>
          <w:sz w:val="20"/>
          <w:szCs w:val="20"/>
        </w:rPr>
      </w:pPr>
    </w:p>
    <w:p w14:paraId="4DDBFFA8" w14:textId="2434B723" w:rsidR="008430D9" w:rsidRDefault="008430D9"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No manifestar la baja del vehículo o el cambio de domicilio del propietario</w:t>
      </w:r>
      <w:r w:rsidR="00847F3C">
        <w:rPr>
          <w:rFonts w:ascii="Arial-BoldMT" w:hAnsi="Arial-BoldMT" w:cs="Arial-BoldMT"/>
          <w:bCs/>
          <w:color w:val="000000"/>
          <w:sz w:val="20"/>
          <w:szCs w:val="20"/>
        </w:rPr>
        <w:t>, de 3 a 5 UMAS.</w:t>
      </w:r>
    </w:p>
    <w:p w14:paraId="0BEBAF1E" w14:textId="77777777" w:rsidR="008430D9" w:rsidRDefault="008430D9" w:rsidP="008430D9">
      <w:pPr>
        <w:autoSpaceDE w:val="0"/>
        <w:autoSpaceDN w:val="0"/>
        <w:adjustRightInd w:val="0"/>
        <w:spacing w:after="0" w:line="240" w:lineRule="auto"/>
        <w:jc w:val="both"/>
        <w:rPr>
          <w:rFonts w:ascii="ArialMT" w:hAnsi="ArialMT" w:cs="ArialMT"/>
          <w:color w:val="000000"/>
          <w:sz w:val="20"/>
          <w:szCs w:val="20"/>
        </w:rPr>
      </w:pPr>
    </w:p>
    <w:p w14:paraId="6BA9D8A1" w14:textId="7E9BC498" w:rsidR="008430D9" w:rsidRDefault="008430D9"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Transportar personas en vehículos de carga liviana o pesada sin protección debida</w:t>
      </w:r>
      <w:r w:rsidR="00847F3C">
        <w:rPr>
          <w:rFonts w:ascii="Arial-BoldMT" w:hAnsi="Arial-BoldMT" w:cs="Arial-BoldMT"/>
          <w:bCs/>
          <w:color w:val="000000"/>
          <w:sz w:val="20"/>
          <w:szCs w:val="20"/>
        </w:rPr>
        <w:t>, de 3 a 5 UMAS.</w:t>
      </w:r>
    </w:p>
    <w:p w14:paraId="6DE8844F" w14:textId="77777777" w:rsidR="008430D9" w:rsidRDefault="008430D9" w:rsidP="008430D9">
      <w:pPr>
        <w:autoSpaceDE w:val="0"/>
        <w:autoSpaceDN w:val="0"/>
        <w:adjustRightInd w:val="0"/>
        <w:spacing w:after="0" w:line="240" w:lineRule="auto"/>
        <w:jc w:val="both"/>
        <w:rPr>
          <w:rFonts w:ascii="ArialMT" w:hAnsi="ArialMT" w:cs="ArialMT"/>
          <w:color w:val="000000"/>
          <w:sz w:val="20"/>
          <w:szCs w:val="20"/>
        </w:rPr>
      </w:pPr>
    </w:p>
    <w:p w14:paraId="0C28B33A" w14:textId="6BA70465" w:rsidR="008430D9" w:rsidRDefault="008430D9"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Al propietario de un vehículo, por permitir su conducción por personas que carezcan de licencia o permiso vigente</w:t>
      </w:r>
      <w:r w:rsidR="00847F3C">
        <w:rPr>
          <w:rFonts w:ascii="Arial-BoldMT" w:hAnsi="Arial-BoldMT" w:cs="Arial-BoldMT"/>
          <w:bCs/>
          <w:color w:val="000000"/>
          <w:sz w:val="20"/>
          <w:szCs w:val="20"/>
        </w:rPr>
        <w:t>, de 3 a 5 UMAS.</w:t>
      </w:r>
    </w:p>
    <w:p w14:paraId="10707A89" w14:textId="77777777" w:rsidR="008430D9" w:rsidRDefault="008430D9" w:rsidP="008430D9">
      <w:pPr>
        <w:autoSpaceDE w:val="0"/>
        <w:autoSpaceDN w:val="0"/>
        <w:adjustRightInd w:val="0"/>
        <w:spacing w:after="0" w:line="240" w:lineRule="auto"/>
        <w:jc w:val="both"/>
        <w:rPr>
          <w:rFonts w:ascii="ArialMT" w:hAnsi="ArialMT" w:cs="ArialMT"/>
          <w:color w:val="000000"/>
          <w:sz w:val="20"/>
          <w:szCs w:val="20"/>
        </w:rPr>
      </w:pPr>
    </w:p>
    <w:p w14:paraId="461991AA" w14:textId="6E3F66E7" w:rsidR="00A947E6" w:rsidRDefault="008430D9"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IV.- Conducir un vehículo para el que se requiera haber obtenido previamente licencia o permiso especifico </w:t>
      </w:r>
      <w:r w:rsidR="00171E87">
        <w:rPr>
          <w:rFonts w:ascii="ArialMT" w:hAnsi="ArialMT" w:cs="ArialMT"/>
          <w:color w:val="000000"/>
          <w:sz w:val="20"/>
          <w:szCs w:val="20"/>
        </w:rPr>
        <w:t>y no lo exhiba, cuando no se trate de servicio de transporte bajo demanda mediante aplicaciones móviles</w:t>
      </w:r>
      <w:r w:rsidR="00847F3C">
        <w:rPr>
          <w:rFonts w:ascii="Arial-BoldMT" w:hAnsi="Arial-BoldMT" w:cs="Arial-BoldMT"/>
          <w:bCs/>
          <w:color w:val="000000"/>
          <w:sz w:val="20"/>
          <w:szCs w:val="20"/>
        </w:rPr>
        <w:t>, de 3 a 5 UMAS.</w:t>
      </w:r>
    </w:p>
    <w:p w14:paraId="5DF613ED" w14:textId="77777777" w:rsidR="00A947E6" w:rsidRDefault="00A947E6" w:rsidP="008430D9">
      <w:pPr>
        <w:autoSpaceDE w:val="0"/>
        <w:autoSpaceDN w:val="0"/>
        <w:adjustRightInd w:val="0"/>
        <w:spacing w:after="0" w:line="240" w:lineRule="auto"/>
        <w:jc w:val="both"/>
        <w:rPr>
          <w:rFonts w:ascii="ArialMT" w:hAnsi="ArialMT" w:cs="ArialMT"/>
          <w:color w:val="000000"/>
          <w:sz w:val="20"/>
          <w:szCs w:val="20"/>
        </w:rPr>
      </w:pPr>
    </w:p>
    <w:p w14:paraId="44675DE3" w14:textId="03E729FD" w:rsidR="00A947E6" w:rsidRDefault="00A947E6"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Transitar sobre la banqueta o estacionarse en la misma, en forma tal, o en horas en que se impida o se entorpezca la libre y segura circulación peatonal</w:t>
      </w:r>
      <w:r w:rsidR="00847F3C">
        <w:rPr>
          <w:rFonts w:ascii="Arial-BoldMT" w:hAnsi="Arial-BoldMT" w:cs="Arial-BoldMT"/>
          <w:bCs/>
          <w:color w:val="000000"/>
          <w:sz w:val="20"/>
          <w:szCs w:val="20"/>
        </w:rPr>
        <w:t>, de 3 a 5 UMAS.</w:t>
      </w:r>
    </w:p>
    <w:p w14:paraId="4C89B1CB" w14:textId="77777777" w:rsidR="00A947E6" w:rsidRDefault="00A947E6" w:rsidP="008430D9">
      <w:pPr>
        <w:autoSpaceDE w:val="0"/>
        <w:autoSpaceDN w:val="0"/>
        <w:adjustRightInd w:val="0"/>
        <w:spacing w:after="0" w:line="240" w:lineRule="auto"/>
        <w:jc w:val="both"/>
        <w:rPr>
          <w:rFonts w:ascii="ArialMT" w:hAnsi="ArialMT" w:cs="ArialMT"/>
          <w:color w:val="000000"/>
          <w:sz w:val="20"/>
          <w:szCs w:val="20"/>
        </w:rPr>
      </w:pPr>
    </w:p>
    <w:p w14:paraId="59769AE7" w14:textId="4DD0A152" w:rsidR="008430D9" w:rsidRDefault="00A947E6"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Conducir vehículo de motor, siendo menor de edad, sin el permiso correspondiente señalado en el artículo 33 del presente reglamento</w:t>
      </w:r>
      <w:r w:rsidR="00847F3C">
        <w:rPr>
          <w:rFonts w:ascii="Arial-BoldMT" w:hAnsi="Arial-BoldMT" w:cs="Arial-BoldMT"/>
          <w:bCs/>
          <w:color w:val="000000"/>
          <w:sz w:val="20"/>
          <w:szCs w:val="20"/>
        </w:rPr>
        <w:t>, de 3 a 5 UMAS.</w:t>
      </w:r>
    </w:p>
    <w:p w14:paraId="362167CF" w14:textId="77777777" w:rsidR="00A947E6" w:rsidRDefault="00A947E6" w:rsidP="008430D9">
      <w:pPr>
        <w:autoSpaceDE w:val="0"/>
        <w:autoSpaceDN w:val="0"/>
        <w:adjustRightInd w:val="0"/>
        <w:spacing w:after="0" w:line="240" w:lineRule="auto"/>
        <w:jc w:val="both"/>
        <w:rPr>
          <w:rFonts w:ascii="ArialMT" w:hAnsi="ArialMT" w:cs="ArialMT"/>
          <w:color w:val="000000"/>
          <w:sz w:val="20"/>
          <w:szCs w:val="20"/>
        </w:rPr>
      </w:pPr>
    </w:p>
    <w:p w14:paraId="3A984C83" w14:textId="6EE75DDA" w:rsidR="00A947E6" w:rsidRDefault="00A947E6"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Estacionarse en zona prohibida sobre calzadas, avenidas, pares viales</w:t>
      </w:r>
      <w:r w:rsidR="009B7D80">
        <w:rPr>
          <w:rFonts w:ascii="ArialMT" w:hAnsi="ArialMT" w:cs="ArialMT"/>
          <w:color w:val="000000"/>
          <w:sz w:val="20"/>
          <w:szCs w:val="20"/>
        </w:rPr>
        <w:t xml:space="preserve">, carreteras o vías rápidas o en más de una fila; asimismo, en las zonas restringidas en los horarios y días que la Dirección determine con el señalamiento correspondiente o con una raya amarilla pintada a lo largo del machuelo o </w:t>
      </w:r>
      <w:r w:rsidR="009A2309">
        <w:rPr>
          <w:rFonts w:ascii="ArialMT" w:hAnsi="ArialMT" w:cs="ArialMT"/>
          <w:color w:val="000000"/>
          <w:sz w:val="20"/>
          <w:szCs w:val="20"/>
        </w:rPr>
        <w:t>cordón</w:t>
      </w:r>
      <w:r w:rsidR="00847F3C">
        <w:rPr>
          <w:rFonts w:ascii="Arial-BoldMT" w:hAnsi="Arial-BoldMT" w:cs="Arial-BoldMT"/>
          <w:bCs/>
          <w:color w:val="000000"/>
          <w:sz w:val="20"/>
          <w:szCs w:val="20"/>
        </w:rPr>
        <w:t>, de 3 a 5 UMAS.</w:t>
      </w:r>
    </w:p>
    <w:p w14:paraId="7FBC0F09" w14:textId="77777777" w:rsidR="009A2309" w:rsidRDefault="009A2309" w:rsidP="008430D9">
      <w:pPr>
        <w:autoSpaceDE w:val="0"/>
        <w:autoSpaceDN w:val="0"/>
        <w:adjustRightInd w:val="0"/>
        <w:spacing w:after="0" w:line="240" w:lineRule="auto"/>
        <w:jc w:val="both"/>
        <w:rPr>
          <w:rFonts w:ascii="ArialMT" w:hAnsi="ArialMT" w:cs="ArialMT"/>
          <w:color w:val="000000"/>
          <w:sz w:val="20"/>
          <w:szCs w:val="20"/>
        </w:rPr>
      </w:pPr>
    </w:p>
    <w:p w14:paraId="6C99B71D" w14:textId="091B56BC" w:rsidR="009A2309" w:rsidRDefault="009A2309"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VIII.- No portar en forma visible el gafete de identificación como operador o conductor</w:t>
      </w:r>
      <w:r w:rsidR="00847F3C">
        <w:rPr>
          <w:rFonts w:ascii="Arial-BoldMT" w:hAnsi="Arial-BoldMT" w:cs="Arial-BoldMT"/>
          <w:bCs/>
          <w:color w:val="000000"/>
          <w:sz w:val="20"/>
          <w:szCs w:val="20"/>
        </w:rPr>
        <w:t>, de 3 a 5 UMAS.</w:t>
      </w:r>
    </w:p>
    <w:p w14:paraId="6012D4A3" w14:textId="77777777" w:rsidR="009A2309" w:rsidRDefault="009A2309" w:rsidP="008430D9">
      <w:pPr>
        <w:autoSpaceDE w:val="0"/>
        <w:autoSpaceDN w:val="0"/>
        <w:adjustRightInd w:val="0"/>
        <w:spacing w:after="0" w:line="240" w:lineRule="auto"/>
        <w:jc w:val="both"/>
        <w:rPr>
          <w:rFonts w:ascii="ArialMT" w:hAnsi="ArialMT" w:cs="ArialMT"/>
          <w:color w:val="000000"/>
          <w:sz w:val="20"/>
          <w:szCs w:val="20"/>
        </w:rPr>
      </w:pPr>
    </w:p>
    <w:p w14:paraId="4D7449DB" w14:textId="06ADC227" w:rsidR="009A2309" w:rsidRDefault="009A2309"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IX.- Llevar exceso de pasaje en vehículo de servicio público colectivo y masivo, conforme a las especificaciones del mismo y a lo establecido en las normas reglamentarias</w:t>
      </w:r>
      <w:r w:rsidR="00847F3C">
        <w:rPr>
          <w:rFonts w:ascii="Arial-BoldMT" w:hAnsi="Arial-BoldMT" w:cs="Arial-BoldMT"/>
          <w:bCs/>
          <w:color w:val="000000"/>
          <w:sz w:val="20"/>
          <w:szCs w:val="20"/>
        </w:rPr>
        <w:t>, de 3 a 5 UMAS.</w:t>
      </w:r>
    </w:p>
    <w:p w14:paraId="01422BD5" w14:textId="77777777" w:rsidR="009A2309" w:rsidRDefault="009A2309" w:rsidP="008430D9">
      <w:pPr>
        <w:autoSpaceDE w:val="0"/>
        <w:autoSpaceDN w:val="0"/>
        <w:adjustRightInd w:val="0"/>
        <w:spacing w:after="0" w:line="240" w:lineRule="auto"/>
        <w:jc w:val="both"/>
        <w:rPr>
          <w:rFonts w:ascii="ArialMT" w:hAnsi="ArialMT" w:cs="ArialMT"/>
          <w:color w:val="000000"/>
          <w:sz w:val="20"/>
          <w:szCs w:val="20"/>
        </w:rPr>
      </w:pPr>
    </w:p>
    <w:p w14:paraId="6298329D" w14:textId="756DA525" w:rsidR="009A2309" w:rsidRDefault="009A2309"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 Subir y bajar pasaje en lugar distinto del autorizado, en el caso de transporte de pasajeros, cuando no se trate de transporte de pasajeros bajo demanda mediante aplicaciones móviles</w:t>
      </w:r>
      <w:r w:rsidR="00847F3C">
        <w:rPr>
          <w:rFonts w:ascii="Arial-BoldMT" w:hAnsi="Arial-BoldMT" w:cs="Arial-BoldMT"/>
          <w:bCs/>
          <w:color w:val="000000"/>
          <w:sz w:val="20"/>
          <w:szCs w:val="20"/>
        </w:rPr>
        <w:t>, de 3 a 5 UMAS.</w:t>
      </w:r>
    </w:p>
    <w:p w14:paraId="03DA9FA2" w14:textId="77777777" w:rsidR="009A2309" w:rsidRDefault="009A2309" w:rsidP="008430D9">
      <w:pPr>
        <w:autoSpaceDE w:val="0"/>
        <w:autoSpaceDN w:val="0"/>
        <w:adjustRightInd w:val="0"/>
        <w:spacing w:after="0" w:line="240" w:lineRule="auto"/>
        <w:jc w:val="both"/>
        <w:rPr>
          <w:rFonts w:ascii="ArialMT" w:hAnsi="ArialMT" w:cs="ArialMT"/>
          <w:color w:val="000000"/>
          <w:sz w:val="20"/>
          <w:szCs w:val="20"/>
        </w:rPr>
      </w:pPr>
    </w:p>
    <w:p w14:paraId="752ACCAF" w14:textId="72DE9283" w:rsidR="009A2309" w:rsidRDefault="009A2309"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 Transitar con alguna de las puertas abiertas</w:t>
      </w:r>
      <w:r w:rsidR="00847F3C">
        <w:rPr>
          <w:rFonts w:ascii="Arial-BoldMT" w:hAnsi="Arial-BoldMT" w:cs="Arial-BoldMT"/>
          <w:bCs/>
          <w:color w:val="000000"/>
          <w:sz w:val="20"/>
          <w:szCs w:val="20"/>
        </w:rPr>
        <w:t>, de 3 a 5 UMAS.</w:t>
      </w:r>
    </w:p>
    <w:p w14:paraId="05FB56AE" w14:textId="77777777" w:rsidR="009A2309" w:rsidRDefault="009A2309" w:rsidP="008430D9">
      <w:pPr>
        <w:autoSpaceDE w:val="0"/>
        <w:autoSpaceDN w:val="0"/>
        <w:adjustRightInd w:val="0"/>
        <w:spacing w:after="0" w:line="240" w:lineRule="auto"/>
        <w:jc w:val="both"/>
        <w:rPr>
          <w:rFonts w:ascii="ArialMT" w:hAnsi="ArialMT" w:cs="ArialMT"/>
          <w:color w:val="000000"/>
          <w:sz w:val="20"/>
          <w:szCs w:val="20"/>
        </w:rPr>
      </w:pPr>
    </w:p>
    <w:p w14:paraId="1639037E" w14:textId="3DBB84F9" w:rsidR="009A2309" w:rsidRDefault="009A2309"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XII.- Proferir ofensas al policía vial, mismas que deberán ser comprobadas</w:t>
      </w:r>
      <w:r w:rsidR="00847F3C">
        <w:rPr>
          <w:rFonts w:ascii="Arial-BoldMT" w:hAnsi="Arial-BoldMT" w:cs="Arial-BoldMT"/>
          <w:bCs/>
          <w:color w:val="000000"/>
          <w:sz w:val="20"/>
          <w:szCs w:val="20"/>
        </w:rPr>
        <w:t>, de 3 a 5 UMAS.</w:t>
      </w:r>
    </w:p>
    <w:p w14:paraId="2447A7AE" w14:textId="77777777" w:rsidR="009A2309" w:rsidRDefault="009A2309" w:rsidP="008430D9">
      <w:pPr>
        <w:autoSpaceDE w:val="0"/>
        <w:autoSpaceDN w:val="0"/>
        <w:adjustRightInd w:val="0"/>
        <w:spacing w:after="0" w:line="240" w:lineRule="auto"/>
        <w:jc w:val="both"/>
        <w:rPr>
          <w:rFonts w:ascii="ArialMT" w:hAnsi="ArialMT" w:cs="ArialMT"/>
          <w:color w:val="000000"/>
          <w:sz w:val="20"/>
          <w:szCs w:val="20"/>
        </w:rPr>
      </w:pPr>
    </w:p>
    <w:p w14:paraId="6BF88CCF" w14:textId="5527A52A" w:rsidR="00832E82" w:rsidRDefault="009A2309"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XIII.- </w:t>
      </w:r>
      <w:r w:rsidR="00832E82">
        <w:rPr>
          <w:rFonts w:ascii="ArialMT" w:hAnsi="ArialMT" w:cs="ArialMT"/>
          <w:color w:val="000000"/>
          <w:sz w:val="20"/>
          <w:szCs w:val="20"/>
        </w:rPr>
        <w:t>Rebasar por la derecha</w:t>
      </w:r>
      <w:r w:rsidR="00847F3C">
        <w:rPr>
          <w:rFonts w:ascii="Arial-BoldMT" w:hAnsi="Arial-BoldMT" w:cs="Arial-BoldMT"/>
          <w:bCs/>
          <w:color w:val="000000"/>
          <w:sz w:val="20"/>
          <w:szCs w:val="20"/>
        </w:rPr>
        <w:t>, de 3 a 5 UMAS.</w:t>
      </w:r>
    </w:p>
    <w:p w14:paraId="393ECFCB" w14:textId="77777777" w:rsidR="00832E82" w:rsidRDefault="00832E82" w:rsidP="008430D9">
      <w:pPr>
        <w:autoSpaceDE w:val="0"/>
        <w:autoSpaceDN w:val="0"/>
        <w:adjustRightInd w:val="0"/>
        <w:spacing w:after="0" w:line="240" w:lineRule="auto"/>
        <w:jc w:val="both"/>
        <w:rPr>
          <w:rFonts w:ascii="ArialMT" w:hAnsi="ArialMT" w:cs="ArialMT"/>
          <w:color w:val="000000"/>
          <w:sz w:val="20"/>
          <w:szCs w:val="20"/>
        </w:rPr>
      </w:pPr>
    </w:p>
    <w:p w14:paraId="39B67C7B" w14:textId="0803C5C3" w:rsidR="00832E82" w:rsidRDefault="00832E82"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XIV.- Cambiar de carril sin precaución</w:t>
      </w:r>
      <w:r w:rsidR="00847F3C">
        <w:rPr>
          <w:rFonts w:ascii="Arial-BoldMT" w:hAnsi="Arial-BoldMT" w:cs="Arial-BoldMT"/>
          <w:bCs/>
          <w:color w:val="000000"/>
          <w:sz w:val="20"/>
          <w:szCs w:val="20"/>
        </w:rPr>
        <w:t>, de 3 a 5 UMAS.</w:t>
      </w:r>
    </w:p>
    <w:p w14:paraId="28D25D71" w14:textId="77777777" w:rsidR="00832E82" w:rsidRDefault="00832E82" w:rsidP="008430D9">
      <w:pPr>
        <w:autoSpaceDE w:val="0"/>
        <w:autoSpaceDN w:val="0"/>
        <w:adjustRightInd w:val="0"/>
        <w:spacing w:after="0" w:line="240" w:lineRule="auto"/>
        <w:jc w:val="both"/>
        <w:rPr>
          <w:rFonts w:ascii="ArialMT" w:hAnsi="ArialMT" w:cs="ArialMT"/>
          <w:color w:val="000000"/>
          <w:sz w:val="20"/>
          <w:szCs w:val="20"/>
        </w:rPr>
      </w:pPr>
    </w:p>
    <w:p w14:paraId="29577AF7" w14:textId="4066623D" w:rsidR="00832E82" w:rsidRDefault="00832E82"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XV.- Conducir vehículo de motor, haciendo uso de aparatos de telefonía</w:t>
      </w:r>
      <w:r w:rsidR="00847F3C">
        <w:rPr>
          <w:rFonts w:ascii="Arial-BoldMT" w:hAnsi="Arial-BoldMT" w:cs="Arial-BoldMT"/>
          <w:bCs/>
          <w:color w:val="000000"/>
          <w:sz w:val="20"/>
          <w:szCs w:val="20"/>
        </w:rPr>
        <w:t>, de 3 a 5 UMAS.</w:t>
      </w:r>
    </w:p>
    <w:p w14:paraId="1C151114" w14:textId="77777777" w:rsidR="00832E82" w:rsidRDefault="00832E82" w:rsidP="008430D9">
      <w:pPr>
        <w:autoSpaceDE w:val="0"/>
        <w:autoSpaceDN w:val="0"/>
        <w:adjustRightInd w:val="0"/>
        <w:spacing w:after="0" w:line="240" w:lineRule="auto"/>
        <w:jc w:val="both"/>
        <w:rPr>
          <w:rFonts w:ascii="ArialMT" w:hAnsi="ArialMT" w:cs="ArialMT"/>
          <w:color w:val="000000"/>
          <w:sz w:val="20"/>
          <w:szCs w:val="20"/>
        </w:rPr>
      </w:pPr>
    </w:p>
    <w:p w14:paraId="6F3CDA58" w14:textId="772DEFB1" w:rsidR="007A1867" w:rsidRDefault="00832E82"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XVI.- A los motociclistas que no respeten su carril de circulación, así como a los que circulen por pasos a desnivel o puentes donde se encuentre expresamente prohibida su circulación</w:t>
      </w:r>
      <w:r w:rsidR="007A1867">
        <w:rPr>
          <w:rFonts w:ascii="ArialMT" w:hAnsi="ArialMT" w:cs="ArialMT"/>
          <w:color w:val="000000"/>
          <w:sz w:val="20"/>
          <w:szCs w:val="20"/>
        </w:rPr>
        <w:t>, en contravención con las disposiciones de este reglamento</w:t>
      </w:r>
      <w:r w:rsidR="00847F3C">
        <w:rPr>
          <w:rFonts w:ascii="Arial-BoldMT" w:hAnsi="Arial-BoldMT" w:cs="Arial-BoldMT"/>
          <w:bCs/>
          <w:color w:val="000000"/>
          <w:sz w:val="20"/>
          <w:szCs w:val="20"/>
        </w:rPr>
        <w:t>, de 3 a 5 UMAS.</w:t>
      </w:r>
    </w:p>
    <w:p w14:paraId="0C915703" w14:textId="77777777" w:rsidR="007A1867" w:rsidRDefault="007A1867" w:rsidP="008430D9">
      <w:pPr>
        <w:autoSpaceDE w:val="0"/>
        <w:autoSpaceDN w:val="0"/>
        <w:adjustRightInd w:val="0"/>
        <w:spacing w:after="0" w:line="240" w:lineRule="auto"/>
        <w:jc w:val="both"/>
        <w:rPr>
          <w:rFonts w:ascii="ArialMT" w:hAnsi="ArialMT" w:cs="ArialMT"/>
          <w:color w:val="000000"/>
          <w:sz w:val="20"/>
          <w:szCs w:val="20"/>
        </w:rPr>
      </w:pPr>
    </w:p>
    <w:p w14:paraId="3EC3B713" w14:textId="216B1810" w:rsidR="007A1867" w:rsidRDefault="007A1867" w:rsidP="008430D9">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XVII.- A los vehículos que cuenten con luces no permitidas que impidan la visibilidad a terceros, ya sean fijas o parpadeantes que no cumplan con las especificaciones señaladas en el presente reglamento</w:t>
      </w:r>
      <w:r w:rsidR="00847F3C">
        <w:rPr>
          <w:rFonts w:ascii="Arial-BoldMT" w:hAnsi="Arial-BoldMT" w:cs="Arial-BoldMT"/>
          <w:bCs/>
          <w:color w:val="000000"/>
          <w:sz w:val="20"/>
          <w:szCs w:val="20"/>
        </w:rPr>
        <w:t>, de 3 a 5 UMAS.</w:t>
      </w:r>
    </w:p>
    <w:p w14:paraId="75533B73" w14:textId="77777777" w:rsidR="009A2309" w:rsidRDefault="00832E82" w:rsidP="008430D9">
      <w:pPr>
        <w:autoSpaceDE w:val="0"/>
        <w:autoSpaceDN w:val="0"/>
        <w:adjustRightInd w:val="0"/>
        <w:spacing w:after="0" w:line="240" w:lineRule="auto"/>
        <w:jc w:val="both"/>
        <w:rPr>
          <w:rFonts w:ascii="Arial-BoldMT" w:hAnsi="Arial-BoldMT" w:cs="Arial-BoldMT"/>
          <w:bCs/>
          <w:color w:val="000000"/>
          <w:sz w:val="20"/>
          <w:szCs w:val="20"/>
        </w:rPr>
      </w:pPr>
      <w:r>
        <w:rPr>
          <w:rFonts w:ascii="ArialMT" w:hAnsi="ArialMT" w:cs="ArialMT"/>
          <w:color w:val="000000"/>
          <w:sz w:val="20"/>
          <w:szCs w:val="20"/>
        </w:rPr>
        <w:t xml:space="preserve">  </w:t>
      </w:r>
      <w:r w:rsidR="009A2309">
        <w:rPr>
          <w:rFonts w:ascii="ArialMT" w:hAnsi="ArialMT" w:cs="ArialMT"/>
          <w:color w:val="000000"/>
          <w:sz w:val="20"/>
          <w:szCs w:val="20"/>
        </w:rPr>
        <w:t xml:space="preserve"> </w:t>
      </w:r>
    </w:p>
    <w:p w14:paraId="151CAC08" w14:textId="7657790E" w:rsidR="007A1867" w:rsidRPr="007A1867" w:rsidRDefault="007A1867" w:rsidP="008430D9">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177</w:t>
      </w:r>
      <w:r>
        <w:rPr>
          <w:rFonts w:ascii="ArialMT" w:hAnsi="ArialMT" w:cs="ArialMT"/>
          <w:color w:val="000000"/>
          <w:sz w:val="20"/>
          <w:szCs w:val="20"/>
        </w:rPr>
        <w:t xml:space="preserve">.- Se </w:t>
      </w:r>
      <w:r w:rsidR="00847F3C">
        <w:rPr>
          <w:rFonts w:ascii="ArialMT" w:hAnsi="ArialMT" w:cs="ArialMT"/>
          <w:color w:val="000000"/>
          <w:sz w:val="20"/>
          <w:szCs w:val="20"/>
        </w:rPr>
        <w:t>sancionará</w:t>
      </w:r>
      <w:r>
        <w:rPr>
          <w:rFonts w:ascii="ArialMT" w:hAnsi="ArialMT" w:cs="ArialMT"/>
          <w:color w:val="000000"/>
          <w:sz w:val="20"/>
          <w:szCs w:val="20"/>
        </w:rPr>
        <w:t xml:space="preserve"> a los conductores o propietarios de vehículos que no respeten la vuelta con flecha del semáforo, por no respetar la luz roja del semáforo (alto), o el señalamiento de alto que realice un policía vial</w:t>
      </w:r>
      <w:r w:rsidR="00847F3C">
        <w:rPr>
          <w:rFonts w:ascii="Arial-BoldMT" w:hAnsi="Arial-BoldMT" w:cs="Arial-BoldMT"/>
          <w:bCs/>
          <w:color w:val="000000"/>
          <w:sz w:val="20"/>
          <w:szCs w:val="20"/>
        </w:rPr>
        <w:t>, de 3 a 5 UMAS.</w:t>
      </w:r>
    </w:p>
    <w:p w14:paraId="08006F20" w14:textId="77777777" w:rsidR="00EE50A2" w:rsidRPr="00784517" w:rsidRDefault="00EE50A2" w:rsidP="00784517">
      <w:pPr>
        <w:autoSpaceDE w:val="0"/>
        <w:autoSpaceDN w:val="0"/>
        <w:adjustRightInd w:val="0"/>
        <w:spacing w:after="0" w:line="240" w:lineRule="auto"/>
        <w:jc w:val="both"/>
        <w:rPr>
          <w:rFonts w:ascii="Arial-BoldMT" w:hAnsi="Arial-BoldMT" w:cs="Arial-BoldMT"/>
          <w:bCs/>
          <w:color w:val="000000"/>
          <w:sz w:val="20"/>
          <w:szCs w:val="20"/>
        </w:rPr>
      </w:pPr>
    </w:p>
    <w:p w14:paraId="13B3C54B" w14:textId="77777777" w:rsidR="0058002F" w:rsidRDefault="007A1867" w:rsidP="007F6903">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178</w:t>
      </w:r>
      <w:r>
        <w:rPr>
          <w:rFonts w:ascii="ArialMT" w:hAnsi="ArialMT" w:cs="ArialMT"/>
          <w:color w:val="000000"/>
          <w:sz w:val="20"/>
          <w:szCs w:val="20"/>
        </w:rPr>
        <w:t xml:space="preserve">.- Se sancionara a los conductores o propietarios de vehículos que cometan las siguientes infracciones, y será tomado en cuenta </w:t>
      </w:r>
      <w:r w:rsidR="004C2271">
        <w:rPr>
          <w:rFonts w:ascii="ArialMT" w:hAnsi="ArialMT" w:cs="ArialMT"/>
          <w:color w:val="000000"/>
          <w:sz w:val="20"/>
          <w:szCs w:val="20"/>
        </w:rPr>
        <w:t>para fijar el monto y las circunstancias en que fue cometida la falta:</w:t>
      </w:r>
    </w:p>
    <w:p w14:paraId="72A4773B" w14:textId="77777777" w:rsidR="0058002F" w:rsidRDefault="0058002F" w:rsidP="00962FD1">
      <w:pPr>
        <w:autoSpaceDE w:val="0"/>
        <w:autoSpaceDN w:val="0"/>
        <w:adjustRightInd w:val="0"/>
        <w:spacing w:after="0" w:line="240" w:lineRule="auto"/>
        <w:jc w:val="both"/>
        <w:rPr>
          <w:rFonts w:ascii="ArialMT" w:hAnsi="ArialMT" w:cs="ArialMT"/>
          <w:color w:val="000000"/>
          <w:sz w:val="20"/>
          <w:szCs w:val="20"/>
        </w:rPr>
      </w:pPr>
    </w:p>
    <w:p w14:paraId="2A7EF9FC" w14:textId="23D3E562" w:rsidR="004C2271" w:rsidRDefault="004C2271" w:rsidP="00962FD1">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Falta total de luces</w:t>
      </w:r>
      <w:r w:rsidR="00847F3C">
        <w:rPr>
          <w:rFonts w:ascii="Arial-BoldMT" w:hAnsi="Arial-BoldMT" w:cs="Arial-BoldMT"/>
          <w:bCs/>
          <w:color w:val="000000"/>
          <w:sz w:val="20"/>
          <w:szCs w:val="20"/>
        </w:rPr>
        <w:t>, de 3 a 5 UMAS.</w:t>
      </w:r>
    </w:p>
    <w:p w14:paraId="64491395" w14:textId="77777777" w:rsidR="004C2271" w:rsidRDefault="004C2271" w:rsidP="00962FD1">
      <w:pPr>
        <w:autoSpaceDE w:val="0"/>
        <w:autoSpaceDN w:val="0"/>
        <w:adjustRightInd w:val="0"/>
        <w:spacing w:after="0" w:line="240" w:lineRule="auto"/>
        <w:jc w:val="both"/>
        <w:rPr>
          <w:rFonts w:ascii="ArialMT" w:hAnsi="ArialMT" w:cs="ArialMT"/>
          <w:color w:val="000000"/>
          <w:sz w:val="20"/>
          <w:szCs w:val="20"/>
        </w:rPr>
      </w:pPr>
    </w:p>
    <w:p w14:paraId="62812F91" w14:textId="74BFCDDE" w:rsidR="004C2271" w:rsidRDefault="004C2271" w:rsidP="00962FD1">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Por moverse del lugar en un accidente de colisión, salvo en caso de llegar a un convenio las partes que participaron dicho evento, o por instrucciones del policía vial, quien está autorizado a utilizar cualquier medio, incluso los electrónicos, a efectos de establecer lo más pronto posible la circulación</w:t>
      </w:r>
      <w:r w:rsidR="00847F3C">
        <w:rPr>
          <w:rFonts w:ascii="Arial-BoldMT" w:hAnsi="Arial-BoldMT" w:cs="Arial-BoldMT"/>
          <w:bCs/>
          <w:color w:val="000000"/>
          <w:sz w:val="20"/>
          <w:szCs w:val="20"/>
        </w:rPr>
        <w:t>, de 3 a 5 UMAS.</w:t>
      </w:r>
    </w:p>
    <w:p w14:paraId="110AB1DC" w14:textId="77777777" w:rsidR="004C2271" w:rsidRDefault="004C2271" w:rsidP="00962FD1">
      <w:pPr>
        <w:autoSpaceDE w:val="0"/>
        <w:autoSpaceDN w:val="0"/>
        <w:adjustRightInd w:val="0"/>
        <w:spacing w:after="0" w:line="240" w:lineRule="auto"/>
        <w:jc w:val="both"/>
        <w:rPr>
          <w:rFonts w:ascii="ArialMT" w:hAnsi="ArialMT" w:cs="ArialMT"/>
          <w:color w:val="000000"/>
          <w:sz w:val="20"/>
          <w:szCs w:val="20"/>
        </w:rPr>
      </w:pPr>
    </w:p>
    <w:p w14:paraId="6255F2C7" w14:textId="11C5BD5B" w:rsidR="004C2271" w:rsidRDefault="004C2271" w:rsidP="00962FD1">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A los vehículos que transporten carga sin contar con las medidas de seguridad, equipo de protección e higiene, ya sea por exceso de dimensiones o derrama de la carga o pongan en riesgo la integridad o patrimonio de terceros</w:t>
      </w:r>
      <w:r w:rsidR="00847F3C">
        <w:rPr>
          <w:rFonts w:ascii="Arial-BoldMT" w:hAnsi="Arial-BoldMT" w:cs="Arial-BoldMT"/>
          <w:bCs/>
          <w:color w:val="000000"/>
          <w:sz w:val="20"/>
          <w:szCs w:val="20"/>
        </w:rPr>
        <w:t>, de 3 a 5 UMAS.</w:t>
      </w:r>
    </w:p>
    <w:p w14:paraId="164F9C6E" w14:textId="77777777" w:rsidR="004C2271" w:rsidRDefault="004C2271" w:rsidP="00962FD1">
      <w:pPr>
        <w:autoSpaceDE w:val="0"/>
        <w:autoSpaceDN w:val="0"/>
        <w:adjustRightInd w:val="0"/>
        <w:spacing w:after="0" w:line="240" w:lineRule="auto"/>
        <w:jc w:val="both"/>
        <w:rPr>
          <w:rFonts w:ascii="ArialMT" w:hAnsi="ArialMT" w:cs="ArialMT"/>
          <w:color w:val="000000"/>
          <w:sz w:val="20"/>
          <w:szCs w:val="20"/>
        </w:rPr>
      </w:pPr>
    </w:p>
    <w:p w14:paraId="0730DD2A" w14:textId="3C866149" w:rsidR="004C2271" w:rsidRDefault="004C2271" w:rsidP="00962FD1">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179</w:t>
      </w:r>
      <w:r>
        <w:rPr>
          <w:rFonts w:ascii="ArialMT" w:hAnsi="ArialMT" w:cs="ArialMT"/>
          <w:color w:val="000000"/>
          <w:sz w:val="20"/>
          <w:szCs w:val="20"/>
        </w:rPr>
        <w:t xml:space="preserve">.- Se </w:t>
      </w:r>
      <w:r w:rsidR="00DF29A9">
        <w:rPr>
          <w:rFonts w:ascii="ArialMT" w:hAnsi="ArialMT" w:cs="ArialMT"/>
          <w:color w:val="000000"/>
          <w:sz w:val="20"/>
          <w:szCs w:val="20"/>
        </w:rPr>
        <w:t>sancionará</w:t>
      </w:r>
      <w:r>
        <w:rPr>
          <w:rFonts w:ascii="ArialMT" w:hAnsi="ArialMT" w:cs="ArialMT"/>
          <w:color w:val="000000"/>
          <w:sz w:val="20"/>
          <w:szCs w:val="20"/>
        </w:rPr>
        <w:t xml:space="preserve"> a los conductores o propietario</w:t>
      </w:r>
      <w:r w:rsidR="00F337DD">
        <w:rPr>
          <w:rFonts w:ascii="ArialMT" w:hAnsi="ArialMT" w:cs="ArialMT"/>
          <w:color w:val="000000"/>
          <w:sz w:val="20"/>
          <w:szCs w:val="20"/>
        </w:rPr>
        <w:t>s de vehículos que se estacionen o transiten en carriles exclusivos para el transporte colectivo</w:t>
      </w:r>
      <w:r w:rsidR="00847F3C">
        <w:rPr>
          <w:rFonts w:ascii="Arial-BoldMT" w:hAnsi="Arial-BoldMT" w:cs="Arial-BoldMT"/>
          <w:bCs/>
          <w:color w:val="000000"/>
          <w:sz w:val="20"/>
          <w:szCs w:val="20"/>
        </w:rPr>
        <w:t>, de 150 a 200 UMAS.</w:t>
      </w:r>
    </w:p>
    <w:p w14:paraId="78A14662" w14:textId="77777777" w:rsidR="00F337DD" w:rsidRDefault="00F337DD" w:rsidP="00962FD1">
      <w:pPr>
        <w:autoSpaceDE w:val="0"/>
        <w:autoSpaceDN w:val="0"/>
        <w:adjustRightInd w:val="0"/>
        <w:spacing w:after="0" w:line="240" w:lineRule="auto"/>
        <w:jc w:val="both"/>
        <w:rPr>
          <w:rFonts w:ascii="ArialMT" w:hAnsi="ArialMT" w:cs="ArialMT"/>
          <w:color w:val="000000"/>
          <w:sz w:val="20"/>
          <w:szCs w:val="20"/>
        </w:rPr>
      </w:pPr>
    </w:p>
    <w:p w14:paraId="5E160B4C" w14:textId="77777777" w:rsidR="00F337DD" w:rsidRDefault="00F337DD" w:rsidP="007901C6">
      <w:pPr>
        <w:shd w:val="clear" w:color="auto" w:fill="FFFFFF" w:themeFill="background1"/>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180</w:t>
      </w:r>
      <w:r>
        <w:rPr>
          <w:rFonts w:ascii="ArialMT" w:hAnsi="ArialMT" w:cs="ArialMT"/>
          <w:color w:val="000000"/>
          <w:sz w:val="20"/>
          <w:szCs w:val="20"/>
        </w:rPr>
        <w:t>.- Se sancionara a los conductores o propietarios de vehículos que cometan las siguientes infracciones, además de que se retirara de la circulación la unidad en los casos de las fracciones I, II y III:</w:t>
      </w:r>
    </w:p>
    <w:p w14:paraId="0EBC3974" w14:textId="77777777" w:rsidR="00F337DD" w:rsidRDefault="00F337DD" w:rsidP="007901C6">
      <w:pPr>
        <w:shd w:val="clear" w:color="auto" w:fill="FFFFFF" w:themeFill="background1"/>
        <w:autoSpaceDE w:val="0"/>
        <w:autoSpaceDN w:val="0"/>
        <w:adjustRightInd w:val="0"/>
        <w:spacing w:after="0" w:line="240" w:lineRule="auto"/>
        <w:jc w:val="both"/>
        <w:rPr>
          <w:rFonts w:ascii="ArialMT" w:hAnsi="ArialMT" w:cs="ArialMT"/>
          <w:color w:val="000000"/>
          <w:sz w:val="20"/>
          <w:szCs w:val="20"/>
        </w:rPr>
      </w:pPr>
    </w:p>
    <w:p w14:paraId="65F4DE9F" w14:textId="63020A61" w:rsidR="00F337DD" w:rsidRDefault="00D237EB" w:rsidP="007901C6">
      <w:pPr>
        <w:shd w:val="clear" w:color="auto" w:fill="FFFFFF" w:themeFill="background1"/>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No coincidir la tarjeta de circulación o calcomanía con el número de placas</w:t>
      </w:r>
      <w:r w:rsidR="00847F3C">
        <w:rPr>
          <w:rFonts w:ascii="Arial-BoldMT" w:hAnsi="Arial-BoldMT" w:cs="Arial-BoldMT"/>
          <w:bCs/>
          <w:color w:val="000000"/>
          <w:sz w:val="20"/>
          <w:szCs w:val="20"/>
        </w:rPr>
        <w:t>, de 10 a 30 UMAS.</w:t>
      </w:r>
    </w:p>
    <w:p w14:paraId="7E0D5E89" w14:textId="77777777" w:rsidR="00D237EB" w:rsidRDefault="00D237EB" w:rsidP="007901C6">
      <w:pPr>
        <w:shd w:val="clear" w:color="auto" w:fill="FFFFFF" w:themeFill="background1"/>
        <w:autoSpaceDE w:val="0"/>
        <w:autoSpaceDN w:val="0"/>
        <w:adjustRightInd w:val="0"/>
        <w:spacing w:after="0" w:line="240" w:lineRule="auto"/>
        <w:jc w:val="both"/>
        <w:rPr>
          <w:rFonts w:ascii="ArialMT" w:hAnsi="ArialMT" w:cs="ArialMT"/>
          <w:color w:val="000000"/>
          <w:sz w:val="20"/>
          <w:szCs w:val="20"/>
        </w:rPr>
      </w:pPr>
    </w:p>
    <w:p w14:paraId="61F0B9BC" w14:textId="2E7D7AEF" w:rsidR="00D237EB" w:rsidRDefault="00D237EB" w:rsidP="007901C6">
      <w:pPr>
        <w:shd w:val="clear" w:color="auto" w:fill="FFFFFF" w:themeFill="background1"/>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 Circular sin placas; con placas vencidas; sin la concesión </w:t>
      </w:r>
      <w:r w:rsidR="006D5432">
        <w:rPr>
          <w:rFonts w:ascii="ArialMT" w:hAnsi="ArialMT" w:cs="ArialMT"/>
          <w:color w:val="000000"/>
          <w:sz w:val="20"/>
          <w:szCs w:val="20"/>
        </w:rPr>
        <w:t>permiso o autorización correspondiente o se encuentre vencida</w:t>
      </w:r>
      <w:r w:rsidR="00847F3C">
        <w:rPr>
          <w:rFonts w:ascii="Arial-BoldMT" w:hAnsi="Arial-BoldMT" w:cs="Arial-BoldMT"/>
          <w:bCs/>
          <w:color w:val="000000"/>
          <w:sz w:val="20"/>
          <w:szCs w:val="20"/>
        </w:rPr>
        <w:t>, de 150 a 200 UMAS</w:t>
      </w:r>
    </w:p>
    <w:p w14:paraId="6B1246D3" w14:textId="77777777" w:rsidR="006D5432" w:rsidRDefault="006D5432" w:rsidP="007901C6">
      <w:pPr>
        <w:shd w:val="clear" w:color="auto" w:fill="FFFFFF" w:themeFill="background1"/>
        <w:autoSpaceDE w:val="0"/>
        <w:autoSpaceDN w:val="0"/>
        <w:adjustRightInd w:val="0"/>
        <w:spacing w:after="0" w:line="240" w:lineRule="auto"/>
        <w:jc w:val="both"/>
        <w:rPr>
          <w:rFonts w:ascii="ArialMT" w:hAnsi="ArialMT" w:cs="ArialMT"/>
          <w:color w:val="000000"/>
          <w:sz w:val="20"/>
          <w:szCs w:val="20"/>
        </w:rPr>
      </w:pPr>
    </w:p>
    <w:p w14:paraId="3733EB36" w14:textId="1D7282E4" w:rsidR="006D5432" w:rsidRDefault="006D5432" w:rsidP="007901C6">
      <w:pPr>
        <w:shd w:val="clear" w:color="auto" w:fill="FFFFFF" w:themeFill="background1"/>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Hacer mal uso de las placas de demostración</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5DD35972" w14:textId="77777777" w:rsidR="006D5432" w:rsidRDefault="006D5432" w:rsidP="007901C6">
      <w:pPr>
        <w:shd w:val="clear" w:color="auto" w:fill="FFFFFF" w:themeFill="background1"/>
        <w:autoSpaceDE w:val="0"/>
        <w:autoSpaceDN w:val="0"/>
        <w:adjustRightInd w:val="0"/>
        <w:spacing w:after="0" w:line="240" w:lineRule="auto"/>
        <w:jc w:val="both"/>
        <w:rPr>
          <w:rFonts w:ascii="ArialMT" w:hAnsi="ArialMT" w:cs="ArialMT"/>
          <w:color w:val="000000"/>
          <w:sz w:val="20"/>
          <w:szCs w:val="20"/>
        </w:rPr>
      </w:pPr>
    </w:p>
    <w:p w14:paraId="101B5AA9" w14:textId="6FE76EF2" w:rsidR="006D5432" w:rsidRDefault="006D5432" w:rsidP="007901C6">
      <w:pPr>
        <w:shd w:val="clear" w:color="auto" w:fill="FFFFFF" w:themeFill="background1"/>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Impedir o no ceder el paso a vehículos de seguridad</w:t>
      </w:r>
      <w:r w:rsidR="00817B20">
        <w:rPr>
          <w:rFonts w:ascii="ArialMT" w:hAnsi="ArialMT" w:cs="ArialMT"/>
          <w:color w:val="000000"/>
          <w:sz w:val="20"/>
          <w:szCs w:val="20"/>
        </w:rPr>
        <w:t xml:space="preserve"> o de emergencia cuando lleven encendidos códigos y sirenas, o circular inmediatamente detrás de los mismos aprovechándose de esta circunstancia</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0471BC9F" w14:textId="77777777" w:rsidR="00817B20" w:rsidRDefault="00817B20" w:rsidP="007901C6">
      <w:pPr>
        <w:shd w:val="clear" w:color="auto" w:fill="FFFFFF" w:themeFill="background1"/>
        <w:autoSpaceDE w:val="0"/>
        <w:autoSpaceDN w:val="0"/>
        <w:adjustRightInd w:val="0"/>
        <w:spacing w:after="0" w:line="240" w:lineRule="auto"/>
        <w:jc w:val="both"/>
        <w:rPr>
          <w:rFonts w:ascii="ArialMT" w:hAnsi="ArialMT" w:cs="ArialMT"/>
          <w:color w:val="000000"/>
          <w:sz w:val="20"/>
          <w:szCs w:val="20"/>
        </w:rPr>
      </w:pPr>
    </w:p>
    <w:p w14:paraId="1A5DCE38" w14:textId="16C984EC" w:rsidR="00817B20" w:rsidRDefault="00817B20" w:rsidP="00962FD1">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Al conductor que maneje en sentido contrario o, al que injustificadamente invada el sentido contrario para rebasar en arterias de doble circulación, en zona urbana</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1BBD0580" w14:textId="77777777" w:rsidR="00817B20" w:rsidRDefault="00817B20" w:rsidP="00962FD1">
      <w:pPr>
        <w:autoSpaceDE w:val="0"/>
        <w:autoSpaceDN w:val="0"/>
        <w:adjustRightInd w:val="0"/>
        <w:spacing w:after="0" w:line="240" w:lineRule="auto"/>
        <w:jc w:val="both"/>
        <w:rPr>
          <w:rFonts w:ascii="ArialMT" w:hAnsi="ArialMT" w:cs="ArialMT"/>
          <w:color w:val="000000"/>
          <w:sz w:val="20"/>
          <w:szCs w:val="20"/>
        </w:rPr>
      </w:pPr>
    </w:p>
    <w:p w14:paraId="3D88BA18" w14:textId="45C34E85" w:rsidR="00817B20" w:rsidRDefault="00817B20" w:rsidP="00962FD1">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VI.- Al conductor que rebase en línea </w:t>
      </w:r>
      <w:r w:rsidR="005815C3">
        <w:rPr>
          <w:rFonts w:ascii="ArialMT" w:hAnsi="ArialMT" w:cs="ArialMT"/>
          <w:color w:val="000000"/>
          <w:sz w:val="20"/>
          <w:szCs w:val="20"/>
        </w:rPr>
        <w:t>continua</w:t>
      </w:r>
      <w:r>
        <w:rPr>
          <w:rFonts w:ascii="ArialMT" w:hAnsi="ArialMT" w:cs="ArialMT"/>
          <w:color w:val="000000"/>
          <w:sz w:val="20"/>
          <w:szCs w:val="20"/>
        </w:rPr>
        <w:t xml:space="preserve"> en carreteras</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41580635" w14:textId="77777777" w:rsidR="005815C3" w:rsidRDefault="005815C3" w:rsidP="00962FD1">
      <w:pPr>
        <w:autoSpaceDE w:val="0"/>
        <w:autoSpaceDN w:val="0"/>
        <w:adjustRightInd w:val="0"/>
        <w:spacing w:after="0" w:line="240" w:lineRule="auto"/>
        <w:jc w:val="both"/>
        <w:rPr>
          <w:rFonts w:ascii="ArialMT" w:hAnsi="ArialMT" w:cs="ArialMT"/>
          <w:color w:val="000000"/>
          <w:sz w:val="20"/>
          <w:szCs w:val="20"/>
        </w:rPr>
      </w:pPr>
    </w:p>
    <w:p w14:paraId="4B0BCDBF" w14:textId="037E186F" w:rsidR="005815C3" w:rsidRDefault="005815C3" w:rsidP="00962FD1">
      <w:pPr>
        <w:autoSpaceDE w:val="0"/>
        <w:autoSpaceDN w:val="0"/>
        <w:adjustRightInd w:val="0"/>
        <w:spacing w:after="0" w:line="240" w:lineRule="auto"/>
        <w:jc w:val="both"/>
        <w:rPr>
          <w:rFonts w:ascii="Arial-BoldMT" w:hAnsi="Arial-BoldMT" w:cs="Arial-BoldMT"/>
          <w:bCs/>
          <w:color w:val="000000"/>
          <w:sz w:val="20"/>
          <w:szCs w:val="20"/>
        </w:rPr>
      </w:pPr>
      <w:r>
        <w:rPr>
          <w:rFonts w:ascii="ArialMT" w:hAnsi="ArialMT" w:cs="ArialMT"/>
          <w:color w:val="000000"/>
          <w:sz w:val="20"/>
          <w:szCs w:val="20"/>
        </w:rPr>
        <w:t>VII.- Al conductor que circule en doble y tercer fila para dar vuelta en el semáforo</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177C0257" w14:textId="77777777" w:rsidR="00847F3C" w:rsidRPr="007A1867" w:rsidRDefault="00847F3C" w:rsidP="00962FD1">
      <w:pPr>
        <w:autoSpaceDE w:val="0"/>
        <w:autoSpaceDN w:val="0"/>
        <w:adjustRightInd w:val="0"/>
        <w:spacing w:after="0" w:line="240" w:lineRule="auto"/>
        <w:jc w:val="both"/>
        <w:rPr>
          <w:rFonts w:ascii="ArialMT" w:hAnsi="ArialMT" w:cs="ArialMT"/>
          <w:color w:val="000000"/>
          <w:sz w:val="20"/>
          <w:szCs w:val="20"/>
        </w:rPr>
      </w:pPr>
    </w:p>
    <w:p w14:paraId="1EE0EEDB" w14:textId="4149728F" w:rsidR="00DD6B4B" w:rsidRDefault="005815C3" w:rsidP="0054747F">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181</w:t>
      </w:r>
      <w:r>
        <w:rPr>
          <w:rFonts w:ascii="ArialMT" w:hAnsi="ArialMT" w:cs="ArialMT"/>
          <w:color w:val="000000"/>
          <w:sz w:val="20"/>
          <w:szCs w:val="20"/>
        </w:rPr>
        <w:t>.-</w:t>
      </w:r>
      <w:r w:rsidRPr="005815C3">
        <w:rPr>
          <w:rFonts w:ascii="ArialMT" w:hAnsi="ArialMT" w:cs="ArialMT"/>
          <w:color w:val="000000"/>
          <w:sz w:val="20"/>
          <w:szCs w:val="20"/>
        </w:rPr>
        <w:t xml:space="preserve"> </w:t>
      </w:r>
      <w:r>
        <w:rPr>
          <w:rFonts w:ascii="ArialMT" w:hAnsi="ArialMT" w:cs="ArialMT"/>
          <w:color w:val="000000"/>
          <w:sz w:val="20"/>
          <w:szCs w:val="20"/>
        </w:rPr>
        <w:t xml:space="preserve">Se </w:t>
      </w:r>
      <w:r w:rsidR="00847F3C">
        <w:rPr>
          <w:rFonts w:ascii="ArialMT" w:hAnsi="ArialMT" w:cs="ArialMT"/>
          <w:color w:val="000000"/>
          <w:sz w:val="20"/>
          <w:szCs w:val="20"/>
        </w:rPr>
        <w:t>sancionará</w:t>
      </w:r>
      <w:r>
        <w:rPr>
          <w:rFonts w:ascii="ArialMT" w:hAnsi="ArialMT" w:cs="ArialMT"/>
          <w:color w:val="000000"/>
          <w:sz w:val="20"/>
          <w:szCs w:val="20"/>
        </w:rPr>
        <w:t xml:space="preserve"> a los conductores o propietarios de vehículos que las siguientes infracciones:</w:t>
      </w:r>
    </w:p>
    <w:p w14:paraId="36381290" w14:textId="77777777" w:rsidR="005815C3" w:rsidRDefault="005815C3" w:rsidP="0054747F">
      <w:pPr>
        <w:autoSpaceDE w:val="0"/>
        <w:autoSpaceDN w:val="0"/>
        <w:adjustRightInd w:val="0"/>
        <w:spacing w:after="0" w:line="240" w:lineRule="auto"/>
        <w:jc w:val="both"/>
        <w:rPr>
          <w:rFonts w:ascii="ArialMT" w:hAnsi="ArialMT" w:cs="ArialMT"/>
          <w:color w:val="000000"/>
          <w:sz w:val="20"/>
          <w:szCs w:val="20"/>
        </w:rPr>
      </w:pPr>
    </w:p>
    <w:p w14:paraId="202CF156" w14:textId="6E741348" w:rsidR="005815C3" w:rsidRDefault="005815C3"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I.- No utilizar el cinturón de seguridad o hacerlo inadecuadamente, ta</w:t>
      </w:r>
      <w:r w:rsidR="00C4154C">
        <w:rPr>
          <w:rFonts w:ascii="ArialMT" w:hAnsi="ArialMT" w:cs="ArialMT"/>
          <w:color w:val="000000"/>
          <w:sz w:val="20"/>
          <w:szCs w:val="20"/>
        </w:rPr>
        <w:t>nto el conductor como todos sus acompañantes</w:t>
      </w:r>
      <w:r w:rsidR="00847F3C">
        <w:rPr>
          <w:rFonts w:ascii="ArialMT" w:hAnsi="ArialMT" w:cs="ArialMT"/>
          <w:color w:val="000000"/>
          <w:sz w:val="20"/>
          <w:szCs w:val="20"/>
        </w:rPr>
        <w:t>.</w:t>
      </w:r>
    </w:p>
    <w:p w14:paraId="77332D9B" w14:textId="77777777" w:rsidR="00C4154C" w:rsidRDefault="00C4154C" w:rsidP="0054747F">
      <w:pPr>
        <w:autoSpaceDE w:val="0"/>
        <w:autoSpaceDN w:val="0"/>
        <w:adjustRightInd w:val="0"/>
        <w:spacing w:after="0" w:line="240" w:lineRule="auto"/>
        <w:jc w:val="both"/>
        <w:rPr>
          <w:rFonts w:ascii="ArialMT" w:hAnsi="ArialMT" w:cs="ArialMT"/>
          <w:color w:val="000000"/>
          <w:sz w:val="20"/>
          <w:szCs w:val="20"/>
        </w:rPr>
      </w:pPr>
    </w:p>
    <w:p w14:paraId="01698A73" w14:textId="3A4119A2" w:rsidR="00C4154C" w:rsidRDefault="00C4154C"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Los vehículos de transporte público colectivo y de taxi con sitio y radiotaxi observaran, respecto a esta disposición, lo que la norma técnica correspondiente señale y las reglas y condiciones</w:t>
      </w:r>
      <w:r w:rsidR="006C1C39">
        <w:rPr>
          <w:rFonts w:ascii="ArialMT" w:hAnsi="ArialMT" w:cs="ArialMT"/>
          <w:color w:val="000000"/>
          <w:sz w:val="20"/>
          <w:szCs w:val="20"/>
        </w:rPr>
        <w:t xml:space="preserve"> de calidad </w:t>
      </w:r>
      <w:r>
        <w:rPr>
          <w:rFonts w:ascii="ArialMT" w:hAnsi="ArialMT" w:cs="ArialMT"/>
          <w:color w:val="000000"/>
          <w:sz w:val="20"/>
          <w:szCs w:val="20"/>
        </w:rPr>
        <w:t xml:space="preserve"> del servicio</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48F10A0F" w14:textId="77777777" w:rsidR="006C1C39" w:rsidRDefault="006C1C39" w:rsidP="0054747F">
      <w:pPr>
        <w:autoSpaceDE w:val="0"/>
        <w:autoSpaceDN w:val="0"/>
        <w:adjustRightInd w:val="0"/>
        <w:spacing w:after="0" w:line="240" w:lineRule="auto"/>
        <w:jc w:val="both"/>
        <w:rPr>
          <w:rFonts w:ascii="ArialMT" w:hAnsi="ArialMT" w:cs="ArialMT"/>
          <w:color w:val="000000"/>
          <w:sz w:val="20"/>
          <w:szCs w:val="20"/>
        </w:rPr>
      </w:pPr>
    </w:p>
    <w:p w14:paraId="621BC8B3" w14:textId="77777777" w:rsidR="006C1C39" w:rsidRDefault="006C1C39"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 </w:t>
      </w:r>
      <w:r w:rsidR="00F10AE0">
        <w:rPr>
          <w:rFonts w:ascii="ArialMT" w:hAnsi="ArialMT" w:cs="ArialMT"/>
          <w:color w:val="000000"/>
          <w:sz w:val="20"/>
          <w:szCs w:val="20"/>
        </w:rPr>
        <w:t>Transportar un menor de doce años de edad en los asientos en los asientos delanteros, salvo en los vehículos que no cuenten con asientos traseros. en ambos casos, en todo momento deberán transportar al menor en asientos de seguridad o sistema de sujeción adecuados a su edad y constitución física, debidamente asegurados.</w:t>
      </w:r>
    </w:p>
    <w:p w14:paraId="5EEF6BDE" w14:textId="77777777" w:rsidR="00F10AE0" w:rsidRDefault="00F10AE0" w:rsidP="0054747F">
      <w:pPr>
        <w:autoSpaceDE w:val="0"/>
        <w:autoSpaceDN w:val="0"/>
        <w:adjustRightInd w:val="0"/>
        <w:spacing w:after="0" w:line="240" w:lineRule="auto"/>
        <w:jc w:val="both"/>
        <w:rPr>
          <w:rFonts w:ascii="ArialMT" w:hAnsi="ArialMT" w:cs="ArialMT"/>
          <w:color w:val="000000"/>
          <w:sz w:val="20"/>
          <w:szCs w:val="20"/>
        </w:rPr>
      </w:pPr>
    </w:p>
    <w:p w14:paraId="220A129F" w14:textId="0EAC18CC" w:rsidR="00F10AE0" w:rsidRDefault="00F10AE0"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Los vehículos de transporte público observaran, respecto a esta disposición, lo que la norma técnica señale</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7779119C" w14:textId="77777777" w:rsidR="00F10AE0" w:rsidRDefault="00F10AE0" w:rsidP="0054747F">
      <w:pPr>
        <w:autoSpaceDE w:val="0"/>
        <w:autoSpaceDN w:val="0"/>
        <w:adjustRightInd w:val="0"/>
        <w:spacing w:after="0" w:line="240" w:lineRule="auto"/>
        <w:jc w:val="both"/>
        <w:rPr>
          <w:rFonts w:ascii="ArialMT" w:hAnsi="ArialMT" w:cs="ArialMT"/>
          <w:color w:val="000000"/>
          <w:sz w:val="20"/>
          <w:szCs w:val="20"/>
        </w:rPr>
      </w:pPr>
    </w:p>
    <w:p w14:paraId="7AA5822F" w14:textId="642C0FEB" w:rsidR="00E471CD" w:rsidRDefault="00F10AE0"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Al conductor de un vehículo que exceda en más de diez kilómetros por hora el límite de velocidad máximo permitido, siempre que existan señalamientos en donde se anuncie el citado límite de velocidad. En aquellas zonas en que expresamente se restrinja el límite máximo de velocidad, como son  las próximas a centros escolares y hospitales, el reglamento señalara tanto la velocidad máxima permitida en ellas como que otras zonas se consideraran con velocidad restringida</w:t>
      </w:r>
      <w:r w:rsidR="00E471CD">
        <w:rPr>
          <w:rFonts w:ascii="ArialMT" w:hAnsi="ArialMT" w:cs="ArialMT"/>
          <w:color w:val="000000"/>
          <w:sz w:val="20"/>
          <w:szCs w:val="20"/>
        </w:rPr>
        <w:t>. En estos casos no habrá tolerancia alguna y, en consecuencia, no se deberá por ningún motivo, rebasar la velocidad permitida</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3A80304C" w14:textId="77777777" w:rsidR="00E471CD" w:rsidRDefault="00E471CD" w:rsidP="0054747F">
      <w:pPr>
        <w:autoSpaceDE w:val="0"/>
        <w:autoSpaceDN w:val="0"/>
        <w:adjustRightInd w:val="0"/>
        <w:spacing w:after="0" w:line="240" w:lineRule="auto"/>
        <w:jc w:val="both"/>
        <w:rPr>
          <w:rFonts w:ascii="ArialMT" w:hAnsi="ArialMT" w:cs="ArialMT"/>
          <w:color w:val="000000"/>
          <w:sz w:val="20"/>
          <w:szCs w:val="20"/>
        </w:rPr>
      </w:pPr>
    </w:p>
    <w:p w14:paraId="62C9AAC0" w14:textId="77777777" w:rsidR="00F10AE0" w:rsidRDefault="00E471CD"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IV.- No disponer de un seguro que cubra daños a terceros. Dicha </w:t>
      </w:r>
      <w:r w:rsidR="00845650">
        <w:rPr>
          <w:rFonts w:ascii="ArialMT" w:hAnsi="ArialMT" w:cs="ArialMT"/>
          <w:color w:val="000000"/>
          <w:sz w:val="20"/>
          <w:szCs w:val="20"/>
        </w:rPr>
        <w:t>sanción</w:t>
      </w:r>
      <w:r w:rsidR="00F10AE0">
        <w:rPr>
          <w:rFonts w:ascii="ArialMT" w:hAnsi="ArialMT" w:cs="ArialMT"/>
          <w:color w:val="000000"/>
          <w:sz w:val="20"/>
          <w:szCs w:val="20"/>
        </w:rPr>
        <w:t xml:space="preserve"> </w:t>
      </w:r>
      <w:r w:rsidR="009E4DD7">
        <w:rPr>
          <w:rFonts w:ascii="ArialMT" w:hAnsi="ArialMT" w:cs="ArialMT"/>
          <w:color w:val="000000"/>
          <w:sz w:val="20"/>
          <w:szCs w:val="20"/>
        </w:rPr>
        <w:t xml:space="preserve">quedara condonada, si el infractor presenta dentro de los quince días hábiles siguientes la constancia o póliza de seguro contra daños a terceros </w:t>
      </w:r>
      <w:r w:rsidR="00954AAA">
        <w:rPr>
          <w:rFonts w:ascii="ArialMT" w:hAnsi="ArialMT" w:cs="ArialMT"/>
          <w:color w:val="000000"/>
          <w:sz w:val="20"/>
          <w:szCs w:val="20"/>
        </w:rPr>
        <w:t xml:space="preserve">a la Dirección de Tránsito y Vialidad </w:t>
      </w:r>
      <w:r w:rsidR="00F10AE0">
        <w:rPr>
          <w:rFonts w:ascii="ArialMT" w:hAnsi="ArialMT" w:cs="ArialMT"/>
          <w:color w:val="000000"/>
          <w:sz w:val="20"/>
          <w:szCs w:val="20"/>
        </w:rPr>
        <w:t xml:space="preserve"> </w:t>
      </w:r>
      <w:r w:rsidR="00954AAA">
        <w:rPr>
          <w:rFonts w:ascii="ArialMT" w:hAnsi="ArialMT" w:cs="ArialMT"/>
          <w:color w:val="000000"/>
          <w:sz w:val="20"/>
          <w:szCs w:val="20"/>
        </w:rPr>
        <w:t>Municipal.</w:t>
      </w:r>
    </w:p>
    <w:p w14:paraId="6DA86B1A" w14:textId="77777777" w:rsidR="00954AAA" w:rsidRDefault="00954AAA" w:rsidP="0054747F">
      <w:pPr>
        <w:autoSpaceDE w:val="0"/>
        <w:autoSpaceDN w:val="0"/>
        <w:adjustRightInd w:val="0"/>
        <w:spacing w:after="0" w:line="240" w:lineRule="auto"/>
        <w:jc w:val="both"/>
        <w:rPr>
          <w:rFonts w:ascii="ArialMT" w:hAnsi="ArialMT" w:cs="ArialMT"/>
          <w:color w:val="000000"/>
          <w:sz w:val="20"/>
          <w:szCs w:val="20"/>
        </w:rPr>
      </w:pPr>
    </w:p>
    <w:p w14:paraId="7121BF1A" w14:textId="7D0C59AA" w:rsidR="00954AAA" w:rsidRDefault="00954AAA"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Los vehículos de transporte público colectivo y los de transporte especializado en las modalidades </w:t>
      </w:r>
      <w:r w:rsidR="00F025C6">
        <w:rPr>
          <w:rFonts w:ascii="ArialMT" w:hAnsi="ArialMT" w:cs="ArialMT"/>
          <w:color w:val="000000"/>
          <w:sz w:val="20"/>
          <w:szCs w:val="20"/>
        </w:rPr>
        <w:t xml:space="preserve">contempladas en el artículo 146 del presente Reglamento, para que puedan prestar dicho servicio, además del seguro de daños a terceros. </w:t>
      </w:r>
      <w:r w:rsidR="00A55D2B">
        <w:rPr>
          <w:rFonts w:ascii="ArialMT" w:hAnsi="ArialMT" w:cs="ArialMT"/>
          <w:color w:val="000000"/>
          <w:sz w:val="20"/>
          <w:szCs w:val="20"/>
        </w:rPr>
        <w:t>Deberán</w:t>
      </w:r>
      <w:r w:rsidR="00F025C6">
        <w:rPr>
          <w:rFonts w:ascii="ArialMT" w:hAnsi="ArialMT" w:cs="ArialMT"/>
          <w:color w:val="000000"/>
          <w:sz w:val="20"/>
          <w:szCs w:val="20"/>
        </w:rPr>
        <w:t xml:space="preserve"> de contar con un seguro de vida para los pasajeros y que además garantice las posibles lesiones que puedan sufrir los usuarios en los casos de los que transporten pasajeros considerando las reglas y consideraciones de calidad en el servicio</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36AD2F9F" w14:textId="77777777" w:rsidR="00F025C6" w:rsidRDefault="00F025C6" w:rsidP="0054747F">
      <w:pPr>
        <w:autoSpaceDE w:val="0"/>
        <w:autoSpaceDN w:val="0"/>
        <w:adjustRightInd w:val="0"/>
        <w:spacing w:after="0" w:line="240" w:lineRule="auto"/>
        <w:jc w:val="both"/>
        <w:rPr>
          <w:rFonts w:ascii="ArialMT" w:hAnsi="ArialMT" w:cs="ArialMT"/>
          <w:color w:val="000000"/>
          <w:sz w:val="20"/>
          <w:szCs w:val="20"/>
        </w:rPr>
      </w:pPr>
    </w:p>
    <w:p w14:paraId="2D08C53F" w14:textId="6C854D79" w:rsidR="00F025C6" w:rsidRDefault="00F025C6"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 A la persona que conduzca un </w:t>
      </w:r>
      <w:r w:rsidR="00A55D2B">
        <w:rPr>
          <w:rFonts w:ascii="ArialMT" w:hAnsi="ArialMT" w:cs="ArialMT"/>
          <w:color w:val="000000"/>
          <w:sz w:val="20"/>
          <w:szCs w:val="20"/>
        </w:rPr>
        <w:t>vehículo</w:t>
      </w:r>
      <w:r>
        <w:rPr>
          <w:rFonts w:ascii="ArialMT" w:hAnsi="ArialMT" w:cs="ArialMT"/>
          <w:color w:val="000000"/>
          <w:sz w:val="20"/>
          <w:szCs w:val="20"/>
        </w:rPr>
        <w:t xml:space="preserve"> de motor en </w:t>
      </w:r>
      <w:r w:rsidR="00866AF4">
        <w:rPr>
          <w:rFonts w:ascii="ArialMT" w:hAnsi="ArialMT" w:cs="ArialMT"/>
          <w:color w:val="000000"/>
          <w:sz w:val="20"/>
          <w:szCs w:val="20"/>
        </w:rPr>
        <w:t>ciclo vías</w:t>
      </w:r>
      <w:r>
        <w:rPr>
          <w:rFonts w:ascii="ArialMT" w:hAnsi="ArialMT" w:cs="ArialMT"/>
          <w:color w:val="000000"/>
          <w:sz w:val="20"/>
          <w:szCs w:val="20"/>
        </w:rPr>
        <w:t>, zonas peatonales, jardines, plazas y pistas para uso exclusivo de peatones</w:t>
      </w:r>
      <w:r w:rsidR="00A55D2B">
        <w:rPr>
          <w:rFonts w:ascii="ArialMT" w:hAnsi="ArialMT" w:cs="ArialMT"/>
          <w:color w:val="000000"/>
          <w:sz w:val="20"/>
          <w:szCs w:val="20"/>
        </w:rPr>
        <w:t>, a no ser que cuente con la autorización respectiva de la Dirección de Tránsito y Vialidad Municipal para circular por estas zonas</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4483DD99" w14:textId="77777777" w:rsidR="00A55D2B" w:rsidRDefault="00A55D2B" w:rsidP="0054747F">
      <w:pPr>
        <w:autoSpaceDE w:val="0"/>
        <w:autoSpaceDN w:val="0"/>
        <w:adjustRightInd w:val="0"/>
        <w:spacing w:after="0" w:line="240" w:lineRule="auto"/>
        <w:jc w:val="both"/>
        <w:rPr>
          <w:rFonts w:ascii="ArialMT" w:hAnsi="ArialMT" w:cs="ArialMT"/>
          <w:color w:val="000000"/>
          <w:sz w:val="20"/>
          <w:szCs w:val="20"/>
        </w:rPr>
      </w:pPr>
    </w:p>
    <w:p w14:paraId="11D91D03" w14:textId="7726BE44" w:rsidR="00A55D2B" w:rsidRDefault="00A55D2B"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VI.- Los conductores de los vehículos de carga pesada que circulen, por carriles centrales o de alta velocidad </w:t>
      </w:r>
      <w:r w:rsidR="00581635">
        <w:rPr>
          <w:rFonts w:ascii="ArialMT" w:hAnsi="ArialMT" w:cs="ArialMT"/>
          <w:color w:val="000000"/>
          <w:sz w:val="20"/>
          <w:szCs w:val="20"/>
        </w:rPr>
        <w:t>o por circular en zona prohibida</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513ABB2E" w14:textId="77777777" w:rsidR="00581635" w:rsidRDefault="00581635" w:rsidP="0054747F">
      <w:pPr>
        <w:autoSpaceDE w:val="0"/>
        <w:autoSpaceDN w:val="0"/>
        <w:adjustRightInd w:val="0"/>
        <w:spacing w:after="0" w:line="240" w:lineRule="auto"/>
        <w:jc w:val="both"/>
        <w:rPr>
          <w:rFonts w:ascii="ArialMT" w:hAnsi="ArialMT" w:cs="ArialMT"/>
          <w:color w:val="000000"/>
          <w:sz w:val="20"/>
          <w:szCs w:val="20"/>
        </w:rPr>
      </w:pPr>
    </w:p>
    <w:p w14:paraId="552BAB4D" w14:textId="4AE950FF" w:rsidR="00581635" w:rsidRDefault="00581635"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VII.- </w:t>
      </w:r>
      <w:r w:rsidR="00AC324C">
        <w:rPr>
          <w:rFonts w:ascii="ArialMT" w:hAnsi="ArialMT" w:cs="ArialMT"/>
          <w:color w:val="000000"/>
          <w:sz w:val="20"/>
          <w:szCs w:val="20"/>
        </w:rPr>
        <w:t>Los conductores que circulen o se estacionen sin causa justificada por el carril de acotamiento</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07578FC7" w14:textId="77777777" w:rsidR="00A55D2B" w:rsidRDefault="00A55D2B" w:rsidP="0054747F">
      <w:pPr>
        <w:autoSpaceDE w:val="0"/>
        <w:autoSpaceDN w:val="0"/>
        <w:adjustRightInd w:val="0"/>
        <w:spacing w:after="0" w:line="240" w:lineRule="auto"/>
        <w:jc w:val="both"/>
        <w:rPr>
          <w:rFonts w:ascii="ArialMT" w:hAnsi="ArialMT" w:cs="ArialMT"/>
          <w:color w:val="000000"/>
          <w:sz w:val="20"/>
          <w:szCs w:val="20"/>
        </w:rPr>
      </w:pPr>
    </w:p>
    <w:p w14:paraId="453380DC" w14:textId="7E1715C8" w:rsidR="00F10AE0" w:rsidRDefault="00AC324C" w:rsidP="0054747F">
      <w:pPr>
        <w:autoSpaceDE w:val="0"/>
        <w:autoSpaceDN w:val="0"/>
        <w:adjustRightInd w:val="0"/>
        <w:spacing w:after="0" w:line="240" w:lineRule="auto"/>
        <w:jc w:val="both"/>
        <w:rPr>
          <w:rFonts w:ascii="ArialMT" w:hAnsi="ArialMT" w:cs="ArialMT"/>
          <w:color w:val="000000"/>
          <w:sz w:val="20"/>
          <w:szCs w:val="20"/>
        </w:rPr>
      </w:pPr>
      <w:commentRangeStart w:id="1"/>
      <w:r>
        <w:rPr>
          <w:rFonts w:ascii="Arial-BoldMT" w:hAnsi="Arial-BoldMT" w:cs="Arial-BoldMT"/>
          <w:b/>
          <w:bCs/>
          <w:color w:val="000000"/>
          <w:sz w:val="20"/>
          <w:szCs w:val="20"/>
        </w:rPr>
        <w:t>Artículo 18</w:t>
      </w:r>
      <w:r w:rsidR="00E17DC7">
        <w:rPr>
          <w:rFonts w:ascii="Arial-BoldMT" w:hAnsi="Arial-BoldMT" w:cs="Arial-BoldMT"/>
          <w:b/>
          <w:bCs/>
          <w:color w:val="000000"/>
          <w:sz w:val="20"/>
          <w:szCs w:val="20"/>
        </w:rPr>
        <w:t>2</w:t>
      </w:r>
      <w:r>
        <w:rPr>
          <w:rFonts w:ascii="ArialMT" w:hAnsi="ArialMT" w:cs="ArialMT"/>
          <w:color w:val="000000"/>
          <w:sz w:val="20"/>
          <w:szCs w:val="20"/>
        </w:rPr>
        <w:t xml:space="preserve">.- </w:t>
      </w:r>
      <w:r w:rsidR="006D2C7B">
        <w:rPr>
          <w:rFonts w:ascii="ArialMT" w:hAnsi="ArialMT" w:cs="ArialMT"/>
          <w:color w:val="000000"/>
          <w:sz w:val="20"/>
          <w:szCs w:val="20"/>
        </w:rPr>
        <w:t xml:space="preserve">Se </w:t>
      </w:r>
      <w:r w:rsidR="00E17DC7">
        <w:rPr>
          <w:rFonts w:ascii="ArialMT" w:hAnsi="ArialMT" w:cs="ArialMT"/>
          <w:color w:val="000000"/>
          <w:sz w:val="20"/>
          <w:szCs w:val="20"/>
        </w:rPr>
        <w:t>sancionará</w:t>
      </w:r>
      <w:r w:rsidR="006D2C7B">
        <w:rPr>
          <w:rFonts w:ascii="ArialMT" w:hAnsi="ArialMT" w:cs="ArialMT"/>
          <w:color w:val="000000"/>
          <w:sz w:val="20"/>
          <w:szCs w:val="20"/>
        </w:rPr>
        <w:t xml:space="preserve"> a los conductores o propietarios de vehículos que cometan las siguientes infracciones:</w:t>
      </w:r>
      <w:commentRangeEnd w:id="1"/>
      <w:r w:rsidR="00E17DC7">
        <w:rPr>
          <w:rStyle w:val="Refdecomentario"/>
        </w:rPr>
        <w:commentReference w:id="1"/>
      </w:r>
    </w:p>
    <w:p w14:paraId="63E36145" w14:textId="77777777" w:rsidR="006D2C7B" w:rsidRDefault="006D2C7B" w:rsidP="0054747F">
      <w:pPr>
        <w:autoSpaceDE w:val="0"/>
        <w:autoSpaceDN w:val="0"/>
        <w:adjustRightInd w:val="0"/>
        <w:spacing w:after="0" w:line="240" w:lineRule="auto"/>
        <w:jc w:val="both"/>
        <w:rPr>
          <w:rFonts w:ascii="ArialMT" w:hAnsi="ArialMT" w:cs="ArialMT"/>
          <w:color w:val="000000"/>
          <w:sz w:val="20"/>
          <w:szCs w:val="20"/>
        </w:rPr>
      </w:pPr>
    </w:p>
    <w:p w14:paraId="25177CBE" w14:textId="1A6EAF3F" w:rsidR="005460B8" w:rsidRDefault="006D2C7B"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Circular o estacionarse en ci</w:t>
      </w:r>
      <w:r w:rsidR="005460B8">
        <w:rPr>
          <w:rFonts w:ascii="ArialMT" w:hAnsi="ArialMT" w:cs="ArialMT"/>
          <w:color w:val="000000"/>
          <w:sz w:val="20"/>
          <w:szCs w:val="20"/>
        </w:rPr>
        <w:t>clovias o en los lugares específicamente destinados al estacionamiento de bicicletas, aun cuando se trate de conductores de motocicletas</w:t>
      </w:r>
      <w:r w:rsidR="00847F3C">
        <w:rPr>
          <w:rFonts w:ascii="ArialMT" w:hAnsi="ArialMT" w:cs="ArialMT"/>
          <w:color w:val="000000"/>
          <w:sz w:val="20"/>
          <w:szCs w:val="20"/>
        </w:rPr>
        <w:t xml:space="preserve">, </w:t>
      </w:r>
      <w:r w:rsidR="00DF29A9">
        <w:rPr>
          <w:rFonts w:ascii="Arial-BoldMT" w:hAnsi="Arial-BoldMT" w:cs="Arial-BoldMT"/>
          <w:bCs/>
          <w:color w:val="000000"/>
          <w:sz w:val="20"/>
          <w:szCs w:val="20"/>
        </w:rPr>
        <w:t>20</w:t>
      </w:r>
      <w:r w:rsidR="00847F3C">
        <w:rPr>
          <w:rFonts w:ascii="Arial-BoldMT" w:hAnsi="Arial-BoldMT" w:cs="Arial-BoldMT"/>
          <w:bCs/>
          <w:color w:val="000000"/>
          <w:sz w:val="20"/>
          <w:szCs w:val="20"/>
        </w:rPr>
        <w:t xml:space="preserve"> a </w:t>
      </w:r>
      <w:r w:rsidR="00DF29A9">
        <w:rPr>
          <w:rFonts w:ascii="Arial-BoldMT" w:hAnsi="Arial-BoldMT" w:cs="Arial-BoldMT"/>
          <w:bCs/>
          <w:color w:val="000000"/>
          <w:sz w:val="20"/>
          <w:szCs w:val="20"/>
        </w:rPr>
        <w:t>60</w:t>
      </w:r>
      <w:r w:rsidR="00847F3C">
        <w:rPr>
          <w:rFonts w:ascii="Arial-BoldMT" w:hAnsi="Arial-BoldMT" w:cs="Arial-BoldMT"/>
          <w:bCs/>
          <w:color w:val="000000"/>
          <w:sz w:val="20"/>
          <w:szCs w:val="20"/>
        </w:rPr>
        <w:t xml:space="preserve"> UMAS.</w:t>
      </w:r>
    </w:p>
    <w:p w14:paraId="1119555A" w14:textId="77777777" w:rsidR="005460B8" w:rsidRDefault="005460B8" w:rsidP="0054747F">
      <w:pPr>
        <w:autoSpaceDE w:val="0"/>
        <w:autoSpaceDN w:val="0"/>
        <w:adjustRightInd w:val="0"/>
        <w:spacing w:after="0" w:line="240" w:lineRule="auto"/>
        <w:jc w:val="both"/>
        <w:rPr>
          <w:rFonts w:ascii="ArialMT" w:hAnsi="ArialMT" w:cs="ArialMT"/>
          <w:color w:val="000000"/>
          <w:sz w:val="20"/>
          <w:szCs w:val="20"/>
        </w:rPr>
      </w:pPr>
    </w:p>
    <w:p w14:paraId="13EC0662" w14:textId="6E89FE2F" w:rsidR="005460B8" w:rsidRDefault="005460B8"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 Alcanzar o rebasar a un ciclista sin respetar las distancias a las que se refiere el artículo 41 fracción XII del presente Reglamento</w:t>
      </w:r>
      <w:r w:rsidR="00847F3C">
        <w:rPr>
          <w:rFonts w:ascii="ArialMT" w:hAnsi="ArialMT" w:cs="ArialMT"/>
          <w:color w:val="000000"/>
          <w:sz w:val="20"/>
          <w:szCs w:val="20"/>
        </w:rPr>
        <w:t xml:space="preserve">, </w:t>
      </w:r>
      <w:r w:rsidR="00DF29A9">
        <w:rPr>
          <w:rFonts w:ascii="Arial-BoldMT" w:hAnsi="Arial-BoldMT" w:cs="Arial-BoldMT"/>
          <w:bCs/>
          <w:color w:val="000000"/>
          <w:sz w:val="20"/>
          <w:szCs w:val="20"/>
        </w:rPr>
        <w:t>20 a 60 UMAS.</w:t>
      </w:r>
    </w:p>
    <w:p w14:paraId="60BDA947" w14:textId="77777777" w:rsidR="005460B8" w:rsidRDefault="005460B8" w:rsidP="0054747F">
      <w:pPr>
        <w:autoSpaceDE w:val="0"/>
        <w:autoSpaceDN w:val="0"/>
        <w:adjustRightInd w:val="0"/>
        <w:spacing w:after="0" w:line="240" w:lineRule="auto"/>
        <w:jc w:val="both"/>
        <w:rPr>
          <w:rFonts w:ascii="ArialMT" w:hAnsi="ArialMT" w:cs="ArialMT"/>
          <w:color w:val="000000"/>
          <w:sz w:val="20"/>
          <w:szCs w:val="20"/>
        </w:rPr>
      </w:pPr>
    </w:p>
    <w:p w14:paraId="6713F42A" w14:textId="16BD8FAE" w:rsidR="006D2C7B" w:rsidRDefault="005460B8" w:rsidP="005460B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No respetar los derechos de preferencia de los ciclistas a los que se refiere el</w:t>
      </w:r>
      <w:r w:rsidRPr="005460B8">
        <w:rPr>
          <w:rFonts w:ascii="ArialMT" w:hAnsi="ArialMT" w:cs="ArialMT"/>
          <w:color w:val="000000"/>
          <w:sz w:val="20"/>
          <w:szCs w:val="20"/>
        </w:rPr>
        <w:t xml:space="preserve"> </w:t>
      </w:r>
      <w:r>
        <w:rPr>
          <w:rFonts w:ascii="ArialMT" w:hAnsi="ArialMT" w:cs="ArialMT"/>
          <w:color w:val="000000"/>
          <w:sz w:val="20"/>
          <w:szCs w:val="20"/>
        </w:rPr>
        <w:t>artículo 21 del presente Reglamento</w:t>
      </w:r>
      <w:r w:rsidR="00847F3C">
        <w:rPr>
          <w:rFonts w:ascii="ArialMT" w:hAnsi="ArialMT" w:cs="ArialMT"/>
          <w:color w:val="000000"/>
          <w:sz w:val="20"/>
          <w:szCs w:val="20"/>
        </w:rPr>
        <w:t xml:space="preserve">, </w:t>
      </w:r>
      <w:r w:rsidR="00DF29A9">
        <w:rPr>
          <w:rFonts w:ascii="Arial-BoldMT" w:hAnsi="Arial-BoldMT" w:cs="Arial-BoldMT"/>
          <w:bCs/>
          <w:color w:val="000000"/>
          <w:sz w:val="20"/>
          <w:szCs w:val="20"/>
        </w:rPr>
        <w:t>20 a 60 UMAS.</w:t>
      </w:r>
    </w:p>
    <w:p w14:paraId="038AD444" w14:textId="77777777" w:rsidR="005460B8" w:rsidRDefault="005460B8" w:rsidP="005460B8">
      <w:pPr>
        <w:autoSpaceDE w:val="0"/>
        <w:autoSpaceDN w:val="0"/>
        <w:adjustRightInd w:val="0"/>
        <w:spacing w:after="0" w:line="240" w:lineRule="auto"/>
        <w:jc w:val="both"/>
        <w:rPr>
          <w:rFonts w:ascii="ArialMT" w:hAnsi="ArialMT" w:cs="ArialMT"/>
          <w:color w:val="000000"/>
          <w:sz w:val="20"/>
          <w:szCs w:val="20"/>
        </w:rPr>
      </w:pPr>
    </w:p>
    <w:p w14:paraId="7FFDE27B" w14:textId="3931794A" w:rsidR="005460B8" w:rsidRDefault="005460B8" w:rsidP="005460B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 xml:space="preserve">IV.- Impedir o interferir de forma premeditada en la circulación de un grupo ciclista, </w:t>
      </w:r>
      <w:r w:rsidR="00F211C4">
        <w:rPr>
          <w:rFonts w:ascii="ArialMT" w:hAnsi="ArialMT" w:cs="ArialMT"/>
          <w:color w:val="000000"/>
          <w:sz w:val="20"/>
          <w:szCs w:val="20"/>
        </w:rPr>
        <w:t>así</w:t>
      </w:r>
      <w:r>
        <w:rPr>
          <w:rFonts w:ascii="ArialMT" w:hAnsi="ArialMT" w:cs="ArialMT"/>
          <w:color w:val="000000"/>
          <w:sz w:val="20"/>
          <w:szCs w:val="20"/>
        </w:rPr>
        <w:t xml:space="preserve"> como intentar dividir o ingresar a un contingente o grupo ciclista</w:t>
      </w:r>
      <w:r w:rsidR="00847F3C">
        <w:rPr>
          <w:rFonts w:ascii="ArialMT" w:hAnsi="ArialMT" w:cs="ArialMT"/>
          <w:color w:val="000000"/>
          <w:sz w:val="20"/>
          <w:szCs w:val="20"/>
        </w:rPr>
        <w:t xml:space="preserve">, </w:t>
      </w:r>
      <w:r w:rsidR="00DF29A9">
        <w:rPr>
          <w:rFonts w:ascii="Arial-BoldMT" w:hAnsi="Arial-BoldMT" w:cs="Arial-BoldMT"/>
          <w:bCs/>
          <w:color w:val="000000"/>
          <w:sz w:val="20"/>
          <w:szCs w:val="20"/>
        </w:rPr>
        <w:t>20 a 60 UMAS.</w:t>
      </w:r>
    </w:p>
    <w:p w14:paraId="49E68836" w14:textId="77777777" w:rsidR="005460B8" w:rsidRDefault="005460B8" w:rsidP="005460B8">
      <w:pPr>
        <w:autoSpaceDE w:val="0"/>
        <w:autoSpaceDN w:val="0"/>
        <w:adjustRightInd w:val="0"/>
        <w:spacing w:after="0" w:line="240" w:lineRule="auto"/>
        <w:jc w:val="both"/>
        <w:rPr>
          <w:rFonts w:ascii="ArialMT" w:hAnsi="ArialMT" w:cs="ArialMT"/>
          <w:color w:val="000000"/>
          <w:sz w:val="20"/>
          <w:szCs w:val="20"/>
        </w:rPr>
      </w:pPr>
    </w:p>
    <w:p w14:paraId="2C045F74" w14:textId="33DD2A9B" w:rsidR="005460B8" w:rsidRDefault="005460B8" w:rsidP="005460B8">
      <w:pPr>
        <w:autoSpaceDE w:val="0"/>
        <w:autoSpaceDN w:val="0"/>
        <w:adjustRightInd w:val="0"/>
        <w:spacing w:after="0" w:line="240" w:lineRule="auto"/>
        <w:jc w:val="both"/>
        <w:rPr>
          <w:rFonts w:ascii="Arial-BoldMT" w:hAnsi="Arial-BoldMT" w:cs="Arial-BoldMT"/>
          <w:bCs/>
          <w:color w:val="000000"/>
          <w:sz w:val="20"/>
          <w:szCs w:val="20"/>
        </w:rPr>
      </w:pPr>
      <w:r>
        <w:rPr>
          <w:rFonts w:ascii="ArialMT" w:hAnsi="ArialMT" w:cs="ArialMT"/>
          <w:color w:val="000000"/>
          <w:sz w:val="20"/>
          <w:szCs w:val="20"/>
        </w:rPr>
        <w:t>V.- Invadir la zona de espera en los semáforos</w:t>
      </w:r>
      <w:r w:rsidR="00847F3C">
        <w:rPr>
          <w:rFonts w:ascii="ArialMT" w:hAnsi="ArialMT" w:cs="ArialMT"/>
          <w:color w:val="000000"/>
          <w:sz w:val="20"/>
          <w:szCs w:val="20"/>
        </w:rPr>
        <w:t xml:space="preserve">, </w:t>
      </w:r>
      <w:r w:rsidR="00DF29A9">
        <w:rPr>
          <w:rFonts w:ascii="Arial-BoldMT" w:hAnsi="Arial-BoldMT" w:cs="Arial-BoldMT"/>
          <w:bCs/>
          <w:color w:val="000000"/>
          <w:sz w:val="20"/>
          <w:szCs w:val="20"/>
        </w:rPr>
        <w:t>20 a 60 UMAS.</w:t>
      </w:r>
    </w:p>
    <w:p w14:paraId="46B85194" w14:textId="281E695E" w:rsidR="00DF29A9" w:rsidRDefault="00DF29A9" w:rsidP="005460B8">
      <w:pPr>
        <w:autoSpaceDE w:val="0"/>
        <w:autoSpaceDN w:val="0"/>
        <w:adjustRightInd w:val="0"/>
        <w:spacing w:after="0" w:line="240" w:lineRule="auto"/>
        <w:jc w:val="both"/>
        <w:rPr>
          <w:rFonts w:ascii="Arial-BoldMT" w:hAnsi="Arial-BoldMT" w:cs="Arial-BoldMT"/>
          <w:bCs/>
          <w:color w:val="000000"/>
          <w:sz w:val="20"/>
          <w:szCs w:val="20"/>
        </w:rPr>
      </w:pPr>
    </w:p>
    <w:p w14:paraId="31BD0361" w14:textId="0272E96C" w:rsidR="00DF29A9" w:rsidRDefault="00DF29A9" w:rsidP="005460B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Cs/>
          <w:color w:val="000000"/>
          <w:sz w:val="20"/>
          <w:szCs w:val="20"/>
        </w:rPr>
        <w:t xml:space="preserve">A las infracciones dispuestas en el presente </w:t>
      </w:r>
      <w:r w:rsidR="00866AF4">
        <w:rPr>
          <w:rFonts w:ascii="Arial-BoldMT" w:hAnsi="Arial-BoldMT" w:cs="Arial-BoldMT"/>
          <w:bCs/>
          <w:color w:val="000000"/>
          <w:sz w:val="20"/>
          <w:szCs w:val="20"/>
        </w:rPr>
        <w:t>artículo</w:t>
      </w:r>
      <w:r>
        <w:rPr>
          <w:rFonts w:ascii="Arial-BoldMT" w:hAnsi="Arial-BoldMT" w:cs="Arial-BoldMT"/>
          <w:bCs/>
          <w:color w:val="000000"/>
          <w:sz w:val="20"/>
          <w:szCs w:val="20"/>
        </w:rPr>
        <w:t xml:space="preserve"> les será aplicable un descuento de hasta el cincuenta por ciento, en caso de asistir a un curso de sensibilización, sobre los derechos de los ciclistas que será impartido por la dirección de </w:t>
      </w:r>
      <w:r w:rsidR="00866AF4">
        <w:rPr>
          <w:rFonts w:ascii="Arial-BoldMT" w:hAnsi="Arial-BoldMT" w:cs="Arial-BoldMT"/>
          <w:bCs/>
          <w:color w:val="000000"/>
          <w:sz w:val="20"/>
          <w:szCs w:val="20"/>
        </w:rPr>
        <w:t>Tránsito</w:t>
      </w:r>
      <w:r>
        <w:rPr>
          <w:rFonts w:ascii="Arial-BoldMT" w:hAnsi="Arial-BoldMT" w:cs="Arial-BoldMT"/>
          <w:bCs/>
          <w:color w:val="000000"/>
          <w:sz w:val="20"/>
          <w:szCs w:val="20"/>
        </w:rPr>
        <w:t xml:space="preserve"> y Vialidad Municipal.</w:t>
      </w:r>
    </w:p>
    <w:p w14:paraId="3ECEA4D4" w14:textId="77777777" w:rsidR="005460B8" w:rsidRDefault="005460B8" w:rsidP="005460B8">
      <w:pPr>
        <w:autoSpaceDE w:val="0"/>
        <w:autoSpaceDN w:val="0"/>
        <w:adjustRightInd w:val="0"/>
        <w:spacing w:after="0" w:line="240" w:lineRule="auto"/>
        <w:jc w:val="both"/>
        <w:rPr>
          <w:rFonts w:ascii="ArialMT" w:hAnsi="ArialMT" w:cs="ArialMT"/>
          <w:color w:val="000000"/>
          <w:sz w:val="20"/>
          <w:szCs w:val="20"/>
        </w:rPr>
      </w:pPr>
    </w:p>
    <w:p w14:paraId="189641FE" w14:textId="5F6A324A" w:rsidR="005460B8" w:rsidRDefault="001D0537" w:rsidP="005460B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18</w:t>
      </w:r>
      <w:r w:rsidR="00E17DC7">
        <w:rPr>
          <w:rFonts w:ascii="Arial-BoldMT" w:hAnsi="Arial-BoldMT" w:cs="Arial-BoldMT"/>
          <w:b/>
          <w:bCs/>
          <w:color w:val="000000"/>
          <w:sz w:val="20"/>
          <w:szCs w:val="20"/>
        </w:rPr>
        <w:t>3</w:t>
      </w:r>
      <w:r w:rsidR="005460B8">
        <w:rPr>
          <w:rFonts w:ascii="ArialMT" w:hAnsi="ArialMT" w:cs="ArialMT"/>
          <w:color w:val="000000"/>
          <w:sz w:val="20"/>
          <w:szCs w:val="20"/>
        </w:rPr>
        <w:t>.-</w:t>
      </w:r>
      <w:r w:rsidR="007F123D">
        <w:rPr>
          <w:rFonts w:ascii="ArialMT" w:hAnsi="ArialMT" w:cs="ArialMT"/>
          <w:color w:val="000000"/>
          <w:sz w:val="20"/>
          <w:szCs w:val="20"/>
        </w:rPr>
        <w:t xml:space="preserve"> Se </w:t>
      </w:r>
      <w:r w:rsidR="00DF29A9">
        <w:rPr>
          <w:rFonts w:ascii="ArialMT" w:hAnsi="ArialMT" w:cs="ArialMT"/>
          <w:color w:val="000000"/>
          <w:sz w:val="20"/>
          <w:szCs w:val="20"/>
        </w:rPr>
        <w:t>sancionará</w:t>
      </w:r>
      <w:r w:rsidR="007F123D">
        <w:rPr>
          <w:rFonts w:ascii="ArialMT" w:hAnsi="ArialMT" w:cs="ArialMT"/>
          <w:color w:val="000000"/>
          <w:sz w:val="20"/>
          <w:szCs w:val="20"/>
        </w:rPr>
        <w:t xml:space="preserve"> en los términos </w:t>
      </w:r>
      <w:r w:rsidR="000C3D88">
        <w:rPr>
          <w:rFonts w:ascii="ArialMT" w:hAnsi="ArialMT" w:cs="ArialMT"/>
          <w:color w:val="000000"/>
          <w:sz w:val="20"/>
          <w:szCs w:val="20"/>
        </w:rPr>
        <w:t xml:space="preserve">del artículo 172, a los conductores o propietarios de cualquier tipo de motocicleta, trimoto, cuatrimoto, o motocarro, cuando al circular cometan las siguientes infracciones: </w:t>
      </w:r>
    </w:p>
    <w:p w14:paraId="576E731B" w14:textId="77777777" w:rsidR="000C3D88" w:rsidRDefault="000C3D88" w:rsidP="005460B8">
      <w:pPr>
        <w:autoSpaceDE w:val="0"/>
        <w:autoSpaceDN w:val="0"/>
        <w:adjustRightInd w:val="0"/>
        <w:spacing w:after="0" w:line="240" w:lineRule="auto"/>
        <w:jc w:val="both"/>
        <w:rPr>
          <w:rFonts w:ascii="ArialMT" w:hAnsi="ArialMT" w:cs="ArialMT"/>
          <w:color w:val="000000"/>
          <w:sz w:val="20"/>
          <w:szCs w:val="20"/>
        </w:rPr>
      </w:pPr>
    </w:p>
    <w:p w14:paraId="4342B7BD" w14:textId="413E91E4" w:rsidR="000C3D88" w:rsidRDefault="000C3D88" w:rsidP="005460B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 </w:t>
      </w:r>
      <w:r w:rsidR="003D6D89">
        <w:rPr>
          <w:rFonts w:ascii="ArialMT" w:hAnsi="ArialMT" w:cs="ArialMT"/>
          <w:color w:val="000000"/>
          <w:sz w:val="20"/>
          <w:szCs w:val="20"/>
        </w:rPr>
        <w:t>No porte, debidamente colocado y ajustado con las correas, casco protector para motociclista, y en su caso también su acompañante</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718F9AD5" w14:textId="77777777" w:rsidR="003D6D89" w:rsidRDefault="003D6D89" w:rsidP="005460B8">
      <w:pPr>
        <w:autoSpaceDE w:val="0"/>
        <w:autoSpaceDN w:val="0"/>
        <w:adjustRightInd w:val="0"/>
        <w:spacing w:after="0" w:line="240" w:lineRule="auto"/>
        <w:jc w:val="both"/>
        <w:rPr>
          <w:rFonts w:ascii="ArialMT" w:hAnsi="ArialMT" w:cs="ArialMT"/>
          <w:color w:val="000000"/>
          <w:sz w:val="20"/>
          <w:szCs w:val="20"/>
        </w:rPr>
      </w:pPr>
    </w:p>
    <w:p w14:paraId="2D33E108" w14:textId="0D311F21" w:rsidR="003D6D89" w:rsidRDefault="003D6D89" w:rsidP="005460B8">
      <w:pPr>
        <w:autoSpaceDE w:val="0"/>
        <w:autoSpaceDN w:val="0"/>
        <w:adjustRightInd w:val="0"/>
        <w:spacing w:after="0" w:line="240" w:lineRule="auto"/>
        <w:jc w:val="both"/>
        <w:rPr>
          <w:rFonts w:ascii="ArialMT" w:hAnsi="ArialMT" w:cs="ArialMT"/>
          <w:color w:val="000000"/>
          <w:sz w:val="20"/>
          <w:szCs w:val="20"/>
        </w:rPr>
      </w:pPr>
      <w:r w:rsidRPr="001F409A">
        <w:rPr>
          <w:rFonts w:ascii="ArialMT" w:hAnsi="ArialMT" w:cs="ArialMT"/>
          <w:color w:val="000000"/>
          <w:sz w:val="20"/>
          <w:szCs w:val="20"/>
        </w:rPr>
        <w:t xml:space="preserve">II.- Llevar como acompañante a un menor de edad que no pueda sujetarse por sus propios medios y alcanzar el </w:t>
      </w:r>
      <w:r w:rsidR="00847F3C" w:rsidRPr="001F409A">
        <w:rPr>
          <w:rFonts w:ascii="ArialMT" w:hAnsi="ArialMT" w:cs="ArialMT"/>
          <w:color w:val="000000"/>
          <w:sz w:val="20"/>
          <w:szCs w:val="20"/>
        </w:rPr>
        <w:t>posapiés</w:t>
      </w:r>
      <w:r w:rsidRPr="001F409A">
        <w:rPr>
          <w:rFonts w:ascii="ArialMT" w:hAnsi="ArialMT" w:cs="ArialMT"/>
          <w:color w:val="000000"/>
          <w:sz w:val="20"/>
          <w:szCs w:val="20"/>
        </w:rPr>
        <w:t xml:space="preserve"> que tenga el vehículo para tal efecto</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3A4CA8ED" w14:textId="77777777" w:rsidR="003D6D89" w:rsidRDefault="003D6D89" w:rsidP="005460B8">
      <w:pPr>
        <w:autoSpaceDE w:val="0"/>
        <w:autoSpaceDN w:val="0"/>
        <w:adjustRightInd w:val="0"/>
        <w:spacing w:after="0" w:line="240" w:lineRule="auto"/>
        <w:jc w:val="both"/>
        <w:rPr>
          <w:rFonts w:ascii="ArialMT" w:hAnsi="ArialMT" w:cs="ArialMT"/>
          <w:color w:val="000000"/>
          <w:sz w:val="20"/>
          <w:szCs w:val="20"/>
        </w:rPr>
      </w:pPr>
    </w:p>
    <w:p w14:paraId="29F96EB4" w14:textId="4E93F93F" w:rsidR="003D6D89" w:rsidRDefault="003D6D89" w:rsidP="005460B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Cuando se exceda la capacidad de pasajeros que señale la tarjeta d</w:t>
      </w:r>
      <w:r w:rsidR="0028102E">
        <w:rPr>
          <w:rFonts w:ascii="ArialMT" w:hAnsi="ArialMT" w:cs="ArialMT"/>
          <w:color w:val="000000"/>
          <w:sz w:val="20"/>
          <w:szCs w:val="20"/>
        </w:rPr>
        <w:t>e circulación o como se establece en el artículo 29 fracción II del presente Reglamento</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6118CABA" w14:textId="77777777" w:rsidR="001F409A" w:rsidRDefault="001F409A" w:rsidP="005460B8">
      <w:pPr>
        <w:autoSpaceDE w:val="0"/>
        <w:autoSpaceDN w:val="0"/>
        <w:adjustRightInd w:val="0"/>
        <w:spacing w:after="0" w:line="240" w:lineRule="auto"/>
        <w:jc w:val="both"/>
        <w:rPr>
          <w:rFonts w:ascii="ArialMT" w:hAnsi="ArialMT" w:cs="ArialMT"/>
          <w:color w:val="000000"/>
          <w:sz w:val="20"/>
          <w:szCs w:val="20"/>
        </w:rPr>
      </w:pPr>
    </w:p>
    <w:p w14:paraId="0F262B86" w14:textId="7C99ADB3" w:rsidR="00243E4B" w:rsidRDefault="001F409A" w:rsidP="005460B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IV.- No circular conforme lo establece el presente Reglamento</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46606103" w14:textId="77777777" w:rsidR="00243E4B" w:rsidRDefault="00243E4B" w:rsidP="005460B8">
      <w:pPr>
        <w:autoSpaceDE w:val="0"/>
        <w:autoSpaceDN w:val="0"/>
        <w:adjustRightInd w:val="0"/>
        <w:spacing w:after="0" w:line="240" w:lineRule="auto"/>
        <w:jc w:val="both"/>
        <w:rPr>
          <w:rFonts w:ascii="ArialMT" w:hAnsi="ArialMT" w:cs="ArialMT"/>
          <w:color w:val="000000"/>
          <w:sz w:val="20"/>
          <w:szCs w:val="20"/>
        </w:rPr>
      </w:pPr>
    </w:p>
    <w:p w14:paraId="7A7685CE" w14:textId="3E1EA6BC" w:rsidR="001F409A" w:rsidRDefault="001F409A" w:rsidP="001F409A">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Al que circule en forma paralela o entre carriles que correspondan a otros vehículos</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2FF8283F" w14:textId="77777777" w:rsidR="001F409A" w:rsidRDefault="001F409A" w:rsidP="001F409A">
      <w:pPr>
        <w:autoSpaceDE w:val="0"/>
        <w:autoSpaceDN w:val="0"/>
        <w:adjustRightInd w:val="0"/>
        <w:spacing w:after="0" w:line="240" w:lineRule="auto"/>
        <w:jc w:val="both"/>
        <w:rPr>
          <w:rFonts w:ascii="ArialMT" w:hAnsi="ArialMT" w:cs="ArialMT"/>
          <w:color w:val="000000"/>
          <w:sz w:val="20"/>
          <w:szCs w:val="20"/>
        </w:rPr>
      </w:pPr>
    </w:p>
    <w:p w14:paraId="5E2CCED4" w14:textId="4D5F5836" w:rsidR="001F409A" w:rsidRDefault="001F409A" w:rsidP="001F409A">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Al que no circule con las luces encendidas todo el tiempo</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780781F7" w14:textId="77777777" w:rsidR="001F409A" w:rsidRDefault="001F409A" w:rsidP="001F409A">
      <w:pPr>
        <w:autoSpaceDE w:val="0"/>
        <w:autoSpaceDN w:val="0"/>
        <w:adjustRightInd w:val="0"/>
        <w:spacing w:after="0" w:line="240" w:lineRule="auto"/>
        <w:jc w:val="both"/>
        <w:rPr>
          <w:rFonts w:ascii="ArialMT" w:hAnsi="ArialMT" w:cs="ArialMT"/>
          <w:color w:val="000000"/>
          <w:sz w:val="20"/>
          <w:szCs w:val="20"/>
        </w:rPr>
      </w:pPr>
    </w:p>
    <w:p w14:paraId="57DB701E" w14:textId="1C49C4E2" w:rsidR="00847F3C" w:rsidRDefault="001F409A" w:rsidP="001F409A">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VII.- Al que no porte debidamente lo</w:t>
      </w:r>
      <w:r w:rsidR="00CC4BDD">
        <w:rPr>
          <w:rFonts w:ascii="ArialMT" w:hAnsi="ArialMT" w:cs="ArialMT"/>
          <w:color w:val="000000"/>
          <w:sz w:val="20"/>
          <w:szCs w:val="20"/>
        </w:rPr>
        <w:t>s elementos de seguridad tal como lo establece el artículo 29 del presente Reglamento</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6D7C5EC3" w14:textId="77777777" w:rsidR="00300F50" w:rsidRDefault="00300F50" w:rsidP="001F409A">
      <w:pPr>
        <w:autoSpaceDE w:val="0"/>
        <w:autoSpaceDN w:val="0"/>
        <w:adjustRightInd w:val="0"/>
        <w:spacing w:after="0" w:line="240" w:lineRule="auto"/>
        <w:jc w:val="both"/>
        <w:rPr>
          <w:rFonts w:ascii="ArialMT" w:hAnsi="ArialMT" w:cs="ArialMT"/>
          <w:color w:val="000000"/>
          <w:sz w:val="20"/>
          <w:szCs w:val="20"/>
        </w:rPr>
      </w:pPr>
    </w:p>
    <w:p w14:paraId="574C4F3B" w14:textId="4C329070" w:rsidR="00300F50" w:rsidRDefault="00300F50" w:rsidP="001F409A">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VIII.- Al que transporte carga peligrosa </w:t>
      </w:r>
      <w:r w:rsidR="004B644E">
        <w:rPr>
          <w:rFonts w:ascii="ArialMT" w:hAnsi="ArialMT" w:cs="ArialMT"/>
          <w:color w:val="000000"/>
          <w:sz w:val="20"/>
          <w:szCs w:val="20"/>
        </w:rPr>
        <w:t>para sí mismo o para terceros</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258875F5" w14:textId="77777777" w:rsidR="004B644E" w:rsidRDefault="004B644E" w:rsidP="001F409A">
      <w:pPr>
        <w:autoSpaceDE w:val="0"/>
        <w:autoSpaceDN w:val="0"/>
        <w:adjustRightInd w:val="0"/>
        <w:spacing w:after="0" w:line="240" w:lineRule="auto"/>
        <w:jc w:val="both"/>
        <w:rPr>
          <w:rFonts w:ascii="ArialMT" w:hAnsi="ArialMT" w:cs="ArialMT"/>
          <w:color w:val="000000"/>
          <w:sz w:val="20"/>
          <w:szCs w:val="20"/>
        </w:rPr>
      </w:pPr>
    </w:p>
    <w:p w14:paraId="7F220494" w14:textId="77777777" w:rsidR="004B644E" w:rsidRDefault="004B644E" w:rsidP="001F409A">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Además de las sanciones anteriormente señaladas, en caso de reincidencia se retirara de la circulación la unidad, como medida de seguridad.</w:t>
      </w:r>
    </w:p>
    <w:p w14:paraId="57169408" w14:textId="77777777" w:rsidR="004B644E" w:rsidRPr="001F409A" w:rsidRDefault="004B644E" w:rsidP="001F409A">
      <w:pPr>
        <w:autoSpaceDE w:val="0"/>
        <w:autoSpaceDN w:val="0"/>
        <w:adjustRightInd w:val="0"/>
        <w:spacing w:after="0" w:line="240" w:lineRule="auto"/>
        <w:jc w:val="both"/>
        <w:rPr>
          <w:rFonts w:ascii="ArialMT" w:hAnsi="ArialMT" w:cs="ArialMT"/>
          <w:color w:val="000000"/>
          <w:sz w:val="20"/>
          <w:szCs w:val="20"/>
        </w:rPr>
      </w:pPr>
    </w:p>
    <w:p w14:paraId="1839D0E6" w14:textId="77777777" w:rsidR="005460B8" w:rsidRDefault="005460B8" w:rsidP="005460B8">
      <w:pPr>
        <w:autoSpaceDE w:val="0"/>
        <w:autoSpaceDN w:val="0"/>
        <w:adjustRightInd w:val="0"/>
        <w:spacing w:after="0" w:line="240" w:lineRule="auto"/>
        <w:jc w:val="both"/>
        <w:rPr>
          <w:rFonts w:ascii="ArialMT" w:hAnsi="ArialMT" w:cs="ArialMT"/>
          <w:color w:val="000000"/>
          <w:sz w:val="20"/>
          <w:szCs w:val="20"/>
        </w:rPr>
      </w:pPr>
    </w:p>
    <w:p w14:paraId="7D0FC0CC" w14:textId="489118A2" w:rsidR="005460B8" w:rsidRDefault="004B644E" w:rsidP="005460B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18</w:t>
      </w:r>
      <w:r w:rsidR="00E17DC7">
        <w:rPr>
          <w:rFonts w:ascii="Arial-BoldMT" w:hAnsi="Arial-BoldMT" w:cs="Arial-BoldMT"/>
          <w:b/>
          <w:bCs/>
          <w:color w:val="000000"/>
          <w:sz w:val="20"/>
          <w:szCs w:val="20"/>
        </w:rPr>
        <w:t>4</w:t>
      </w:r>
      <w:r>
        <w:rPr>
          <w:rFonts w:ascii="ArialMT" w:hAnsi="ArialMT" w:cs="ArialMT"/>
          <w:color w:val="000000"/>
          <w:sz w:val="20"/>
          <w:szCs w:val="20"/>
        </w:rPr>
        <w:t xml:space="preserve">.- Se sancionara a los conductores o propietarios de vehículos que cometan las siguientes </w:t>
      </w:r>
      <w:r w:rsidR="00462443">
        <w:rPr>
          <w:rFonts w:ascii="ArialMT" w:hAnsi="ArialMT" w:cs="ArialMT"/>
          <w:color w:val="000000"/>
          <w:sz w:val="20"/>
          <w:szCs w:val="20"/>
        </w:rPr>
        <w:t>infracciones:</w:t>
      </w:r>
    </w:p>
    <w:p w14:paraId="6064499E" w14:textId="77777777" w:rsidR="00462443" w:rsidRDefault="00462443" w:rsidP="005460B8">
      <w:pPr>
        <w:autoSpaceDE w:val="0"/>
        <w:autoSpaceDN w:val="0"/>
        <w:adjustRightInd w:val="0"/>
        <w:spacing w:after="0" w:line="240" w:lineRule="auto"/>
        <w:jc w:val="both"/>
        <w:rPr>
          <w:rFonts w:ascii="ArialMT" w:hAnsi="ArialMT" w:cs="ArialMT"/>
          <w:color w:val="000000"/>
          <w:sz w:val="20"/>
          <w:szCs w:val="20"/>
        </w:rPr>
      </w:pPr>
    </w:p>
    <w:p w14:paraId="026927D1" w14:textId="7EA62886" w:rsidR="00462443" w:rsidRDefault="00462443" w:rsidP="005460B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 Circular en el municipio, en vehículo que emita visiblemente contaminantes </w:t>
      </w:r>
      <w:r w:rsidR="00BE540E">
        <w:rPr>
          <w:rFonts w:ascii="ArialMT" w:hAnsi="ArialMT" w:cs="ArialMT"/>
          <w:color w:val="000000"/>
          <w:sz w:val="20"/>
          <w:szCs w:val="20"/>
        </w:rPr>
        <w:t>a</w:t>
      </w:r>
      <w:r>
        <w:rPr>
          <w:rFonts w:ascii="ArialMT" w:hAnsi="ArialMT" w:cs="ArialMT"/>
          <w:color w:val="000000"/>
          <w:sz w:val="20"/>
          <w:szCs w:val="20"/>
        </w:rPr>
        <w:t xml:space="preserve"> la </w:t>
      </w:r>
      <w:r w:rsidR="005A2C55">
        <w:rPr>
          <w:rFonts w:ascii="ArialMT" w:hAnsi="ArialMT" w:cs="ArialMT"/>
          <w:color w:val="000000"/>
          <w:sz w:val="20"/>
          <w:szCs w:val="20"/>
        </w:rPr>
        <w:t>atmosfera,</w:t>
      </w:r>
      <w:r>
        <w:rPr>
          <w:rFonts w:ascii="ArialMT" w:hAnsi="ArialMT" w:cs="ArialMT"/>
          <w:color w:val="000000"/>
          <w:sz w:val="20"/>
          <w:szCs w:val="20"/>
        </w:rPr>
        <w:t xml:space="preserve"> independientemente que cuente con su holograma vigente</w:t>
      </w:r>
      <w:r w:rsidR="005A2C55">
        <w:rPr>
          <w:rFonts w:ascii="ArialMT" w:hAnsi="ArialMT" w:cs="ArialMT"/>
          <w:color w:val="000000"/>
          <w:sz w:val="20"/>
          <w:szCs w:val="20"/>
        </w:rPr>
        <w:t>, de acuerdo al calendario oficial de la Secretaria de medio Ambiente y Desarrollo T</w:t>
      </w:r>
      <w:r>
        <w:rPr>
          <w:rFonts w:ascii="ArialMT" w:hAnsi="ArialMT" w:cs="ArialMT"/>
          <w:color w:val="000000"/>
          <w:sz w:val="20"/>
          <w:szCs w:val="20"/>
        </w:rPr>
        <w:t>erritorial</w:t>
      </w:r>
      <w:r w:rsidR="00847F3C">
        <w:rPr>
          <w:rFonts w:ascii="ArialMT" w:hAnsi="ArialMT" w:cs="ArialMT"/>
          <w:color w:val="000000"/>
          <w:sz w:val="20"/>
          <w:szCs w:val="20"/>
        </w:rPr>
        <w:t xml:space="preserve">, </w:t>
      </w:r>
      <w:r w:rsidR="00847F3C">
        <w:rPr>
          <w:rFonts w:ascii="Arial-BoldMT" w:hAnsi="Arial-BoldMT" w:cs="Arial-BoldMT"/>
          <w:bCs/>
          <w:color w:val="000000"/>
          <w:sz w:val="20"/>
          <w:szCs w:val="20"/>
        </w:rPr>
        <w:t>10 a 30 UMAS.</w:t>
      </w:r>
    </w:p>
    <w:p w14:paraId="1729223E" w14:textId="77777777" w:rsidR="005A2C55" w:rsidRDefault="005A2C55" w:rsidP="005460B8">
      <w:pPr>
        <w:autoSpaceDE w:val="0"/>
        <w:autoSpaceDN w:val="0"/>
        <w:adjustRightInd w:val="0"/>
        <w:spacing w:after="0" w:line="240" w:lineRule="auto"/>
        <w:jc w:val="both"/>
        <w:rPr>
          <w:rFonts w:ascii="ArialMT" w:hAnsi="ArialMT" w:cs="ArialMT"/>
          <w:color w:val="000000"/>
          <w:sz w:val="20"/>
          <w:szCs w:val="20"/>
        </w:rPr>
      </w:pPr>
      <w:commentRangeStart w:id="2"/>
    </w:p>
    <w:p w14:paraId="20136989" w14:textId="511773A5" w:rsidR="005A2C55" w:rsidRDefault="005A2C55" w:rsidP="005460B8">
      <w:pPr>
        <w:autoSpaceDE w:val="0"/>
        <w:autoSpaceDN w:val="0"/>
        <w:adjustRightInd w:val="0"/>
        <w:spacing w:after="0" w:line="240" w:lineRule="auto"/>
        <w:jc w:val="both"/>
        <w:rPr>
          <w:rFonts w:ascii="ArialMT" w:hAnsi="ArialMT" w:cs="ArialMT"/>
          <w:color w:val="000000"/>
          <w:sz w:val="20"/>
          <w:szCs w:val="20"/>
        </w:rPr>
      </w:pPr>
      <w:r w:rsidRPr="00E17DC7">
        <w:rPr>
          <w:rFonts w:ascii="ArialMT" w:hAnsi="ArialMT" w:cs="ArialMT"/>
          <w:color w:val="000000"/>
          <w:sz w:val="20"/>
          <w:szCs w:val="20"/>
          <w:highlight w:val="yellow"/>
        </w:rPr>
        <w:t>II.- Circular en vehículo que no cuente con el holograma de verificación vehicular, de acuerdo al calendario oficial</w:t>
      </w:r>
      <w:r w:rsidR="00847F3C" w:rsidRPr="00E17DC7">
        <w:rPr>
          <w:rFonts w:ascii="ArialMT" w:hAnsi="ArialMT" w:cs="ArialMT"/>
          <w:color w:val="000000"/>
          <w:sz w:val="20"/>
          <w:szCs w:val="20"/>
          <w:highlight w:val="yellow"/>
        </w:rPr>
        <w:t xml:space="preserve">, </w:t>
      </w:r>
      <w:r w:rsidR="00847F3C" w:rsidRPr="00E17DC7">
        <w:rPr>
          <w:rFonts w:ascii="Arial-BoldMT" w:hAnsi="Arial-BoldMT" w:cs="Arial-BoldMT"/>
          <w:bCs/>
          <w:color w:val="000000"/>
          <w:sz w:val="20"/>
          <w:szCs w:val="20"/>
          <w:highlight w:val="yellow"/>
        </w:rPr>
        <w:t>10 a 30 UMAS.</w:t>
      </w:r>
      <w:commentRangeEnd w:id="2"/>
      <w:r w:rsidR="00E17DC7">
        <w:rPr>
          <w:rStyle w:val="Refdecomentario"/>
        </w:rPr>
        <w:commentReference w:id="2"/>
      </w:r>
    </w:p>
    <w:p w14:paraId="23C4826A" w14:textId="77777777" w:rsidR="005A2C55" w:rsidRDefault="005A2C55" w:rsidP="005460B8">
      <w:pPr>
        <w:autoSpaceDE w:val="0"/>
        <w:autoSpaceDN w:val="0"/>
        <w:adjustRightInd w:val="0"/>
        <w:spacing w:after="0" w:line="240" w:lineRule="auto"/>
        <w:jc w:val="both"/>
        <w:rPr>
          <w:rFonts w:ascii="ArialMT" w:hAnsi="ArialMT" w:cs="ArialMT"/>
          <w:color w:val="000000"/>
          <w:sz w:val="20"/>
          <w:szCs w:val="20"/>
        </w:rPr>
      </w:pPr>
    </w:p>
    <w:p w14:paraId="44CBE796" w14:textId="4ADBF214" w:rsidR="005A2C55" w:rsidRDefault="005A2C55" w:rsidP="005460B8">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Las sanciones impuestas con motivo de las infracciones previstas en el presente artículo podrán ser condonadas siempre y cuando, dentro de los primeros quince días hábiles siguientes a su imposición, el conductor cumpla con</w:t>
      </w:r>
      <w:r w:rsidR="007F6903">
        <w:rPr>
          <w:rFonts w:ascii="ArialMT" w:hAnsi="ArialMT" w:cs="ArialMT"/>
          <w:color w:val="000000"/>
          <w:sz w:val="20"/>
          <w:szCs w:val="20"/>
        </w:rPr>
        <w:t xml:space="preserve"> los lineamientos establecidos.</w:t>
      </w:r>
    </w:p>
    <w:p w14:paraId="5D803F7B" w14:textId="77777777" w:rsidR="005A2C55" w:rsidRPr="005460B8" w:rsidRDefault="005A2C55" w:rsidP="005460B8">
      <w:pPr>
        <w:autoSpaceDE w:val="0"/>
        <w:autoSpaceDN w:val="0"/>
        <w:adjustRightInd w:val="0"/>
        <w:spacing w:after="0" w:line="240" w:lineRule="auto"/>
        <w:jc w:val="both"/>
        <w:rPr>
          <w:rFonts w:ascii="ArialMT" w:hAnsi="ArialMT" w:cs="ArialMT"/>
          <w:color w:val="000000"/>
          <w:sz w:val="20"/>
          <w:szCs w:val="20"/>
        </w:rPr>
      </w:pPr>
    </w:p>
    <w:p w14:paraId="1C10314B" w14:textId="7886CCCF" w:rsidR="00F10AE0" w:rsidRDefault="005A2C55" w:rsidP="0054747F">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Artículo 18</w:t>
      </w:r>
      <w:r w:rsidR="00E17DC7">
        <w:rPr>
          <w:rFonts w:ascii="Arial-BoldMT" w:hAnsi="Arial-BoldMT" w:cs="Arial-BoldMT"/>
          <w:b/>
          <w:bCs/>
          <w:color w:val="000000"/>
          <w:sz w:val="20"/>
          <w:szCs w:val="20"/>
        </w:rPr>
        <w:t>5</w:t>
      </w:r>
      <w:r>
        <w:rPr>
          <w:rFonts w:ascii="ArialMT" w:hAnsi="ArialMT" w:cs="ArialMT"/>
          <w:color w:val="000000"/>
          <w:sz w:val="20"/>
          <w:szCs w:val="20"/>
        </w:rPr>
        <w:t xml:space="preserve">.- A </w:t>
      </w:r>
      <w:r w:rsidR="001229C3">
        <w:rPr>
          <w:rFonts w:ascii="ArialMT" w:hAnsi="ArialMT" w:cs="ArialMT"/>
          <w:color w:val="000000"/>
          <w:sz w:val="20"/>
          <w:szCs w:val="20"/>
        </w:rPr>
        <w:t>la</w:t>
      </w:r>
      <w:r>
        <w:rPr>
          <w:rFonts w:ascii="ArialMT" w:hAnsi="ArialMT" w:cs="ArialMT"/>
          <w:color w:val="000000"/>
          <w:sz w:val="20"/>
          <w:szCs w:val="20"/>
        </w:rPr>
        <w:t xml:space="preserve"> persona que conduzcan vehículos de automotor bajo el influjo de alcohol o drogas, se les sancionara de la siguiente forma:</w:t>
      </w:r>
    </w:p>
    <w:p w14:paraId="343FDB65" w14:textId="77777777" w:rsidR="005A2C55" w:rsidRDefault="005A2C55" w:rsidP="0054747F">
      <w:pPr>
        <w:autoSpaceDE w:val="0"/>
        <w:autoSpaceDN w:val="0"/>
        <w:adjustRightInd w:val="0"/>
        <w:spacing w:after="0" w:line="240" w:lineRule="auto"/>
        <w:jc w:val="both"/>
        <w:rPr>
          <w:rFonts w:ascii="ArialMT" w:hAnsi="ArialMT" w:cs="ArialMT"/>
          <w:color w:val="000000"/>
          <w:sz w:val="20"/>
          <w:szCs w:val="20"/>
        </w:rPr>
      </w:pPr>
    </w:p>
    <w:p w14:paraId="10D080AB" w14:textId="2045FB84" w:rsidR="0051245C" w:rsidRDefault="00CD03E8"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I.- Con multa equivalente de</w:t>
      </w:r>
      <w:r w:rsidR="005A2C55">
        <w:rPr>
          <w:rFonts w:ascii="ArialMT" w:hAnsi="ArialMT" w:cs="ArialMT"/>
          <w:color w:val="000000"/>
          <w:sz w:val="20"/>
          <w:szCs w:val="20"/>
        </w:rPr>
        <w:t xml:space="preserve"> ciento cincuenta</w:t>
      </w:r>
      <w:r>
        <w:rPr>
          <w:rFonts w:ascii="ArialMT" w:hAnsi="ArialMT" w:cs="ArialMT"/>
          <w:color w:val="000000"/>
          <w:sz w:val="20"/>
          <w:szCs w:val="20"/>
        </w:rPr>
        <w:t xml:space="preserve"> a doscientas veces el valor diario de la Unidad de M</w:t>
      </w:r>
      <w:r w:rsidR="001229C3">
        <w:rPr>
          <w:rFonts w:ascii="ArialMT" w:hAnsi="ArialMT" w:cs="ArialMT"/>
          <w:color w:val="000000"/>
          <w:sz w:val="20"/>
          <w:szCs w:val="20"/>
        </w:rPr>
        <w:t>edida y Actualización, a la persona que conduzca un vehículo y se le detecte una cantidad superior de 50 a 80 miligramos de alcohol por cien mililitros de sangre o 0.25 a 0.40 miligramos de alcohol espirado, o bajo el influjo de drogas</w:t>
      </w:r>
      <w:r w:rsidR="00E17DC7">
        <w:rPr>
          <w:rFonts w:ascii="ArialMT" w:hAnsi="ArialMT" w:cs="ArialMT"/>
          <w:color w:val="000000"/>
          <w:sz w:val="20"/>
          <w:szCs w:val="20"/>
        </w:rPr>
        <w:t xml:space="preserve"> , </w:t>
      </w:r>
      <w:r w:rsidR="00E17DC7">
        <w:rPr>
          <w:rFonts w:ascii="Arial-BoldMT" w:hAnsi="Arial-BoldMT" w:cs="Arial-BoldMT"/>
          <w:bCs/>
          <w:color w:val="000000"/>
          <w:sz w:val="20"/>
          <w:szCs w:val="20"/>
        </w:rPr>
        <w:t>150 a 200 UMAS.</w:t>
      </w:r>
    </w:p>
    <w:p w14:paraId="29E4E4D5" w14:textId="77777777" w:rsidR="0051245C" w:rsidRDefault="0051245C" w:rsidP="0054747F">
      <w:pPr>
        <w:autoSpaceDE w:val="0"/>
        <w:autoSpaceDN w:val="0"/>
        <w:adjustRightInd w:val="0"/>
        <w:spacing w:after="0" w:line="240" w:lineRule="auto"/>
        <w:jc w:val="both"/>
        <w:rPr>
          <w:rFonts w:ascii="ArialMT" w:hAnsi="ArialMT" w:cs="ArialMT"/>
          <w:color w:val="000000"/>
          <w:sz w:val="20"/>
          <w:szCs w:val="20"/>
        </w:rPr>
      </w:pPr>
    </w:p>
    <w:p w14:paraId="4D2B8882" w14:textId="24321E30" w:rsidR="00B82792" w:rsidRDefault="0051245C" w:rsidP="0054747F">
      <w:pPr>
        <w:autoSpaceDE w:val="0"/>
        <w:autoSpaceDN w:val="0"/>
        <w:adjustRightInd w:val="0"/>
        <w:spacing w:after="0" w:line="240" w:lineRule="auto"/>
        <w:jc w:val="both"/>
        <w:rPr>
          <w:rFonts w:ascii="ArialMT" w:hAnsi="ArialMT" w:cs="ArialMT"/>
          <w:color w:val="000000"/>
          <w:sz w:val="20"/>
          <w:szCs w:val="20"/>
        </w:rPr>
      </w:pPr>
      <w:r w:rsidRPr="006D6E7E">
        <w:rPr>
          <w:rFonts w:ascii="ArialMT" w:hAnsi="ArialMT" w:cs="ArialMT"/>
          <w:color w:val="000000"/>
          <w:sz w:val="20"/>
          <w:szCs w:val="20"/>
        </w:rPr>
        <w:t>II.- Con arresto administrativo inconmutable de doce a veinticuatro horas a la persona que</w:t>
      </w:r>
      <w:r>
        <w:rPr>
          <w:rFonts w:ascii="ArialMT" w:hAnsi="ArialMT" w:cs="ArialMT"/>
          <w:color w:val="000000"/>
          <w:sz w:val="20"/>
          <w:szCs w:val="20"/>
        </w:rPr>
        <w:t xml:space="preserve"> conduzca un </w:t>
      </w:r>
      <w:r w:rsidR="009436F9">
        <w:rPr>
          <w:rFonts w:ascii="ArialMT" w:hAnsi="ArialMT" w:cs="ArialMT"/>
          <w:color w:val="000000"/>
          <w:sz w:val="20"/>
          <w:szCs w:val="20"/>
        </w:rPr>
        <w:t>vehículo</w:t>
      </w:r>
      <w:r>
        <w:rPr>
          <w:rFonts w:ascii="ArialMT" w:hAnsi="ArialMT" w:cs="ArialMT"/>
          <w:color w:val="000000"/>
          <w:sz w:val="20"/>
          <w:szCs w:val="20"/>
        </w:rPr>
        <w:t xml:space="preserve"> y se le detecte una cantidad de 81 a 130 miligramos de alcohol por cien mililitros de sangre o de 0.41</w:t>
      </w:r>
      <w:r w:rsidR="009436F9">
        <w:rPr>
          <w:rFonts w:ascii="ArialMT" w:hAnsi="ArialMT" w:cs="ArialMT"/>
          <w:color w:val="000000"/>
          <w:sz w:val="20"/>
          <w:szCs w:val="20"/>
        </w:rPr>
        <w:t xml:space="preserve"> a 0.65 miligramos de alcohol espirado. La calificación de la sanción estará sujeta a las reglas establecidas </w:t>
      </w:r>
      <w:r w:rsidR="00B82792">
        <w:rPr>
          <w:rFonts w:ascii="ArialMT" w:hAnsi="ArialMT" w:cs="ArialMT"/>
          <w:color w:val="000000"/>
          <w:sz w:val="20"/>
          <w:szCs w:val="20"/>
        </w:rPr>
        <w:t xml:space="preserve">en </w:t>
      </w:r>
      <w:r w:rsidR="001229C3">
        <w:rPr>
          <w:rFonts w:ascii="ArialMT" w:hAnsi="ArialMT" w:cs="ArialMT"/>
          <w:color w:val="000000"/>
          <w:sz w:val="20"/>
          <w:szCs w:val="20"/>
        </w:rPr>
        <w:t xml:space="preserve"> </w:t>
      </w:r>
      <w:r w:rsidR="00B82792">
        <w:rPr>
          <w:rFonts w:ascii="ArialMT" w:hAnsi="ArialMT" w:cs="ArialMT"/>
          <w:color w:val="000000"/>
          <w:sz w:val="20"/>
          <w:szCs w:val="20"/>
        </w:rPr>
        <w:t>Ley de Movilidad y Transporte del Estado de Jalisco</w:t>
      </w:r>
      <w:r w:rsidR="00E17DC7">
        <w:rPr>
          <w:rFonts w:ascii="ArialMT" w:hAnsi="ArialMT" w:cs="ArialMT"/>
          <w:color w:val="000000"/>
          <w:sz w:val="20"/>
          <w:szCs w:val="20"/>
        </w:rPr>
        <w:t>.</w:t>
      </w:r>
    </w:p>
    <w:p w14:paraId="1A20C7DC" w14:textId="77777777" w:rsidR="00B82792" w:rsidRDefault="00B82792" w:rsidP="0054747F">
      <w:pPr>
        <w:autoSpaceDE w:val="0"/>
        <w:autoSpaceDN w:val="0"/>
        <w:adjustRightInd w:val="0"/>
        <w:spacing w:after="0" w:line="240" w:lineRule="auto"/>
        <w:jc w:val="both"/>
        <w:rPr>
          <w:rFonts w:ascii="ArialMT" w:hAnsi="ArialMT" w:cs="ArialMT"/>
          <w:color w:val="000000"/>
          <w:sz w:val="20"/>
          <w:szCs w:val="20"/>
        </w:rPr>
      </w:pPr>
    </w:p>
    <w:p w14:paraId="769FF439" w14:textId="3D705547" w:rsidR="005A2C55" w:rsidRDefault="00B82792"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III.- A la persona que conduzca un </w:t>
      </w:r>
      <w:r w:rsidR="005852BA">
        <w:rPr>
          <w:rFonts w:ascii="ArialMT" w:hAnsi="ArialMT" w:cs="ArialMT"/>
          <w:color w:val="000000"/>
          <w:sz w:val="20"/>
          <w:szCs w:val="20"/>
        </w:rPr>
        <w:t>vehículo</w:t>
      </w:r>
      <w:r>
        <w:rPr>
          <w:rFonts w:ascii="ArialMT" w:hAnsi="ArialMT" w:cs="ArialMT"/>
          <w:color w:val="000000"/>
          <w:sz w:val="20"/>
          <w:szCs w:val="20"/>
        </w:rPr>
        <w:t xml:space="preserve"> y se le </w:t>
      </w:r>
      <w:r w:rsidR="005852BA">
        <w:rPr>
          <w:rFonts w:ascii="ArialMT" w:hAnsi="ArialMT" w:cs="ArialMT"/>
          <w:color w:val="000000"/>
          <w:sz w:val="20"/>
          <w:szCs w:val="20"/>
        </w:rPr>
        <w:t>detecte</w:t>
      </w:r>
      <w:r>
        <w:rPr>
          <w:rFonts w:ascii="ArialMT" w:hAnsi="ArialMT" w:cs="ArialMT"/>
          <w:color w:val="000000"/>
          <w:sz w:val="20"/>
          <w:szCs w:val="20"/>
        </w:rPr>
        <w:t xml:space="preserve"> una cantidad mayor a 130 miligramos de alcohol por 100 mililitros de sangre o </w:t>
      </w:r>
      <w:r w:rsidR="005852BA">
        <w:rPr>
          <w:rFonts w:ascii="ArialMT" w:hAnsi="ArialMT" w:cs="ArialMT"/>
          <w:color w:val="000000"/>
          <w:sz w:val="20"/>
          <w:szCs w:val="20"/>
        </w:rPr>
        <w:t>más</w:t>
      </w:r>
      <w:r>
        <w:rPr>
          <w:rFonts w:ascii="ArialMT" w:hAnsi="ArialMT" w:cs="ArialMT"/>
          <w:color w:val="000000"/>
          <w:sz w:val="20"/>
          <w:szCs w:val="20"/>
        </w:rPr>
        <w:t xml:space="preserve"> de 0.65</w:t>
      </w:r>
      <w:r w:rsidR="005A2C55">
        <w:rPr>
          <w:rFonts w:ascii="ArialMT" w:hAnsi="ArialMT" w:cs="ArialMT"/>
          <w:color w:val="000000"/>
          <w:sz w:val="20"/>
          <w:szCs w:val="20"/>
        </w:rPr>
        <w:t xml:space="preserve"> </w:t>
      </w:r>
      <w:r w:rsidR="005852BA">
        <w:rPr>
          <w:rFonts w:ascii="ArialMT" w:hAnsi="ArialMT" w:cs="ArialMT"/>
          <w:color w:val="000000"/>
          <w:sz w:val="20"/>
          <w:szCs w:val="20"/>
        </w:rPr>
        <w:t>miligramos de alcohol por litro de aire espirado, se sancionara con arresto administrativo inconmutable de veinticuatro a treinta y seis horas</w:t>
      </w:r>
      <w:r w:rsidR="00E17DC7">
        <w:rPr>
          <w:rFonts w:ascii="ArialMT" w:hAnsi="ArialMT" w:cs="ArialMT"/>
          <w:color w:val="000000"/>
          <w:sz w:val="20"/>
          <w:szCs w:val="20"/>
        </w:rPr>
        <w:t>.</w:t>
      </w:r>
    </w:p>
    <w:p w14:paraId="71691C79" w14:textId="77777777" w:rsidR="005852BA" w:rsidRDefault="005852BA" w:rsidP="0054747F">
      <w:pPr>
        <w:autoSpaceDE w:val="0"/>
        <w:autoSpaceDN w:val="0"/>
        <w:adjustRightInd w:val="0"/>
        <w:spacing w:after="0" w:line="240" w:lineRule="auto"/>
        <w:jc w:val="both"/>
        <w:rPr>
          <w:rFonts w:ascii="ArialMT" w:hAnsi="ArialMT" w:cs="ArialMT"/>
          <w:color w:val="000000"/>
          <w:sz w:val="20"/>
          <w:szCs w:val="20"/>
        </w:rPr>
      </w:pPr>
    </w:p>
    <w:p w14:paraId="68765234" w14:textId="34A70ED3" w:rsidR="00C86E5F" w:rsidRDefault="005852BA"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IV.- Se </w:t>
      </w:r>
      <w:r w:rsidR="00E17DC7">
        <w:rPr>
          <w:rFonts w:ascii="ArialMT" w:hAnsi="ArialMT" w:cs="ArialMT"/>
          <w:color w:val="000000"/>
          <w:sz w:val="20"/>
          <w:szCs w:val="20"/>
        </w:rPr>
        <w:t>cancelará</w:t>
      </w:r>
      <w:r>
        <w:rPr>
          <w:rFonts w:ascii="ArialMT" w:hAnsi="ArialMT" w:cs="ArialMT"/>
          <w:color w:val="000000"/>
          <w:sz w:val="20"/>
          <w:szCs w:val="20"/>
        </w:rPr>
        <w:t xml:space="preserve"> definitivamente la licencia de conducir de la persona que, habiendo incurrido en una de las conductas sancionadas conforme a las dos fracciones inmediatamente procedentes, incurra nuevamente en una de dichas conductas, dentro de un periodo de dos años contados a partir de la fecha en que haya incurrido en una de dichas conductas por primera vez. </w:t>
      </w:r>
      <w:r w:rsidR="00C86E5F">
        <w:rPr>
          <w:rFonts w:ascii="ArialMT" w:hAnsi="ArialMT" w:cs="ArialMT"/>
          <w:color w:val="000000"/>
          <w:sz w:val="20"/>
          <w:szCs w:val="20"/>
        </w:rPr>
        <w:t>Además</w:t>
      </w:r>
      <w:r>
        <w:rPr>
          <w:rFonts w:ascii="ArialMT" w:hAnsi="ArialMT" w:cs="ArialMT"/>
          <w:color w:val="000000"/>
          <w:sz w:val="20"/>
          <w:szCs w:val="20"/>
        </w:rPr>
        <w:t>, dicha persona será sometida</w:t>
      </w:r>
      <w:r w:rsidR="00C86E5F">
        <w:rPr>
          <w:rFonts w:ascii="ArialMT" w:hAnsi="ArialMT" w:cs="ArialMT"/>
          <w:color w:val="000000"/>
          <w:sz w:val="20"/>
          <w:szCs w:val="20"/>
        </w:rPr>
        <w:t xml:space="preserve"> a una investigación de trabajo social y a exámenes de toxicomanía y alcoholismo. La persona que haya sido sancionada conforme al presente párrafo, solo podrá obtener una nueva licencia satisfaciendo los mismos requisitos para una licencia nueva, hasta que hayan transcurrido dos años de la fecha de la cancelación correspondiente.</w:t>
      </w:r>
    </w:p>
    <w:p w14:paraId="1E3C85A9" w14:textId="77777777" w:rsidR="00295132" w:rsidRDefault="00295132" w:rsidP="0054747F">
      <w:pPr>
        <w:autoSpaceDE w:val="0"/>
        <w:autoSpaceDN w:val="0"/>
        <w:adjustRightInd w:val="0"/>
        <w:spacing w:after="0" w:line="240" w:lineRule="auto"/>
        <w:jc w:val="both"/>
        <w:rPr>
          <w:rFonts w:ascii="ArialMT" w:hAnsi="ArialMT" w:cs="ArialMT"/>
          <w:color w:val="000000"/>
          <w:sz w:val="20"/>
          <w:szCs w:val="20"/>
        </w:rPr>
      </w:pPr>
    </w:p>
    <w:p w14:paraId="12E06609" w14:textId="77777777" w:rsidR="003D337E" w:rsidRDefault="00C86E5F"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 Cualquier persona sancionada en términos del presente artículo deberá asistir a un curso en materia de sensibilización</w:t>
      </w:r>
      <w:r w:rsidR="003D337E">
        <w:rPr>
          <w:rFonts w:ascii="ArialMT" w:hAnsi="ArialMT" w:cs="ArialMT"/>
          <w:color w:val="000000"/>
          <w:sz w:val="20"/>
          <w:szCs w:val="20"/>
        </w:rPr>
        <w:t>, concientización y prevención de accidentes  viales por causa de la ingesta de alcohol o el influjo de narcóticos, ante la instancia que indique la Dirección.</w:t>
      </w:r>
    </w:p>
    <w:p w14:paraId="45B71F3E" w14:textId="77777777" w:rsidR="003D337E" w:rsidRDefault="003D337E" w:rsidP="0054747F">
      <w:pPr>
        <w:autoSpaceDE w:val="0"/>
        <w:autoSpaceDN w:val="0"/>
        <w:adjustRightInd w:val="0"/>
        <w:spacing w:after="0" w:line="240" w:lineRule="auto"/>
        <w:jc w:val="both"/>
        <w:rPr>
          <w:rFonts w:ascii="ArialMT" w:hAnsi="ArialMT" w:cs="ArialMT"/>
          <w:color w:val="000000"/>
          <w:sz w:val="20"/>
          <w:szCs w:val="20"/>
        </w:rPr>
      </w:pPr>
    </w:p>
    <w:p w14:paraId="1D365B4D" w14:textId="77777777" w:rsidR="00977D77" w:rsidRDefault="003D337E" w:rsidP="0054747F">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VI.- Si se trata de la conducción de una unidad del transporte público, la sanción será aplicable aun cuando al conductor se le detecte una cantidad de alcohol inferior a la señalada en las fracciones I y II del presente artículo.</w:t>
      </w:r>
    </w:p>
    <w:p w14:paraId="49596147" w14:textId="77777777" w:rsidR="003D337E" w:rsidRDefault="003D337E" w:rsidP="0054747F">
      <w:pPr>
        <w:autoSpaceDE w:val="0"/>
        <w:autoSpaceDN w:val="0"/>
        <w:adjustRightInd w:val="0"/>
        <w:spacing w:after="0" w:line="240" w:lineRule="auto"/>
        <w:jc w:val="both"/>
        <w:rPr>
          <w:rFonts w:ascii="ArialMT" w:hAnsi="ArialMT" w:cs="ArialMT"/>
          <w:color w:val="000000"/>
          <w:sz w:val="20"/>
          <w:szCs w:val="20"/>
        </w:rPr>
      </w:pPr>
    </w:p>
    <w:p w14:paraId="04F5C580" w14:textId="77777777" w:rsidR="00200EE0" w:rsidRDefault="00977D77" w:rsidP="00977D77">
      <w:pPr>
        <w:autoSpaceDE w:val="0"/>
        <w:autoSpaceDN w:val="0"/>
        <w:adjustRightInd w:val="0"/>
        <w:spacing w:after="0" w:line="240" w:lineRule="auto"/>
        <w:jc w:val="both"/>
        <w:rPr>
          <w:rFonts w:ascii="ArialMT" w:hAnsi="ArialMT" w:cs="ArialMT"/>
          <w:color w:val="000000"/>
          <w:sz w:val="20"/>
          <w:szCs w:val="20"/>
        </w:rPr>
      </w:pPr>
      <w:r w:rsidRPr="00977D77">
        <w:rPr>
          <w:rFonts w:ascii="ArialMT" w:hAnsi="ArialMT" w:cs="ArialMT"/>
          <w:color w:val="000000"/>
          <w:sz w:val="20"/>
          <w:szCs w:val="20"/>
        </w:rPr>
        <w:t>VII.</w:t>
      </w:r>
      <w:r w:rsidR="0029718F">
        <w:rPr>
          <w:rFonts w:ascii="ArialMT" w:hAnsi="ArialMT" w:cs="ArialMT"/>
          <w:color w:val="000000"/>
          <w:sz w:val="20"/>
          <w:szCs w:val="20"/>
        </w:rPr>
        <w:t>-</w:t>
      </w:r>
      <w:r>
        <w:rPr>
          <w:rFonts w:ascii="ArialMT" w:hAnsi="ArialMT" w:cs="ArialMT"/>
          <w:color w:val="000000"/>
          <w:sz w:val="20"/>
          <w:szCs w:val="20"/>
        </w:rPr>
        <w:t xml:space="preserve"> En caso de que a un conductor se le detecten de 81 a 130 miligramos de alcohol por 100 mililitros de sangre o de 0.41 a 0.65 miligramos de alcohol por litro de aire aspirado, se procederá conforme a lo que establece la fracción VI del artículo 171 de la Ley  </w:t>
      </w:r>
      <w:r w:rsidR="0029718F">
        <w:rPr>
          <w:rFonts w:ascii="ArialMT" w:hAnsi="ArialMT" w:cs="ArialMT"/>
          <w:color w:val="000000"/>
          <w:sz w:val="20"/>
          <w:szCs w:val="20"/>
        </w:rPr>
        <w:t>de Movilidad y Transporte del Estado de Jalisco, independientemente  de la sanción a la que se refiere el primer párrafo del presente artículo.</w:t>
      </w:r>
    </w:p>
    <w:p w14:paraId="63A677C5" w14:textId="77777777" w:rsidR="00200EE0" w:rsidRDefault="00200EE0" w:rsidP="00977D77">
      <w:pPr>
        <w:autoSpaceDE w:val="0"/>
        <w:autoSpaceDN w:val="0"/>
        <w:adjustRightInd w:val="0"/>
        <w:spacing w:after="0" w:line="240" w:lineRule="auto"/>
        <w:jc w:val="both"/>
        <w:rPr>
          <w:rFonts w:ascii="ArialMT" w:hAnsi="ArialMT" w:cs="ArialMT"/>
          <w:color w:val="000000"/>
          <w:sz w:val="20"/>
          <w:szCs w:val="20"/>
        </w:rPr>
      </w:pPr>
    </w:p>
    <w:p w14:paraId="044DAA38" w14:textId="77777777" w:rsidR="00227D28" w:rsidRDefault="00200EE0" w:rsidP="00977D7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VIII.- La licencia o permiso del conductor podrá ser suspendido en los términos del tercer párrafo del </w:t>
      </w:r>
      <w:r w:rsidR="00227D28">
        <w:rPr>
          <w:rFonts w:ascii="ArialMT" w:hAnsi="ArialMT" w:cs="ArialMT"/>
          <w:color w:val="000000"/>
          <w:sz w:val="20"/>
          <w:szCs w:val="20"/>
        </w:rPr>
        <w:t>artículo</w:t>
      </w:r>
      <w:r>
        <w:rPr>
          <w:rFonts w:ascii="ArialMT" w:hAnsi="ArialMT" w:cs="ArialMT"/>
          <w:color w:val="000000"/>
          <w:sz w:val="20"/>
          <w:szCs w:val="20"/>
        </w:rPr>
        <w:t xml:space="preserve"> 186 de este ordenamiento.</w:t>
      </w:r>
      <w:r w:rsidR="003D337E">
        <w:rPr>
          <w:rFonts w:ascii="ArialMT" w:hAnsi="ArialMT" w:cs="ArialMT"/>
          <w:color w:val="000000"/>
          <w:sz w:val="20"/>
          <w:szCs w:val="20"/>
        </w:rPr>
        <w:t xml:space="preserve">    </w:t>
      </w:r>
    </w:p>
    <w:p w14:paraId="3287DE2B" w14:textId="77777777" w:rsidR="00227D28" w:rsidRDefault="00227D28" w:rsidP="00977D77">
      <w:pPr>
        <w:autoSpaceDE w:val="0"/>
        <w:autoSpaceDN w:val="0"/>
        <w:adjustRightInd w:val="0"/>
        <w:spacing w:after="0" w:line="240" w:lineRule="auto"/>
        <w:jc w:val="both"/>
        <w:rPr>
          <w:rFonts w:ascii="ArialMT" w:hAnsi="ArialMT" w:cs="ArialMT"/>
          <w:color w:val="000000"/>
          <w:sz w:val="20"/>
          <w:szCs w:val="20"/>
        </w:rPr>
      </w:pPr>
    </w:p>
    <w:p w14:paraId="2162D776" w14:textId="77777777" w:rsidR="00D16C55" w:rsidRDefault="00227D28" w:rsidP="00977D7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La Dirección integrara un registro de personas sancionadas por la conducción de vehículos en los términos </w:t>
      </w:r>
      <w:r w:rsidR="00D16C55">
        <w:rPr>
          <w:rFonts w:ascii="ArialMT" w:hAnsi="ArialMT" w:cs="ArialMT"/>
          <w:color w:val="000000"/>
          <w:sz w:val="20"/>
          <w:szCs w:val="20"/>
        </w:rPr>
        <w:t>previstos en este</w:t>
      </w:r>
      <w:r>
        <w:rPr>
          <w:rFonts w:ascii="ArialMT" w:hAnsi="ArialMT" w:cs="ArialMT"/>
          <w:color w:val="000000"/>
          <w:sz w:val="20"/>
          <w:szCs w:val="20"/>
        </w:rPr>
        <w:t xml:space="preserve"> artículo y el  129 del presente Reglamento.   </w:t>
      </w:r>
      <w:r w:rsidR="00C86E5F">
        <w:rPr>
          <w:rFonts w:ascii="ArialMT" w:hAnsi="ArialMT" w:cs="ArialMT"/>
          <w:color w:val="000000"/>
          <w:sz w:val="20"/>
          <w:szCs w:val="20"/>
        </w:rPr>
        <w:t xml:space="preserve"> </w:t>
      </w:r>
    </w:p>
    <w:p w14:paraId="67F09A6A" w14:textId="77777777" w:rsidR="00D16C55" w:rsidRDefault="00D16C55" w:rsidP="00977D77">
      <w:pPr>
        <w:autoSpaceDE w:val="0"/>
        <w:autoSpaceDN w:val="0"/>
        <w:adjustRightInd w:val="0"/>
        <w:spacing w:after="0" w:line="240" w:lineRule="auto"/>
        <w:jc w:val="both"/>
        <w:rPr>
          <w:rFonts w:ascii="ArialMT" w:hAnsi="ArialMT" w:cs="ArialMT"/>
          <w:color w:val="000000"/>
          <w:sz w:val="20"/>
          <w:szCs w:val="20"/>
        </w:rPr>
      </w:pPr>
    </w:p>
    <w:p w14:paraId="1460B877" w14:textId="77777777" w:rsidR="00424ED8" w:rsidRDefault="00424ED8" w:rsidP="00977D77">
      <w:pPr>
        <w:autoSpaceDE w:val="0"/>
        <w:autoSpaceDN w:val="0"/>
        <w:adjustRightInd w:val="0"/>
        <w:spacing w:after="0" w:line="240" w:lineRule="auto"/>
        <w:jc w:val="both"/>
        <w:rPr>
          <w:rFonts w:ascii="ArialMT" w:hAnsi="ArialMT" w:cs="ArialMT"/>
          <w:color w:val="000000"/>
          <w:sz w:val="20"/>
          <w:szCs w:val="20"/>
        </w:rPr>
      </w:pPr>
    </w:p>
    <w:p w14:paraId="5D916C8B" w14:textId="5CF6ED61" w:rsidR="005852BA" w:rsidRDefault="005852BA" w:rsidP="006D6E7E">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 </w:t>
      </w:r>
      <w:r w:rsidR="00D16C55">
        <w:rPr>
          <w:rFonts w:ascii="Arial-BoldMT" w:hAnsi="Arial-BoldMT" w:cs="Arial-BoldMT"/>
          <w:b/>
          <w:bCs/>
          <w:color w:val="000000"/>
          <w:sz w:val="20"/>
          <w:szCs w:val="20"/>
        </w:rPr>
        <w:t>Artículo 18</w:t>
      </w:r>
      <w:r w:rsidR="00E17DC7">
        <w:rPr>
          <w:rFonts w:ascii="Arial-BoldMT" w:hAnsi="Arial-BoldMT" w:cs="Arial-BoldMT"/>
          <w:b/>
          <w:bCs/>
          <w:color w:val="000000"/>
          <w:sz w:val="20"/>
          <w:szCs w:val="20"/>
        </w:rPr>
        <w:t>6</w:t>
      </w:r>
      <w:r w:rsidR="00D16C55">
        <w:rPr>
          <w:rFonts w:ascii="ArialMT" w:hAnsi="ArialMT" w:cs="ArialMT"/>
          <w:color w:val="000000"/>
          <w:sz w:val="20"/>
          <w:szCs w:val="20"/>
        </w:rPr>
        <w:t>.- Se sancionara a los conductores o propietarios de vehículos, así como a las empresas de redes de transporte, que cometan las siguientes infracciones:</w:t>
      </w:r>
    </w:p>
    <w:p w14:paraId="2EFDFCFE" w14:textId="77777777" w:rsidR="00D16C55" w:rsidRDefault="00D16C55" w:rsidP="00977D77">
      <w:pPr>
        <w:autoSpaceDE w:val="0"/>
        <w:autoSpaceDN w:val="0"/>
        <w:adjustRightInd w:val="0"/>
        <w:spacing w:after="0" w:line="240" w:lineRule="auto"/>
        <w:jc w:val="both"/>
        <w:rPr>
          <w:rFonts w:ascii="ArialMT" w:hAnsi="ArialMT" w:cs="ArialMT"/>
          <w:color w:val="000000"/>
          <w:sz w:val="20"/>
          <w:szCs w:val="20"/>
        </w:rPr>
      </w:pPr>
    </w:p>
    <w:p w14:paraId="60DF76B6" w14:textId="0720B3AA" w:rsidR="0051079E" w:rsidRDefault="00D16C55" w:rsidP="00977D7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 Preste servicios de transporte público en cualquiera de sus modalidades sin contar con la concesión,</w:t>
      </w:r>
      <w:r w:rsidR="0051079E">
        <w:rPr>
          <w:rFonts w:ascii="ArialMT" w:hAnsi="ArialMT" w:cs="ArialMT"/>
          <w:color w:val="000000"/>
          <w:sz w:val="20"/>
          <w:szCs w:val="20"/>
        </w:rPr>
        <w:t xml:space="preserve"> permiso o autorización correspondiente</w:t>
      </w:r>
      <w:r w:rsidR="00E17DC7">
        <w:rPr>
          <w:rFonts w:ascii="ArialMT" w:hAnsi="ArialMT" w:cs="ArialMT"/>
          <w:color w:val="000000"/>
          <w:sz w:val="20"/>
          <w:szCs w:val="20"/>
        </w:rPr>
        <w:t xml:space="preserve">, </w:t>
      </w:r>
      <w:r w:rsidR="00E17DC7">
        <w:rPr>
          <w:rFonts w:ascii="Arial-BoldMT" w:hAnsi="Arial-BoldMT" w:cs="Arial-BoldMT"/>
          <w:bCs/>
          <w:color w:val="000000"/>
          <w:sz w:val="20"/>
          <w:szCs w:val="20"/>
        </w:rPr>
        <w:t>150 a 200 UMAS.</w:t>
      </w:r>
    </w:p>
    <w:p w14:paraId="77DA072B" w14:textId="6C41F5CB" w:rsidR="00424ED8" w:rsidRDefault="0051079E" w:rsidP="00977D7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 xml:space="preserve">II.- Porte en un vehículo de uso particular </w:t>
      </w:r>
      <w:r w:rsidR="008F373C">
        <w:rPr>
          <w:rFonts w:ascii="ArialMT" w:hAnsi="ArialMT" w:cs="ArialMT"/>
          <w:color w:val="000000"/>
          <w:sz w:val="20"/>
          <w:szCs w:val="20"/>
        </w:rPr>
        <w:t xml:space="preserve">los colores asignados por el municipio para las unidades de transporte </w:t>
      </w:r>
      <w:r w:rsidR="00424ED8">
        <w:rPr>
          <w:rFonts w:ascii="ArialMT" w:hAnsi="ArialMT" w:cs="ArialMT"/>
          <w:color w:val="000000"/>
          <w:sz w:val="20"/>
          <w:szCs w:val="20"/>
        </w:rPr>
        <w:t>público</w:t>
      </w:r>
      <w:r w:rsidR="00E17DC7">
        <w:rPr>
          <w:rFonts w:ascii="ArialMT" w:hAnsi="ArialMT" w:cs="ArialMT"/>
          <w:color w:val="000000"/>
          <w:sz w:val="20"/>
          <w:szCs w:val="20"/>
        </w:rPr>
        <w:t xml:space="preserve">, </w:t>
      </w:r>
      <w:r w:rsidR="00E17DC7">
        <w:rPr>
          <w:rFonts w:ascii="Arial-BoldMT" w:hAnsi="Arial-BoldMT" w:cs="Arial-BoldMT"/>
          <w:bCs/>
          <w:color w:val="000000"/>
          <w:sz w:val="20"/>
          <w:szCs w:val="20"/>
        </w:rPr>
        <w:t>150 a 200 UMAS.</w:t>
      </w:r>
      <w:r>
        <w:rPr>
          <w:rFonts w:ascii="ArialMT" w:hAnsi="ArialMT" w:cs="ArialMT"/>
          <w:color w:val="000000"/>
          <w:sz w:val="20"/>
          <w:szCs w:val="20"/>
        </w:rPr>
        <w:t xml:space="preserve"> </w:t>
      </w:r>
    </w:p>
    <w:p w14:paraId="025201C6" w14:textId="68107D32" w:rsidR="00424ED8" w:rsidRDefault="00424ED8" w:rsidP="00977D7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t>III.- Al conductor que preste sus servicios de transporte de pasajeros bajo demanda mediante aplicaciones móviles que no cuente o presente licencia de chofer vigente expedida por la Secretaria</w:t>
      </w:r>
      <w:r w:rsidR="00E17DC7">
        <w:rPr>
          <w:rFonts w:ascii="ArialMT" w:hAnsi="ArialMT" w:cs="ArialMT"/>
          <w:color w:val="000000"/>
          <w:sz w:val="20"/>
          <w:szCs w:val="20"/>
        </w:rPr>
        <w:t xml:space="preserve">, </w:t>
      </w:r>
      <w:r w:rsidR="00E17DC7">
        <w:rPr>
          <w:rFonts w:ascii="Arial-BoldMT" w:hAnsi="Arial-BoldMT" w:cs="Arial-BoldMT"/>
          <w:bCs/>
          <w:color w:val="000000"/>
          <w:sz w:val="20"/>
          <w:szCs w:val="20"/>
        </w:rPr>
        <w:t>150 a 200 UMAS.</w:t>
      </w:r>
      <w:r w:rsidR="006D6E7E">
        <w:rPr>
          <w:rFonts w:ascii="ArialMT" w:hAnsi="ArialMT" w:cs="ArialMT"/>
          <w:color w:val="000000"/>
          <w:sz w:val="20"/>
          <w:szCs w:val="20"/>
        </w:rPr>
        <w:t xml:space="preserve"> </w:t>
      </w:r>
    </w:p>
    <w:p w14:paraId="1F1AB3DE" w14:textId="1D6B1621" w:rsidR="00F45B69" w:rsidRDefault="00F45B69" w:rsidP="00977D77">
      <w:pPr>
        <w:autoSpaceDE w:val="0"/>
        <w:autoSpaceDN w:val="0"/>
        <w:adjustRightInd w:val="0"/>
        <w:spacing w:after="0" w:line="240" w:lineRule="auto"/>
        <w:jc w:val="both"/>
        <w:rPr>
          <w:rFonts w:ascii="ArialMT" w:hAnsi="ArialMT" w:cs="ArialMT"/>
          <w:color w:val="000000"/>
          <w:sz w:val="20"/>
          <w:szCs w:val="20"/>
        </w:rPr>
      </w:pPr>
      <w:r>
        <w:rPr>
          <w:rFonts w:ascii="ArialMT" w:hAnsi="ArialMT" w:cs="ArialMT"/>
          <w:color w:val="000000"/>
          <w:sz w:val="20"/>
          <w:szCs w:val="20"/>
        </w:rPr>
        <w:lastRenderedPageBreak/>
        <w:t>IV.- Al conductor de servicio de transporte público que realice servicio distinto al autorizado, en vehículos distintos al servicio público</w:t>
      </w:r>
      <w:r w:rsidR="00E17DC7">
        <w:rPr>
          <w:rFonts w:ascii="ArialMT" w:hAnsi="ArialMT" w:cs="ArialMT"/>
          <w:color w:val="000000"/>
          <w:sz w:val="20"/>
          <w:szCs w:val="20"/>
        </w:rPr>
        <w:t xml:space="preserve">, </w:t>
      </w:r>
      <w:r w:rsidR="00E17DC7">
        <w:rPr>
          <w:rFonts w:ascii="Arial-BoldMT" w:hAnsi="Arial-BoldMT" w:cs="Arial-BoldMT"/>
          <w:bCs/>
          <w:color w:val="000000"/>
          <w:sz w:val="20"/>
          <w:szCs w:val="20"/>
        </w:rPr>
        <w:t>150 a 200 UMAS.</w:t>
      </w:r>
    </w:p>
    <w:p w14:paraId="5E730232" w14:textId="507581ED" w:rsidR="00DA6151" w:rsidRDefault="00F45B69" w:rsidP="0054747F">
      <w:pPr>
        <w:autoSpaceDE w:val="0"/>
        <w:autoSpaceDN w:val="0"/>
        <w:adjustRightInd w:val="0"/>
        <w:spacing w:after="0" w:line="240" w:lineRule="auto"/>
        <w:jc w:val="both"/>
        <w:rPr>
          <w:rFonts w:ascii="Arial-BoldMT" w:hAnsi="Arial-BoldMT" w:cs="Arial-BoldMT"/>
          <w:bCs/>
          <w:color w:val="000000"/>
          <w:sz w:val="20"/>
          <w:szCs w:val="20"/>
        </w:rPr>
      </w:pPr>
      <w:r>
        <w:rPr>
          <w:rFonts w:ascii="ArialMT" w:hAnsi="ArialMT" w:cs="ArialMT"/>
          <w:color w:val="000000"/>
          <w:sz w:val="20"/>
          <w:szCs w:val="20"/>
        </w:rPr>
        <w:t xml:space="preserve">V.- Preste el servicio de transporte de pasajeros bajo demanda mediante aplicaciones móviles sin estar debidamente registrado </w:t>
      </w:r>
      <w:r w:rsidR="00DA6151">
        <w:rPr>
          <w:rFonts w:ascii="ArialMT" w:hAnsi="ArialMT" w:cs="ArialMT"/>
          <w:color w:val="000000"/>
          <w:sz w:val="20"/>
          <w:szCs w:val="20"/>
        </w:rPr>
        <w:t>y autorizado por la Secretaria</w:t>
      </w:r>
      <w:r w:rsidR="00E17DC7">
        <w:rPr>
          <w:rFonts w:ascii="ArialMT" w:hAnsi="ArialMT" w:cs="ArialMT"/>
          <w:color w:val="000000"/>
          <w:sz w:val="20"/>
          <w:szCs w:val="20"/>
        </w:rPr>
        <w:t xml:space="preserve">, </w:t>
      </w:r>
      <w:r w:rsidR="00E17DC7">
        <w:rPr>
          <w:rFonts w:ascii="Arial-BoldMT" w:hAnsi="Arial-BoldMT" w:cs="Arial-BoldMT"/>
          <w:bCs/>
          <w:color w:val="000000"/>
          <w:sz w:val="20"/>
          <w:szCs w:val="20"/>
        </w:rPr>
        <w:t>150 a 200 UMAS.</w:t>
      </w:r>
    </w:p>
    <w:p w14:paraId="47063697" w14:textId="185BEC4E" w:rsidR="00047032" w:rsidRPr="006D6E7E" w:rsidRDefault="00047032" w:rsidP="0054747F">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Cs/>
          <w:color w:val="000000"/>
          <w:sz w:val="20"/>
          <w:szCs w:val="20"/>
        </w:rPr>
        <w:t>VI.- Al transporte de carga que exceda dimensiones y pesos de acuerdo a las normatividad aplicable, 150 a 200 UMAS.</w:t>
      </w:r>
      <w:bookmarkStart w:id="3" w:name="_GoBack"/>
      <w:bookmarkEnd w:id="3"/>
    </w:p>
    <w:p w14:paraId="7D2831FE" w14:textId="77777777" w:rsidR="003B3865" w:rsidRDefault="003B3865" w:rsidP="0054747F">
      <w:pPr>
        <w:autoSpaceDE w:val="0"/>
        <w:autoSpaceDN w:val="0"/>
        <w:adjustRightInd w:val="0"/>
        <w:spacing w:after="0" w:line="240" w:lineRule="auto"/>
        <w:jc w:val="both"/>
        <w:rPr>
          <w:rFonts w:ascii="Arial-BoldMT" w:hAnsi="Arial-BoldMT" w:cs="Arial-BoldMT"/>
          <w:bCs/>
          <w:color w:val="000000"/>
          <w:sz w:val="20"/>
          <w:szCs w:val="20"/>
        </w:rPr>
      </w:pPr>
    </w:p>
    <w:p w14:paraId="0A12EAD1" w14:textId="77777777" w:rsidR="003B3865" w:rsidRDefault="003B3865" w:rsidP="0054747F">
      <w:pPr>
        <w:autoSpaceDE w:val="0"/>
        <w:autoSpaceDN w:val="0"/>
        <w:adjustRightInd w:val="0"/>
        <w:spacing w:after="0" w:line="240" w:lineRule="auto"/>
        <w:jc w:val="both"/>
        <w:rPr>
          <w:rFonts w:ascii="Arial-BoldMT" w:hAnsi="Arial-BoldMT" w:cs="Arial-BoldMT"/>
          <w:bCs/>
          <w:color w:val="000000"/>
          <w:sz w:val="20"/>
          <w:szCs w:val="20"/>
        </w:rPr>
      </w:pPr>
    </w:p>
    <w:p w14:paraId="12C70C0D" w14:textId="77777777" w:rsidR="00CA0823" w:rsidRDefault="00CA0823" w:rsidP="0054747F">
      <w:pPr>
        <w:autoSpaceDE w:val="0"/>
        <w:autoSpaceDN w:val="0"/>
        <w:adjustRightInd w:val="0"/>
        <w:spacing w:after="0" w:line="240" w:lineRule="auto"/>
        <w:jc w:val="both"/>
        <w:rPr>
          <w:rFonts w:ascii="Arial-BoldMT" w:hAnsi="Arial-BoldMT" w:cs="Arial-BoldMT"/>
          <w:bCs/>
          <w:color w:val="000000"/>
          <w:sz w:val="20"/>
          <w:szCs w:val="20"/>
        </w:rPr>
      </w:pPr>
    </w:p>
    <w:p w14:paraId="79260412" w14:textId="77777777" w:rsidR="003B203C" w:rsidRDefault="003B203C" w:rsidP="00B92A08">
      <w:pPr>
        <w:autoSpaceDE w:val="0"/>
        <w:autoSpaceDN w:val="0"/>
        <w:adjustRightInd w:val="0"/>
        <w:spacing w:after="0" w:line="240" w:lineRule="auto"/>
        <w:jc w:val="both"/>
        <w:rPr>
          <w:rFonts w:ascii="ArialMT" w:hAnsi="ArialMT" w:cs="ArialMT"/>
          <w:color w:val="000000"/>
          <w:sz w:val="20"/>
          <w:szCs w:val="20"/>
        </w:rPr>
      </w:pPr>
    </w:p>
    <w:p w14:paraId="42770CF7" w14:textId="77777777" w:rsidR="00205346" w:rsidRDefault="00205346" w:rsidP="00F7734D">
      <w:pPr>
        <w:autoSpaceDE w:val="0"/>
        <w:autoSpaceDN w:val="0"/>
        <w:adjustRightInd w:val="0"/>
        <w:spacing w:after="0" w:line="240" w:lineRule="auto"/>
        <w:jc w:val="center"/>
        <w:rPr>
          <w:rFonts w:ascii="Arial-BoldMT" w:hAnsi="Arial-BoldMT" w:cs="Arial-BoldMT"/>
          <w:b/>
          <w:bCs/>
          <w:color w:val="000000"/>
          <w:sz w:val="20"/>
          <w:szCs w:val="20"/>
        </w:rPr>
      </w:pPr>
      <w:r>
        <w:rPr>
          <w:rFonts w:ascii="Arial-BoldMT" w:hAnsi="Arial-BoldMT" w:cs="Arial-BoldMT"/>
          <w:b/>
          <w:bCs/>
          <w:color w:val="000000"/>
          <w:sz w:val="20"/>
          <w:szCs w:val="20"/>
        </w:rPr>
        <w:t>TRANSITORIOS</w:t>
      </w:r>
      <w:r w:rsidR="003B203C">
        <w:rPr>
          <w:rFonts w:ascii="Arial-BoldMT" w:hAnsi="Arial-BoldMT" w:cs="Arial-BoldMT"/>
          <w:b/>
          <w:bCs/>
          <w:color w:val="000000"/>
          <w:sz w:val="20"/>
          <w:szCs w:val="20"/>
        </w:rPr>
        <w:t>.</w:t>
      </w:r>
    </w:p>
    <w:p w14:paraId="6C394542" w14:textId="77777777" w:rsidR="003B203C" w:rsidRDefault="003B203C" w:rsidP="00B92A08">
      <w:pPr>
        <w:autoSpaceDE w:val="0"/>
        <w:autoSpaceDN w:val="0"/>
        <w:adjustRightInd w:val="0"/>
        <w:spacing w:after="0" w:line="240" w:lineRule="auto"/>
        <w:jc w:val="both"/>
        <w:rPr>
          <w:rFonts w:ascii="Arial-BoldMT" w:hAnsi="Arial-BoldMT" w:cs="Arial-BoldMT"/>
          <w:b/>
          <w:bCs/>
          <w:color w:val="000000"/>
          <w:sz w:val="20"/>
          <w:szCs w:val="20"/>
        </w:rPr>
      </w:pPr>
    </w:p>
    <w:p w14:paraId="6C22D389"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PRIMERO.- </w:t>
      </w:r>
      <w:r>
        <w:rPr>
          <w:rFonts w:ascii="ArialMT" w:hAnsi="ArialMT" w:cs="ArialMT"/>
          <w:color w:val="000000"/>
          <w:sz w:val="20"/>
          <w:szCs w:val="20"/>
        </w:rPr>
        <w:t>Una vez aprobado el Reglamento, se faculta al Presidente M</w:t>
      </w:r>
      <w:r w:rsidR="00A232CE">
        <w:rPr>
          <w:rFonts w:ascii="ArialMT" w:hAnsi="ArialMT" w:cs="ArialMT"/>
          <w:color w:val="000000"/>
          <w:sz w:val="20"/>
          <w:szCs w:val="20"/>
        </w:rPr>
        <w:t xml:space="preserve">unicipal para los efectos de su </w:t>
      </w:r>
      <w:r>
        <w:rPr>
          <w:rFonts w:ascii="ArialMT" w:hAnsi="ArialMT" w:cs="ArialMT"/>
          <w:color w:val="000000"/>
          <w:sz w:val="20"/>
          <w:szCs w:val="20"/>
        </w:rPr>
        <w:t>obligatoria promulgación de conformidad a lo que señala el artículo 42, f</w:t>
      </w:r>
      <w:r w:rsidR="00A232CE">
        <w:rPr>
          <w:rFonts w:ascii="ArialMT" w:hAnsi="ArialMT" w:cs="ArialMT"/>
          <w:color w:val="000000"/>
          <w:sz w:val="20"/>
          <w:szCs w:val="20"/>
        </w:rPr>
        <w:t xml:space="preserve">racciones IV, V, y artículo 47, </w:t>
      </w:r>
      <w:r>
        <w:rPr>
          <w:rFonts w:ascii="ArialMT" w:hAnsi="ArialMT" w:cs="ArialMT"/>
          <w:color w:val="000000"/>
          <w:sz w:val="20"/>
          <w:szCs w:val="20"/>
        </w:rPr>
        <w:t>fracción V, de la Ley del Gobierno y la Administración Pública Municipal del Estado de Jalisco.</w:t>
      </w:r>
    </w:p>
    <w:p w14:paraId="0F1A119A"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76220AE6"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SEGUNDO.- </w:t>
      </w:r>
      <w:r>
        <w:rPr>
          <w:rFonts w:ascii="ArialMT" w:hAnsi="ArialMT" w:cs="ArialMT"/>
          <w:color w:val="000000"/>
          <w:sz w:val="20"/>
          <w:szCs w:val="20"/>
        </w:rPr>
        <w:t>El presente Reglamento entrará en vigor al día siguiente</w:t>
      </w:r>
      <w:r w:rsidR="00A232CE">
        <w:rPr>
          <w:rFonts w:ascii="ArialMT" w:hAnsi="ArialMT" w:cs="ArialMT"/>
          <w:color w:val="000000"/>
          <w:sz w:val="20"/>
          <w:szCs w:val="20"/>
        </w:rPr>
        <w:t xml:space="preserve"> de su publicación en la Gaceta </w:t>
      </w:r>
      <w:r>
        <w:rPr>
          <w:rFonts w:ascii="ArialMT" w:hAnsi="ArialMT" w:cs="ArialMT"/>
          <w:color w:val="000000"/>
          <w:sz w:val="20"/>
          <w:szCs w:val="20"/>
        </w:rPr>
        <w:t xml:space="preserve">Municipal de </w:t>
      </w:r>
      <w:r w:rsidR="00024298">
        <w:rPr>
          <w:rFonts w:ascii="ArialMT" w:hAnsi="ArialMT" w:cs="ArialMT"/>
          <w:color w:val="000000"/>
          <w:sz w:val="20"/>
          <w:szCs w:val="20"/>
        </w:rPr>
        <w:t>Tamazula de Gordiano</w:t>
      </w:r>
      <w:r>
        <w:rPr>
          <w:rFonts w:ascii="ArialMT" w:hAnsi="ArialMT" w:cs="ArialMT"/>
          <w:color w:val="000000"/>
          <w:sz w:val="20"/>
          <w:szCs w:val="20"/>
        </w:rPr>
        <w:t>, Jalisco y, deberá ser divulgado e</w:t>
      </w:r>
      <w:r w:rsidR="00A232CE">
        <w:rPr>
          <w:rFonts w:ascii="ArialMT" w:hAnsi="ArialMT" w:cs="ArialMT"/>
          <w:color w:val="000000"/>
          <w:sz w:val="20"/>
          <w:szCs w:val="20"/>
        </w:rPr>
        <w:t xml:space="preserve">n el portal web oficial de este </w:t>
      </w:r>
      <w:r>
        <w:rPr>
          <w:rFonts w:ascii="ArialMT" w:hAnsi="ArialMT" w:cs="ArialMT"/>
          <w:color w:val="000000"/>
          <w:sz w:val="20"/>
          <w:szCs w:val="20"/>
        </w:rPr>
        <w:t>Municipio</w:t>
      </w:r>
      <w:r w:rsidR="00BE591A">
        <w:rPr>
          <w:rFonts w:ascii="ArialMT" w:hAnsi="ArialMT" w:cs="ArialMT"/>
          <w:color w:val="000000"/>
          <w:sz w:val="20"/>
          <w:szCs w:val="20"/>
        </w:rPr>
        <w:t>, así mismo será publicado en el Periódico Oficial del estado de Jalisco</w:t>
      </w:r>
      <w:r>
        <w:rPr>
          <w:rFonts w:ascii="ArialMT" w:hAnsi="ArialMT" w:cs="ArialMT"/>
          <w:color w:val="000000"/>
          <w:sz w:val="20"/>
          <w:szCs w:val="20"/>
        </w:rPr>
        <w:t>.</w:t>
      </w:r>
    </w:p>
    <w:p w14:paraId="1308FE1D"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5B094905"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TERCERO.- </w:t>
      </w:r>
      <w:r>
        <w:rPr>
          <w:rFonts w:ascii="ArialMT" w:hAnsi="ArialMT" w:cs="ArialMT"/>
          <w:color w:val="000000"/>
          <w:sz w:val="20"/>
          <w:szCs w:val="20"/>
        </w:rPr>
        <w:t>Se abrogan y se derogan todas las disposiciones que se opongan al presente Reglamento.</w:t>
      </w:r>
    </w:p>
    <w:p w14:paraId="0E431E49"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3FED855A"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CUARTO.- </w:t>
      </w:r>
      <w:r w:rsidR="00BE591A">
        <w:rPr>
          <w:rFonts w:ascii="ArialMT" w:hAnsi="ArialMT" w:cs="ArialMT"/>
          <w:color w:val="000000"/>
          <w:sz w:val="20"/>
          <w:szCs w:val="20"/>
        </w:rPr>
        <w:t>Se faculta al ciudadano Secretario General para los efectos que realice la publicación, certificación y divulgación correspondiente, además de suscribir la documentación inherente para el debido cumplimiento del presente Reglamento, de conformida</w:t>
      </w:r>
      <w:r w:rsidR="003B203C">
        <w:rPr>
          <w:rFonts w:ascii="ArialMT" w:hAnsi="ArialMT" w:cs="ArialMT"/>
          <w:color w:val="000000"/>
          <w:sz w:val="20"/>
          <w:szCs w:val="20"/>
        </w:rPr>
        <w:t>d a lo que señala el artículo….., fracción …….</w:t>
      </w:r>
      <w:r w:rsidR="00BE591A">
        <w:rPr>
          <w:rFonts w:ascii="ArialMT" w:hAnsi="ArialMT" w:cs="ArialMT"/>
          <w:color w:val="000000"/>
          <w:sz w:val="20"/>
          <w:szCs w:val="20"/>
        </w:rPr>
        <w:t>, de la Ley del Gobierno y la Administración Pública Municipal del Estado de Jalisco</w:t>
      </w:r>
    </w:p>
    <w:p w14:paraId="16219554"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216A83DF"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QUINTO.-</w:t>
      </w:r>
      <w:r>
        <w:rPr>
          <w:rFonts w:ascii="ArialMT" w:hAnsi="ArialMT" w:cs="ArialMT"/>
          <w:color w:val="000000"/>
          <w:sz w:val="20"/>
          <w:szCs w:val="20"/>
        </w:rPr>
        <w:t>.</w:t>
      </w:r>
      <w:r w:rsidR="00BE591A">
        <w:rPr>
          <w:rFonts w:ascii="ArialMT" w:hAnsi="ArialMT" w:cs="ArialMT"/>
          <w:color w:val="000000"/>
          <w:sz w:val="20"/>
          <w:szCs w:val="20"/>
        </w:rPr>
        <w:t>Una vez publicada la presente disposición, remítase mediante oficio un tanto de ella al Congreso del Estado de Jalisco, para los efectos ordenados en las fracciones VI y VII, del artículo 42, de la Ley del Gobierno y la Administración Pública Municipal del Estado de Jalisco.</w:t>
      </w:r>
    </w:p>
    <w:p w14:paraId="0E51B903"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70336800"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SEXTO.- </w:t>
      </w:r>
      <w:r w:rsidR="00BE591A">
        <w:rPr>
          <w:rFonts w:ascii="ArialMT" w:hAnsi="ArialMT" w:cs="ArialMT"/>
          <w:color w:val="000000"/>
          <w:sz w:val="20"/>
          <w:szCs w:val="20"/>
        </w:rPr>
        <w:t>De conformidad con la disponibilidad presupuestal del Municipio y sujetándose a las disposiciones legales correspondientes, se le asignarán a la creada Dirección, los recursos materiales y humanos necesarios para su operación y desarrollo de funciones, mismas que ya han quedado precisadas en el presente cuerpo normativo.</w:t>
      </w:r>
    </w:p>
    <w:p w14:paraId="7F29C5E0"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00992893"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SÉPTIMO.- </w:t>
      </w:r>
      <w:r w:rsidR="00BE591A">
        <w:rPr>
          <w:rFonts w:ascii="ArialMT" w:hAnsi="ArialMT" w:cs="ArialMT"/>
          <w:color w:val="0A0A0A"/>
          <w:sz w:val="20"/>
          <w:szCs w:val="20"/>
        </w:rPr>
        <w:t xml:space="preserve">Dentro de </w:t>
      </w:r>
      <w:r w:rsidR="00BE591A">
        <w:rPr>
          <w:rFonts w:ascii="ArialMT" w:hAnsi="ArialMT" w:cs="ArialMT"/>
          <w:color w:val="1E1E1E"/>
          <w:sz w:val="20"/>
          <w:szCs w:val="20"/>
        </w:rPr>
        <w:t>l</w:t>
      </w:r>
      <w:r w:rsidR="00BE591A">
        <w:rPr>
          <w:rFonts w:ascii="ArialMT" w:hAnsi="ArialMT" w:cs="ArialMT"/>
          <w:color w:val="0A0A0A"/>
          <w:sz w:val="20"/>
          <w:szCs w:val="20"/>
        </w:rPr>
        <w:t>os 30 treinta días siguientes a la entrada en vigor del presente Reglamento se deberán reunir los integrantes del Conse</w:t>
      </w:r>
      <w:r w:rsidR="00BE591A">
        <w:rPr>
          <w:rFonts w:ascii="ArialMT" w:hAnsi="ArialMT" w:cs="ArialMT"/>
          <w:color w:val="1E1E1E"/>
          <w:sz w:val="20"/>
          <w:szCs w:val="20"/>
        </w:rPr>
        <w:t>j</w:t>
      </w:r>
      <w:r w:rsidR="00BE591A">
        <w:rPr>
          <w:rFonts w:ascii="ArialMT" w:hAnsi="ArialMT" w:cs="ArialMT"/>
          <w:color w:val="0A0A0A"/>
          <w:sz w:val="20"/>
          <w:szCs w:val="20"/>
        </w:rPr>
        <w:t>o Consultivo Municipal de Movilidad y Transporte para su debida conformación y la dis</w:t>
      </w:r>
      <w:r w:rsidR="00BE591A">
        <w:rPr>
          <w:rFonts w:ascii="ArialMT" w:hAnsi="ArialMT" w:cs="ArialMT"/>
          <w:color w:val="1E1E1E"/>
          <w:sz w:val="20"/>
          <w:szCs w:val="20"/>
        </w:rPr>
        <w:t>t</w:t>
      </w:r>
      <w:r w:rsidR="00BE591A">
        <w:rPr>
          <w:rFonts w:ascii="ArialMT" w:hAnsi="ArialMT" w:cs="ArialMT"/>
          <w:color w:val="0A0A0A"/>
          <w:sz w:val="20"/>
          <w:szCs w:val="20"/>
        </w:rPr>
        <w:t>ribución de comisiones y actividades</w:t>
      </w:r>
      <w:r w:rsidR="00BE591A">
        <w:rPr>
          <w:rFonts w:ascii="ArialMT" w:hAnsi="ArialMT" w:cs="ArialMT"/>
          <w:color w:val="2D2D2D"/>
          <w:sz w:val="20"/>
          <w:szCs w:val="20"/>
        </w:rPr>
        <w:t>. Los posteriores consejos que se integren deberánrenovarse cada tres años al inicio de cada administración pública municipal en turno.</w:t>
      </w:r>
    </w:p>
    <w:p w14:paraId="0EB64F2B" w14:textId="77777777" w:rsidR="00A232CE" w:rsidRDefault="00A232CE" w:rsidP="00B92A08">
      <w:pPr>
        <w:autoSpaceDE w:val="0"/>
        <w:autoSpaceDN w:val="0"/>
        <w:adjustRightInd w:val="0"/>
        <w:spacing w:after="0" w:line="240" w:lineRule="auto"/>
        <w:jc w:val="both"/>
        <w:rPr>
          <w:rFonts w:ascii="Arial-BoldMT" w:hAnsi="Arial-BoldMT" w:cs="Arial-BoldMT"/>
          <w:b/>
          <w:bCs/>
          <w:color w:val="000000"/>
          <w:sz w:val="20"/>
          <w:szCs w:val="20"/>
        </w:rPr>
      </w:pPr>
    </w:p>
    <w:p w14:paraId="0307EE35" w14:textId="77777777" w:rsidR="00205346" w:rsidRDefault="00205346" w:rsidP="00B92A08">
      <w:pPr>
        <w:autoSpaceDE w:val="0"/>
        <w:autoSpaceDN w:val="0"/>
        <w:adjustRightInd w:val="0"/>
        <w:spacing w:after="0" w:line="240" w:lineRule="auto"/>
        <w:jc w:val="both"/>
        <w:rPr>
          <w:rFonts w:ascii="ArialMT" w:hAnsi="ArialMT" w:cs="ArialMT"/>
          <w:color w:val="000000"/>
          <w:sz w:val="20"/>
          <w:szCs w:val="20"/>
        </w:rPr>
      </w:pPr>
      <w:r>
        <w:rPr>
          <w:rFonts w:ascii="Arial-BoldMT" w:hAnsi="Arial-BoldMT" w:cs="Arial-BoldMT"/>
          <w:b/>
          <w:bCs/>
          <w:color w:val="000000"/>
          <w:sz w:val="20"/>
          <w:szCs w:val="20"/>
        </w:rPr>
        <w:t xml:space="preserve">OCTAVO.- </w:t>
      </w:r>
      <w:r w:rsidR="00051856">
        <w:rPr>
          <w:rFonts w:ascii="ArialMT" w:hAnsi="ArialMT" w:cs="ArialMT"/>
          <w:color w:val="0A0A0A"/>
          <w:sz w:val="20"/>
          <w:szCs w:val="20"/>
        </w:rPr>
        <w:t>Dentro de los 60 sesenta días siguientes a la conformación del Consejo Consultivo Municipal de Movilidad y Transporte</w:t>
      </w:r>
      <w:r w:rsidR="00051856">
        <w:rPr>
          <w:rFonts w:ascii="ArialMT" w:hAnsi="ArialMT" w:cs="ArialMT"/>
          <w:color w:val="1E1E1E"/>
          <w:sz w:val="20"/>
          <w:szCs w:val="20"/>
        </w:rPr>
        <w:t xml:space="preserve">, </w:t>
      </w:r>
      <w:r w:rsidR="00051856">
        <w:rPr>
          <w:rFonts w:ascii="ArialMT" w:hAnsi="ArialMT" w:cs="ArialMT"/>
          <w:color w:val="0A0A0A"/>
          <w:sz w:val="20"/>
          <w:szCs w:val="20"/>
        </w:rPr>
        <w:t>el Gobierno Municipal deberá exped</w:t>
      </w:r>
      <w:r w:rsidR="00051856">
        <w:rPr>
          <w:rFonts w:ascii="ArialMT" w:hAnsi="ArialMT" w:cs="ArialMT"/>
          <w:color w:val="1E1E1E"/>
          <w:sz w:val="20"/>
          <w:szCs w:val="20"/>
        </w:rPr>
        <w:t>i</w:t>
      </w:r>
      <w:r w:rsidR="00051856">
        <w:rPr>
          <w:rFonts w:ascii="ArialMT" w:hAnsi="ArialMT" w:cs="ArialMT"/>
          <w:color w:val="0A0A0A"/>
          <w:sz w:val="20"/>
          <w:szCs w:val="20"/>
        </w:rPr>
        <w:t>r el Reglamento interior del m</w:t>
      </w:r>
      <w:r w:rsidR="00051856">
        <w:rPr>
          <w:rFonts w:ascii="ArialMT" w:hAnsi="ArialMT" w:cs="ArialMT"/>
          <w:color w:val="1E1E1E"/>
          <w:sz w:val="20"/>
          <w:szCs w:val="20"/>
        </w:rPr>
        <w:t>i</w:t>
      </w:r>
      <w:r w:rsidR="00051856">
        <w:rPr>
          <w:rFonts w:ascii="ArialMT" w:hAnsi="ArialMT" w:cs="ArialMT"/>
          <w:color w:val="0A0A0A"/>
          <w:sz w:val="20"/>
          <w:szCs w:val="20"/>
        </w:rPr>
        <w:t>smo</w:t>
      </w:r>
      <w:r w:rsidR="00051856">
        <w:rPr>
          <w:rFonts w:ascii="ArialMT" w:hAnsi="ArialMT" w:cs="ArialMT"/>
          <w:color w:val="2D2D2D"/>
          <w:sz w:val="20"/>
          <w:szCs w:val="20"/>
        </w:rPr>
        <w:t>.</w:t>
      </w:r>
    </w:p>
    <w:p w14:paraId="624A0E1A" w14:textId="77777777" w:rsidR="00A232CE" w:rsidRPr="00A232CE" w:rsidRDefault="00A232CE" w:rsidP="00B92A08">
      <w:pPr>
        <w:autoSpaceDE w:val="0"/>
        <w:autoSpaceDN w:val="0"/>
        <w:adjustRightInd w:val="0"/>
        <w:spacing w:after="0" w:line="240" w:lineRule="auto"/>
        <w:jc w:val="both"/>
        <w:rPr>
          <w:rFonts w:ascii="ArialMT" w:hAnsi="ArialMT" w:cs="ArialMT"/>
          <w:color w:val="000000"/>
          <w:sz w:val="20"/>
          <w:szCs w:val="20"/>
        </w:rPr>
      </w:pPr>
    </w:p>
    <w:p w14:paraId="4E0BEF66" w14:textId="77777777" w:rsidR="00205346" w:rsidRPr="00A232CE" w:rsidRDefault="00205346" w:rsidP="00B92A08">
      <w:pPr>
        <w:autoSpaceDE w:val="0"/>
        <w:autoSpaceDN w:val="0"/>
        <w:adjustRightInd w:val="0"/>
        <w:spacing w:after="0" w:line="240" w:lineRule="auto"/>
        <w:jc w:val="both"/>
        <w:rPr>
          <w:rFonts w:ascii="ArialMT" w:hAnsi="ArialMT" w:cs="ArialMT"/>
          <w:color w:val="0A0A0A"/>
          <w:sz w:val="20"/>
          <w:szCs w:val="20"/>
        </w:rPr>
      </w:pPr>
      <w:r>
        <w:rPr>
          <w:rFonts w:ascii="Arial-BoldMT" w:hAnsi="Arial-BoldMT" w:cs="Arial-BoldMT"/>
          <w:b/>
          <w:bCs/>
          <w:color w:val="000000"/>
          <w:sz w:val="20"/>
          <w:szCs w:val="20"/>
        </w:rPr>
        <w:t xml:space="preserve">NOVENO.- </w:t>
      </w:r>
      <w:r w:rsidR="00051856">
        <w:rPr>
          <w:rFonts w:ascii="ArialMT" w:hAnsi="ArialMT" w:cs="ArialMT"/>
          <w:color w:val="000000"/>
          <w:sz w:val="20"/>
          <w:szCs w:val="20"/>
        </w:rPr>
        <w:t>A partir de su entrada en vigor, la creada Dirección de Tránsito y Movilidad Municipal tendrán un máximo de seis meses para otorgar su primera capacitación en materia de primeros auxilios, educación vial, tránsito y movilidad a los Agentes de Tránsito Municipal a su cargo.</w:t>
      </w:r>
    </w:p>
    <w:p w14:paraId="3AEBFD16" w14:textId="77777777" w:rsidR="00A232CE" w:rsidRDefault="00A232CE" w:rsidP="00B92A08">
      <w:pPr>
        <w:autoSpaceDE w:val="0"/>
        <w:autoSpaceDN w:val="0"/>
        <w:adjustRightInd w:val="0"/>
        <w:spacing w:after="0" w:line="240" w:lineRule="auto"/>
        <w:jc w:val="both"/>
        <w:rPr>
          <w:rFonts w:ascii="Arial-BoldMT" w:hAnsi="Arial-BoldMT" w:cs="Arial-BoldMT"/>
          <w:b/>
          <w:bCs/>
          <w:color w:val="2D2D2D"/>
          <w:sz w:val="20"/>
          <w:szCs w:val="20"/>
        </w:rPr>
      </w:pPr>
    </w:p>
    <w:p w14:paraId="0A591774" w14:textId="77777777" w:rsidR="0043313A" w:rsidRDefault="0043313A" w:rsidP="00B92A08">
      <w:pPr>
        <w:autoSpaceDE w:val="0"/>
        <w:autoSpaceDN w:val="0"/>
        <w:adjustRightInd w:val="0"/>
        <w:spacing w:after="0" w:line="240" w:lineRule="auto"/>
        <w:jc w:val="both"/>
        <w:rPr>
          <w:rFonts w:ascii="Arial-BoldMT" w:hAnsi="Arial-BoldMT" w:cs="Arial-BoldMT"/>
          <w:b/>
          <w:bCs/>
          <w:color w:val="000000"/>
          <w:sz w:val="20"/>
          <w:szCs w:val="20"/>
        </w:rPr>
      </w:pPr>
    </w:p>
    <w:p w14:paraId="16E5642E" w14:textId="77777777" w:rsidR="0043313A" w:rsidRDefault="0043313A" w:rsidP="00B92A08">
      <w:pPr>
        <w:autoSpaceDE w:val="0"/>
        <w:autoSpaceDN w:val="0"/>
        <w:adjustRightInd w:val="0"/>
        <w:spacing w:after="0" w:line="240" w:lineRule="auto"/>
        <w:jc w:val="both"/>
        <w:rPr>
          <w:rFonts w:ascii="Arial-BoldMT" w:hAnsi="Arial-BoldMT" w:cs="Arial-BoldMT"/>
          <w:b/>
          <w:bCs/>
          <w:color w:val="000000"/>
          <w:sz w:val="20"/>
          <w:szCs w:val="20"/>
        </w:rPr>
      </w:pPr>
    </w:p>
    <w:p w14:paraId="79410489" w14:textId="77777777" w:rsidR="00205346" w:rsidRPr="00205346" w:rsidRDefault="00205346" w:rsidP="00051856">
      <w:pPr>
        <w:jc w:val="both"/>
      </w:pPr>
    </w:p>
    <w:sectPr w:rsidR="00205346" w:rsidRPr="00205346" w:rsidSect="00C01FD5">
      <w:footerReference w:type="default" r:id="rId27"/>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CHRISTIAN" w:date="2022-06-21T11:04:00Z" w:initials="C">
    <w:p w14:paraId="648FEEB1" w14:textId="3B45C7EA" w:rsidR="00DF29A9" w:rsidRPr="00E825EB" w:rsidRDefault="00DF29A9">
      <w:pPr>
        <w:pStyle w:val="Textocomentario"/>
        <w:rPr>
          <w:b/>
          <w:sz w:val="24"/>
          <w:szCs w:val="24"/>
        </w:rPr>
      </w:pPr>
      <w:r>
        <w:rPr>
          <w:rStyle w:val="Refdecomentario"/>
        </w:rPr>
        <w:annotationRef/>
      </w:r>
      <w:r>
        <w:t>No tenía multa estipulada</w:t>
      </w:r>
      <w:r w:rsidR="00E825EB">
        <w:t xml:space="preserve"> </w:t>
      </w:r>
      <w:r w:rsidR="00E825EB">
        <w:rPr>
          <w:b/>
          <w:sz w:val="24"/>
          <w:szCs w:val="24"/>
        </w:rPr>
        <w:t>5 a 10 UMAS</w:t>
      </w:r>
    </w:p>
  </w:comment>
  <w:comment w:id="1" w:author="CHRISTIAN" w:date="2022-05-20T13:28:00Z" w:initials="C">
    <w:p w14:paraId="27D2EC87" w14:textId="1C5DD1E1" w:rsidR="00E17DC7" w:rsidRDefault="00E17DC7">
      <w:pPr>
        <w:pStyle w:val="Textocomentario"/>
      </w:pPr>
      <w:r>
        <w:rPr>
          <w:rStyle w:val="Refdecomentario"/>
        </w:rPr>
        <w:annotationRef/>
      </w:r>
      <w:r>
        <w:t>En Leyes o reglamentos nuevos no es necesario agregar bis, es mejor recorrer la numeración.</w:t>
      </w:r>
    </w:p>
  </w:comment>
  <w:comment w:id="2" w:author="CHRISTIAN" w:date="2022-06-21T11:05:00Z" w:initials="C">
    <w:p w14:paraId="67BCC21C" w14:textId="5AE1306E" w:rsidR="00E17DC7" w:rsidRDefault="00E17DC7">
      <w:pPr>
        <w:pStyle w:val="Textocomentario"/>
      </w:pPr>
      <w:r>
        <w:rPr>
          <w:rStyle w:val="Refdecomentario"/>
        </w:rPr>
        <w:annotationRef/>
      </w:r>
      <w:r>
        <w:t>No se si valga la pena subirse a este tema. Trae poca aprobación de las personas ahorita. En caso de que no borrar fracción.</w:t>
      </w:r>
      <w:r w:rsidR="00E825EB">
        <w:t xml:space="preserve"> YA SE ESTA LLEVANDO A CABO LA VERIFICACION OBLIGATORIA EN EL ESTADO.</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48FEEB1" w15:done="0"/>
  <w15:commentEx w15:paraId="27D2EC87" w15:done="0"/>
  <w15:commentEx w15:paraId="67BCC21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321888" w16cex:dateUtc="2022-05-20T18:39:00Z"/>
  <w16cex:commentExtensible w16cex:durableId="263215F4" w16cex:dateUtc="2022-05-20T18:28:00Z"/>
  <w16cex:commentExtensible w16cex:durableId="263215C5" w16cex:dateUtc="2022-05-20T18: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48FEEB1" w16cid:durableId="26321888"/>
  <w16cid:commentId w16cid:paraId="27D2EC87" w16cid:durableId="263215F4"/>
  <w16cid:commentId w16cid:paraId="67BCC21C" w16cid:durableId="263215C5"/>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6B5FA4" w14:textId="77777777" w:rsidR="008C0891" w:rsidRDefault="008C0891" w:rsidP="0058002F">
      <w:pPr>
        <w:spacing w:after="0" w:line="240" w:lineRule="auto"/>
      </w:pPr>
      <w:r>
        <w:separator/>
      </w:r>
    </w:p>
  </w:endnote>
  <w:endnote w:type="continuationSeparator" w:id="0">
    <w:p w14:paraId="4FE751FD" w14:textId="77777777" w:rsidR="008C0891" w:rsidRDefault="008C0891" w:rsidP="005800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Arial-BoldMT">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Calibri-Italic">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1719542"/>
      <w:docPartObj>
        <w:docPartGallery w:val="Page Numbers (Bottom of Page)"/>
        <w:docPartUnique/>
      </w:docPartObj>
    </w:sdtPr>
    <w:sdtEndPr/>
    <w:sdtContent>
      <w:p w14:paraId="40E9B132" w14:textId="0C9CFF53" w:rsidR="00B26C8B" w:rsidRDefault="00B26C8B">
        <w:pPr>
          <w:pStyle w:val="Piedepgina"/>
          <w:jc w:val="center"/>
        </w:pPr>
        <w:r>
          <w:fldChar w:fldCharType="begin"/>
        </w:r>
        <w:r>
          <w:instrText>PAGE   \* MERGEFORMAT</w:instrText>
        </w:r>
        <w:r>
          <w:fldChar w:fldCharType="separate"/>
        </w:r>
        <w:r w:rsidR="00047032" w:rsidRPr="00047032">
          <w:rPr>
            <w:noProof/>
            <w:lang w:val="es-ES"/>
          </w:rPr>
          <w:t>52</w:t>
        </w:r>
        <w:r>
          <w:fldChar w:fldCharType="end"/>
        </w:r>
      </w:p>
    </w:sdtContent>
  </w:sdt>
  <w:p w14:paraId="603FA1B4" w14:textId="77777777" w:rsidR="00B26C8B" w:rsidRDefault="00B26C8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5CB819" w14:textId="77777777" w:rsidR="008C0891" w:rsidRDefault="008C0891" w:rsidP="0058002F">
      <w:pPr>
        <w:spacing w:after="0" w:line="240" w:lineRule="auto"/>
      </w:pPr>
      <w:r>
        <w:separator/>
      </w:r>
    </w:p>
  </w:footnote>
  <w:footnote w:type="continuationSeparator" w:id="0">
    <w:p w14:paraId="08296B5D" w14:textId="77777777" w:rsidR="008C0891" w:rsidRDefault="008C0891" w:rsidP="005800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05214"/>
    <w:multiLevelType w:val="hybridMultilevel"/>
    <w:tmpl w:val="36D4E102"/>
    <w:lvl w:ilvl="0" w:tplc="F1B40EA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9DF08D7"/>
    <w:multiLevelType w:val="hybridMultilevel"/>
    <w:tmpl w:val="9B1E738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56BF28E6"/>
    <w:multiLevelType w:val="hybridMultilevel"/>
    <w:tmpl w:val="C3367222"/>
    <w:lvl w:ilvl="0" w:tplc="D6E6EE9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HRISTIAN">
    <w15:presenceInfo w15:providerId="None" w15:userId="CHRISTI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5346"/>
    <w:rsid w:val="00011B6F"/>
    <w:rsid w:val="00023FE5"/>
    <w:rsid w:val="00024298"/>
    <w:rsid w:val="00047032"/>
    <w:rsid w:val="00051856"/>
    <w:rsid w:val="00053B69"/>
    <w:rsid w:val="000A2254"/>
    <w:rsid w:val="000C3D88"/>
    <w:rsid w:val="000C5427"/>
    <w:rsid w:val="000F7A0A"/>
    <w:rsid w:val="001054C7"/>
    <w:rsid w:val="001229C3"/>
    <w:rsid w:val="00126F72"/>
    <w:rsid w:val="00134520"/>
    <w:rsid w:val="00134B71"/>
    <w:rsid w:val="001636A5"/>
    <w:rsid w:val="00171E87"/>
    <w:rsid w:val="0018080B"/>
    <w:rsid w:val="001A6683"/>
    <w:rsid w:val="001C38B0"/>
    <w:rsid w:val="001D0537"/>
    <w:rsid w:val="001E44E2"/>
    <w:rsid w:val="001F409A"/>
    <w:rsid w:val="00200EE0"/>
    <w:rsid w:val="002017A0"/>
    <w:rsid w:val="00205346"/>
    <w:rsid w:val="002241D7"/>
    <w:rsid w:val="00224827"/>
    <w:rsid w:val="00226ECE"/>
    <w:rsid w:val="00227D28"/>
    <w:rsid w:val="00232187"/>
    <w:rsid w:val="002343CC"/>
    <w:rsid w:val="00236E59"/>
    <w:rsid w:val="00243E4B"/>
    <w:rsid w:val="00245C8A"/>
    <w:rsid w:val="00253BC7"/>
    <w:rsid w:val="00256EA1"/>
    <w:rsid w:val="00260450"/>
    <w:rsid w:val="00261670"/>
    <w:rsid w:val="0028102E"/>
    <w:rsid w:val="00290C8A"/>
    <w:rsid w:val="00295132"/>
    <w:rsid w:val="0029718F"/>
    <w:rsid w:val="002A3154"/>
    <w:rsid w:val="002B212F"/>
    <w:rsid w:val="002B50F2"/>
    <w:rsid w:val="002C41AE"/>
    <w:rsid w:val="002D2BEE"/>
    <w:rsid w:val="002D488C"/>
    <w:rsid w:val="002D4EB1"/>
    <w:rsid w:val="002E4EBC"/>
    <w:rsid w:val="002F486D"/>
    <w:rsid w:val="00300F50"/>
    <w:rsid w:val="00305EE8"/>
    <w:rsid w:val="00314B3D"/>
    <w:rsid w:val="0032555D"/>
    <w:rsid w:val="00331281"/>
    <w:rsid w:val="003508FE"/>
    <w:rsid w:val="00352579"/>
    <w:rsid w:val="00354A00"/>
    <w:rsid w:val="00354E21"/>
    <w:rsid w:val="00360068"/>
    <w:rsid w:val="00362664"/>
    <w:rsid w:val="0037246A"/>
    <w:rsid w:val="00372548"/>
    <w:rsid w:val="00381D36"/>
    <w:rsid w:val="003930E9"/>
    <w:rsid w:val="003A5BA8"/>
    <w:rsid w:val="003B203C"/>
    <w:rsid w:val="003B3865"/>
    <w:rsid w:val="003B3AF3"/>
    <w:rsid w:val="003B4192"/>
    <w:rsid w:val="003B4E6F"/>
    <w:rsid w:val="003D11C8"/>
    <w:rsid w:val="003D337E"/>
    <w:rsid w:val="003D6D89"/>
    <w:rsid w:val="003F07A5"/>
    <w:rsid w:val="00424ED8"/>
    <w:rsid w:val="0043313A"/>
    <w:rsid w:val="0044162F"/>
    <w:rsid w:val="0045183D"/>
    <w:rsid w:val="00462443"/>
    <w:rsid w:val="00471854"/>
    <w:rsid w:val="00474569"/>
    <w:rsid w:val="004836FB"/>
    <w:rsid w:val="00483700"/>
    <w:rsid w:val="00484EDB"/>
    <w:rsid w:val="004B1C03"/>
    <w:rsid w:val="004B644E"/>
    <w:rsid w:val="004C2271"/>
    <w:rsid w:val="004D4DD8"/>
    <w:rsid w:val="004E4860"/>
    <w:rsid w:val="00502104"/>
    <w:rsid w:val="0051079E"/>
    <w:rsid w:val="0051245C"/>
    <w:rsid w:val="00534A9B"/>
    <w:rsid w:val="00541B42"/>
    <w:rsid w:val="005460B8"/>
    <w:rsid w:val="0054747F"/>
    <w:rsid w:val="00562824"/>
    <w:rsid w:val="0056725C"/>
    <w:rsid w:val="0058002F"/>
    <w:rsid w:val="005815C3"/>
    <w:rsid w:val="00581635"/>
    <w:rsid w:val="00583A22"/>
    <w:rsid w:val="005852BA"/>
    <w:rsid w:val="005A2C55"/>
    <w:rsid w:val="005B0992"/>
    <w:rsid w:val="005D5D4F"/>
    <w:rsid w:val="005D6EBA"/>
    <w:rsid w:val="005E069B"/>
    <w:rsid w:val="005E2707"/>
    <w:rsid w:val="005E454A"/>
    <w:rsid w:val="005F2719"/>
    <w:rsid w:val="006375B6"/>
    <w:rsid w:val="00644AE7"/>
    <w:rsid w:val="00650A0D"/>
    <w:rsid w:val="00661769"/>
    <w:rsid w:val="00687BB8"/>
    <w:rsid w:val="00693E9E"/>
    <w:rsid w:val="006A547E"/>
    <w:rsid w:val="006A6066"/>
    <w:rsid w:val="006C1C39"/>
    <w:rsid w:val="006C40D6"/>
    <w:rsid w:val="006D23B5"/>
    <w:rsid w:val="006D2C7B"/>
    <w:rsid w:val="006D5432"/>
    <w:rsid w:val="006D62BC"/>
    <w:rsid w:val="006D6E7E"/>
    <w:rsid w:val="006D76BA"/>
    <w:rsid w:val="006F0562"/>
    <w:rsid w:val="006F3E33"/>
    <w:rsid w:val="007239B6"/>
    <w:rsid w:val="007450BC"/>
    <w:rsid w:val="0075327B"/>
    <w:rsid w:val="00784517"/>
    <w:rsid w:val="007901C6"/>
    <w:rsid w:val="0079734D"/>
    <w:rsid w:val="007A1867"/>
    <w:rsid w:val="007A6228"/>
    <w:rsid w:val="007A769C"/>
    <w:rsid w:val="007B4423"/>
    <w:rsid w:val="007C1E4C"/>
    <w:rsid w:val="007C5ECD"/>
    <w:rsid w:val="007D77BF"/>
    <w:rsid w:val="007E2C72"/>
    <w:rsid w:val="007E518A"/>
    <w:rsid w:val="007F123D"/>
    <w:rsid w:val="007F6903"/>
    <w:rsid w:val="00817B20"/>
    <w:rsid w:val="00821A52"/>
    <w:rsid w:val="008238B9"/>
    <w:rsid w:val="00832E82"/>
    <w:rsid w:val="00837785"/>
    <w:rsid w:val="008430D9"/>
    <w:rsid w:val="00845650"/>
    <w:rsid w:val="0084613A"/>
    <w:rsid w:val="00847F3C"/>
    <w:rsid w:val="00854730"/>
    <w:rsid w:val="008614B5"/>
    <w:rsid w:val="00866AF4"/>
    <w:rsid w:val="008838C4"/>
    <w:rsid w:val="0088598D"/>
    <w:rsid w:val="008A3840"/>
    <w:rsid w:val="008B2861"/>
    <w:rsid w:val="008C0891"/>
    <w:rsid w:val="008C3CCA"/>
    <w:rsid w:val="008C7EC6"/>
    <w:rsid w:val="008F1702"/>
    <w:rsid w:val="008F373C"/>
    <w:rsid w:val="00901CD7"/>
    <w:rsid w:val="009436F9"/>
    <w:rsid w:val="009441E4"/>
    <w:rsid w:val="00954AAA"/>
    <w:rsid w:val="00962FD1"/>
    <w:rsid w:val="00966CE6"/>
    <w:rsid w:val="00977D77"/>
    <w:rsid w:val="00985456"/>
    <w:rsid w:val="00985521"/>
    <w:rsid w:val="0099052F"/>
    <w:rsid w:val="00997A75"/>
    <w:rsid w:val="009A02B1"/>
    <w:rsid w:val="009A2309"/>
    <w:rsid w:val="009A26C2"/>
    <w:rsid w:val="009B5C62"/>
    <w:rsid w:val="009B6B54"/>
    <w:rsid w:val="009B7D80"/>
    <w:rsid w:val="009E23A3"/>
    <w:rsid w:val="009E4DD7"/>
    <w:rsid w:val="009E71DA"/>
    <w:rsid w:val="00A13340"/>
    <w:rsid w:val="00A20AE8"/>
    <w:rsid w:val="00A20BD1"/>
    <w:rsid w:val="00A21F9C"/>
    <w:rsid w:val="00A232CE"/>
    <w:rsid w:val="00A32866"/>
    <w:rsid w:val="00A36A7C"/>
    <w:rsid w:val="00A40263"/>
    <w:rsid w:val="00A55243"/>
    <w:rsid w:val="00A55D2B"/>
    <w:rsid w:val="00A5748D"/>
    <w:rsid w:val="00A64372"/>
    <w:rsid w:val="00A85656"/>
    <w:rsid w:val="00A947E6"/>
    <w:rsid w:val="00A949D0"/>
    <w:rsid w:val="00AA010D"/>
    <w:rsid w:val="00AA719B"/>
    <w:rsid w:val="00AC324C"/>
    <w:rsid w:val="00AC40AD"/>
    <w:rsid w:val="00AD1582"/>
    <w:rsid w:val="00AF6AC9"/>
    <w:rsid w:val="00B1375C"/>
    <w:rsid w:val="00B26C8B"/>
    <w:rsid w:val="00B3458A"/>
    <w:rsid w:val="00B4104F"/>
    <w:rsid w:val="00B62224"/>
    <w:rsid w:val="00B62C6F"/>
    <w:rsid w:val="00B82792"/>
    <w:rsid w:val="00B83A07"/>
    <w:rsid w:val="00B92A08"/>
    <w:rsid w:val="00B96344"/>
    <w:rsid w:val="00B967B5"/>
    <w:rsid w:val="00BB10CD"/>
    <w:rsid w:val="00BB3329"/>
    <w:rsid w:val="00BC0E8C"/>
    <w:rsid w:val="00BD371C"/>
    <w:rsid w:val="00BE28D8"/>
    <w:rsid w:val="00BE540E"/>
    <w:rsid w:val="00BE591A"/>
    <w:rsid w:val="00BF1EA9"/>
    <w:rsid w:val="00BF241F"/>
    <w:rsid w:val="00C00AF0"/>
    <w:rsid w:val="00C01FD5"/>
    <w:rsid w:val="00C02EEE"/>
    <w:rsid w:val="00C4154C"/>
    <w:rsid w:val="00C503F2"/>
    <w:rsid w:val="00C63EA6"/>
    <w:rsid w:val="00C86E5F"/>
    <w:rsid w:val="00CA0823"/>
    <w:rsid w:val="00CC4BDD"/>
    <w:rsid w:val="00CD03E8"/>
    <w:rsid w:val="00CD66EF"/>
    <w:rsid w:val="00CE46E7"/>
    <w:rsid w:val="00CF5576"/>
    <w:rsid w:val="00CF78C5"/>
    <w:rsid w:val="00D114F7"/>
    <w:rsid w:val="00D16C55"/>
    <w:rsid w:val="00D237EB"/>
    <w:rsid w:val="00D23E10"/>
    <w:rsid w:val="00D25D43"/>
    <w:rsid w:val="00D62ACA"/>
    <w:rsid w:val="00D6300F"/>
    <w:rsid w:val="00D85F1F"/>
    <w:rsid w:val="00DA2B02"/>
    <w:rsid w:val="00DA6151"/>
    <w:rsid w:val="00DB22B5"/>
    <w:rsid w:val="00DB41CC"/>
    <w:rsid w:val="00DC1762"/>
    <w:rsid w:val="00DD6B4B"/>
    <w:rsid w:val="00DF29A9"/>
    <w:rsid w:val="00DF7C12"/>
    <w:rsid w:val="00E01D8F"/>
    <w:rsid w:val="00E11CD2"/>
    <w:rsid w:val="00E14497"/>
    <w:rsid w:val="00E17DC7"/>
    <w:rsid w:val="00E23C87"/>
    <w:rsid w:val="00E33D36"/>
    <w:rsid w:val="00E471CD"/>
    <w:rsid w:val="00E517E5"/>
    <w:rsid w:val="00E569CE"/>
    <w:rsid w:val="00E62317"/>
    <w:rsid w:val="00E647D6"/>
    <w:rsid w:val="00E66768"/>
    <w:rsid w:val="00E6782C"/>
    <w:rsid w:val="00E759EB"/>
    <w:rsid w:val="00E8011D"/>
    <w:rsid w:val="00E825EB"/>
    <w:rsid w:val="00EE50A2"/>
    <w:rsid w:val="00F025C6"/>
    <w:rsid w:val="00F10AE0"/>
    <w:rsid w:val="00F11447"/>
    <w:rsid w:val="00F211C4"/>
    <w:rsid w:val="00F337DD"/>
    <w:rsid w:val="00F45B69"/>
    <w:rsid w:val="00F45F76"/>
    <w:rsid w:val="00F64B45"/>
    <w:rsid w:val="00F667DE"/>
    <w:rsid w:val="00F70F03"/>
    <w:rsid w:val="00F7734D"/>
    <w:rsid w:val="00F815AB"/>
    <w:rsid w:val="00F81AF1"/>
    <w:rsid w:val="00F96673"/>
    <w:rsid w:val="00F97F79"/>
    <w:rsid w:val="00FB7C37"/>
    <w:rsid w:val="00FC1616"/>
    <w:rsid w:val="00FC2162"/>
    <w:rsid w:val="00FC44AB"/>
    <w:rsid w:val="00FE467F"/>
    <w:rsid w:val="00FF68A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86747"/>
  <w15:docId w15:val="{92FB7783-CC79-4C21-A1DF-EE05DBA42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1FD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3313A"/>
    <w:pPr>
      <w:ind w:left="720"/>
      <w:contextualSpacing/>
    </w:pPr>
  </w:style>
  <w:style w:type="paragraph" w:styleId="Textodeglobo">
    <w:name w:val="Balloon Text"/>
    <w:basedOn w:val="Normal"/>
    <w:link w:val="TextodegloboCar"/>
    <w:uiPriority w:val="99"/>
    <w:semiHidden/>
    <w:unhideWhenUsed/>
    <w:rsid w:val="0026167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61670"/>
    <w:rPr>
      <w:rFonts w:ascii="Tahoma" w:hAnsi="Tahoma" w:cs="Tahoma"/>
      <w:sz w:val="16"/>
      <w:szCs w:val="16"/>
    </w:rPr>
  </w:style>
  <w:style w:type="paragraph" w:styleId="Encabezado">
    <w:name w:val="header"/>
    <w:basedOn w:val="Normal"/>
    <w:link w:val="EncabezadoCar"/>
    <w:uiPriority w:val="99"/>
    <w:unhideWhenUsed/>
    <w:rsid w:val="0058002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8002F"/>
  </w:style>
  <w:style w:type="paragraph" w:styleId="Piedepgina">
    <w:name w:val="footer"/>
    <w:basedOn w:val="Normal"/>
    <w:link w:val="PiedepginaCar"/>
    <w:uiPriority w:val="99"/>
    <w:unhideWhenUsed/>
    <w:rsid w:val="0058002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8002F"/>
  </w:style>
  <w:style w:type="character" w:styleId="Refdecomentario">
    <w:name w:val="annotation reference"/>
    <w:basedOn w:val="Fuentedeprrafopredeter"/>
    <w:uiPriority w:val="99"/>
    <w:semiHidden/>
    <w:unhideWhenUsed/>
    <w:rsid w:val="00E17DC7"/>
    <w:rPr>
      <w:sz w:val="16"/>
      <w:szCs w:val="16"/>
    </w:rPr>
  </w:style>
  <w:style w:type="paragraph" w:styleId="Textocomentario">
    <w:name w:val="annotation text"/>
    <w:basedOn w:val="Normal"/>
    <w:link w:val="TextocomentarioCar"/>
    <w:uiPriority w:val="99"/>
    <w:semiHidden/>
    <w:unhideWhenUsed/>
    <w:rsid w:val="00E17D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17DC7"/>
    <w:rPr>
      <w:sz w:val="20"/>
      <w:szCs w:val="20"/>
    </w:rPr>
  </w:style>
  <w:style w:type="paragraph" w:styleId="Asuntodelcomentario">
    <w:name w:val="annotation subject"/>
    <w:basedOn w:val="Textocomentario"/>
    <w:next w:val="Textocomentario"/>
    <w:link w:val="AsuntodelcomentarioCar"/>
    <w:uiPriority w:val="99"/>
    <w:semiHidden/>
    <w:unhideWhenUsed/>
    <w:rsid w:val="00E17DC7"/>
    <w:rPr>
      <w:b/>
      <w:bCs/>
    </w:rPr>
  </w:style>
  <w:style w:type="character" w:customStyle="1" w:styleId="AsuntodelcomentarioCar">
    <w:name w:val="Asunto del comentario Car"/>
    <w:basedOn w:val="TextocomentarioCar"/>
    <w:link w:val="Asuntodelcomentario"/>
    <w:uiPriority w:val="99"/>
    <w:semiHidden/>
    <w:rsid w:val="00E17DC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emf"/><Relationship Id="rId26" Type="http://schemas.microsoft.com/office/2011/relationships/commentsExtended" Target="commentsExtended.xml"/><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emf"/><Relationship Id="rId25" Type="http://schemas.openxmlformats.org/officeDocument/2006/relationships/comments" Target="comments.xml"/><Relationship Id="rId33"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emf"/><Relationship Id="rId31"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D9E0BB-5BEF-4402-86E6-E8A945C08F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53</Pages>
  <Words>26607</Words>
  <Characters>146342</Characters>
  <Application>Microsoft Office Word</Application>
  <DocSecurity>0</DocSecurity>
  <Lines>1219</Lines>
  <Paragraphs>345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Usuario de Windows</cp:lastModifiedBy>
  <cp:revision>6</cp:revision>
  <cp:lastPrinted>2022-05-20T18:40:00Z</cp:lastPrinted>
  <dcterms:created xsi:type="dcterms:W3CDTF">2022-05-20T18:40:00Z</dcterms:created>
  <dcterms:modified xsi:type="dcterms:W3CDTF">2022-06-24T19:27:00Z</dcterms:modified>
</cp:coreProperties>
</file>